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FFA0" w14:textId="77777777" w:rsidR="00BF7A8B" w:rsidRPr="001E119F" w:rsidRDefault="00BF7A8B" w:rsidP="00BF7A8B">
      <w:pPr>
        <w:jc w:val="center"/>
        <w:rPr>
          <w:rFonts w:ascii="Arial" w:hAnsi="Arial" w:cs="Arial"/>
          <w:b/>
          <w:u w:val="single"/>
        </w:rPr>
      </w:pPr>
      <w:r w:rsidRPr="001E119F">
        <w:rPr>
          <w:rFonts w:ascii="Arial" w:hAnsi="Arial" w:cs="Arial"/>
          <w:b/>
          <w:u w:val="single"/>
        </w:rPr>
        <w:t>THE METROPOLITAN PARK DISTRICT OF TACOMA</w:t>
      </w:r>
    </w:p>
    <w:p w14:paraId="41548E1E" w14:textId="77777777" w:rsidR="00BF7A8B" w:rsidRPr="001E119F" w:rsidRDefault="00BF7A8B" w:rsidP="00BF7A8B">
      <w:pPr>
        <w:jc w:val="center"/>
        <w:rPr>
          <w:rFonts w:ascii="Arial" w:hAnsi="Arial" w:cs="Arial"/>
          <w:b/>
        </w:rPr>
      </w:pPr>
      <w:r w:rsidRPr="001E119F">
        <w:rPr>
          <w:rFonts w:ascii="Arial" w:hAnsi="Arial" w:cs="Arial"/>
          <w:b/>
          <w:u w:val="single"/>
        </w:rPr>
        <w:t>REQUEST FOR QUALIFICATIONS</w:t>
      </w:r>
    </w:p>
    <w:p w14:paraId="63DCEB70" w14:textId="21E9FBB0" w:rsidR="00BF7A8B" w:rsidRPr="001E119F" w:rsidRDefault="00BF7A8B" w:rsidP="00BF7A8B">
      <w:pPr>
        <w:jc w:val="center"/>
        <w:rPr>
          <w:rFonts w:ascii="Arial" w:hAnsi="Arial" w:cs="Arial"/>
        </w:rPr>
      </w:pPr>
      <w:r w:rsidRPr="001E119F">
        <w:rPr>
          <w:rFonts w:ascii="Arial" w:hAnsi="Arial" w:cs="Arial"/>
        </w:rPr>
        <w:t xml:space="preserve">To Establish our </w:t>
      </w:r>
      <w:r w:rsidR="008F579E">
        <w:rPr>
          <w:rFonts w:ascii="Arial" w:hAnsi="Arial" w:cs="Arial"/>
        </w:rPr>
        <w:t>202</w:t>
      </w:r>
      <w:r w:rsidR="00B70CE1">
        <w:rPr>
          <w:rFonts w:ascii="Arial" w:hAnsi="Arial" w:cs="Arial"/>
        </w:rPr>
        <w:t>2</w:t>
      </w:r>
      <w:r w:rsidR="008F579E">
        <w:rPr>
          <w:rFonts w:ascii="Arial" w:hAnsi="Arial" w:cs="Arial"/>
        </w:rPr>
        <w:t xml:space="preserve"> </w:t>
      </w:r>
      <w:r w:rsidR="00F3287F">
        <w:rPr>
          <w:rFonts w:ascii="Arial" w:hAnsi="Arial" w:cs="Arial"/>
        </w:rPr>
        <w:t xml:space="preserve">A&amp;E </w:t>
      </w:r>
      <w:r w:rsidRPr="001E119F">
        <w:rPr>
          <w:rFonts w:ascii="Arial" w:hAnsi="Arial" w:cs="Arial"/>
        </w:rPr>
        <w:t xml:space="preserve">Roster for </w:t>
      </w:r>
    </w:p>
    <w:p w14:paraId="2D412006" w14:textId="77777777" w:rsidR="00BF7A8B" w:rsidRPr="001E119F" w:rsidRDefault="00F3287F" w:rsidP="00BF7A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Architectural, </w:t>
      </w:r>
      <w:r w:rsidR="00BF7A8B" w:rsidRPr="001E119F">
        <w:rPr>
          <w:rFonts w:ascii="Arial" w:hAnsi="Arial" w:cs="Arial"/>
        </w:rPr>
        <w:t>Engineering</w:t>
      </w:r>
      <w:r>
        <w:rPr>
          <w:rFonts w:ascii="Arial" w:hAnsi="Arial" w:cs="Arial"/>
        </w:rPr>
        <w:t xml:space="preserve"> and Surveyor</w:t>
      </w:r>
      <w:r w:rsidR="00BF7A8B" w:rsidRPr="001E119F">
        <w:rPr>
          <w:rFonts w:ascii="Arial" w:hAnsi="Arial" w:cs="Arial"/>
        </w:rPr>
        <w:t xml:space="preserve"> Firms</w:t>
      </w:r>
    </w:p>
    <w:p w14:paraId="36765515" w14:textId="77777777" w:rsidR="00BF7A8B" w:rsidRPr="001E119F" w:rsidRDefault="00BF7A8B" w:rsidP="00BF7A8B">
      <w:pPr>
        <w:jc w:val="both"/>
        <w:rPr>
          <w:rFonts w:ascii="Arial" w:hAnsi="Arial" w:cs="Arial"/>
        </w:rPr>
      </w:pPr>
    </w:p>
    <w:p w14:paraId="74AAC45E" w14:textId="77777777" w:rsidR="00BF7A8B" w:rsidRDefault="00BF7A8B" w:rsidP="00BF7A8B">
      <w:pPr>
        <w:pStyle w:val="BodyText"/>
        <w:jc w:val="both"/>
        <w:rPr>
          <w:rFonts w:cs="Arial"/>
          <w:sz w:val="20"/>
        </w:rPr>
      </w:pPr>
      <w:r w:rsidRPr="001E119F">
        <w:rPr>
          <w:rFonts w:cs="Arial"/>
          <w:sz w:val="20"/>
        </w:rPr>
        <w:t xml:space="preserve">The Metropolitan Park District of Tacoma anticipates a continuous need for the following </w:t>
      </w:r>
      <w:r>
        <w:rPr>
          <w:rFonts w:cs="Arial"/>
          <w:sz w:val="20"/>
        </w:rPr>
        <w:t xml:space="preserve">types of </w:t>
      </w:r>
      <w:r w:rsidR="006E69B6">
        <w:rPr>
          <w:rFonts w:cs="Arial"/>
          <w:sz w:val="20"/>
        </w:rPr>
        <w:t xml:space="preserve">A&amp;E </w:t>
      </w:r>
      <w:r w:rsidRPr="001E119F">
        <w:rPr>
          <w:rFonts w:cs="Arial"/>
          <w:sz w:val="20"/>
        </w:rPr>
        <w:t xml:space="preserve">services and solicits </w:t>
      </w:r>
      <w:r>
        <w:rPr>
          <w:rFonts w:cs="Arial"/>
          <w:sz w:val="20"/>
        </w:rPr>
        <w:t>Statements of Interest and Q</w:t>
      </w:r>
      <w:r w:rsidRPr="001E119F">
        <w:rPr>
          <w:rFonts w:cs="Arial"/>
          <w:sz w:val="20"/>
        </w:rPr>
        <w:t>ualifications from firms whose practice includes</w:t>
      </w:r>
      <w:r>
        <w:rPr>
          <w:rFonts w:cs="Arial"/>
          <w:sz w:val="20"/>
        </w:rPr>
        <w:t xml:space="preserve"> any</w:t>
      </w:r>
      <w:r w:rsidRPr="001E119F">
        <w:rPr>
          <w:rFonts w:cs="Arial"/>
          <w:sz w:val="20"/>
        </w:rPr>
        <w:t xml:space="preserve"> of the following disciplines: </w:t>
      </w:r>
    </w:p>
    <w:p w14:paraId="563C3DC3" w14:textId="77777777" w:rsidR="009E504E" w:rsidRPr="001E119F" w:rsidRDefault="009E504E" w:rsidP="00BF7A8B">
      <w:pPr>
        <w:pStyle w:val="BodyText"/>
        <w:jc w:val="both"/>
        <w:rPr>
          <w:rFonts w:cs="Arial"/>
          <w:b/>
          <w:sz w:val="20"/>
        </w:rPr>
      </w:pPr>
    </w:p>
    <w:p w14:paraId="601A462B" w14:textId="77777777" w:rsidR="00BF7A8B" w:rsidRPr="001E119F" w:rsidRDefault="00BF7A8B" w:rsidP="00BF7A8B">
      <w:pPr>
        <w:numPr>
          <w:ilvl w:val="0"/>
          <w:numId w:val="1"/>
        </w:numPr>
        <w:rPr>
          <w:rFonts w:ascii="Arial" w:hAnsi="Arial" w:cs="Arial"/>
          <w:noProof/>
        </w:rPr>
        <w:sectPr w:rsidR="00BF7A8B" w:rsidRPr="001E119F" w:rsidSect="00793987">
          <w:pgSz w:w="12240" w:h="15840" w:code="1"/>
          <w:pgMar w:top="540" w:right="1440" w:bottom="720" w:left="1440" w:header="720" w:footer="720" w:gutter="0"/>
          <w:cols w:space="720"/>
        </w:sectPr>
      </w:pPr>
    </w:p>
    <w:p w14:paraId="6B02C1C6" w14:textId="77777777" w:rsidR="009E504E" w:rsidRPr="009E504E" w:rsidRDefault="009E504E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Accessibility Inspection/Review (ADA)</w:t>
      </w:r>
    </w:p>
    <w:p w14:paraId="63D0C72F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Arborist</w:t>
      </w:r>
      <w:r w:rsidR="00F3287F">
        <w:rPr>
          <w:rFonts w:ascii="Arial" w:hAnsi="Arial" w:cs="Arial"/>
          <w:noProof/>
        </w:rPr>
        <w:t>, Certified</w:t>
      </w:r>
    </w:p>
    <w:p w14:paraId="5B763276" w14:textId="77777777" w:rsidR="0059225A" w:rsidRPr="009E504E" w:rsidRDefault="0059225A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 xml:space="preserve">Architecture: </w:t>
      </w:r>
      <w:r w:rsidR="009E504E" w:rsidRPr="009E504E">
        <w:rPr>
          <w:rFonts w:ascii="Arial" w:hAnsi="Arial" w:cs="Arial"/>
          <w:noProof/>
        </w:rPr>
        <w:t>Building</w:t>
      </w:r>
    </w:p>
    <w:p w14:paraId="607AB148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Architecture: Landscape</w:t>
      </w:r>
    </w:p>
    <w:p w14:paraId="5DEFFDE2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Architecture: Structural</w:t>
      </w:r>
    </w:p>
    <w:p w14:paraId="5AEBA210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 xml:space="preserve">Asbestos/Lead Assessment </w:t>
      </w:r>
      <w:r w:rsidR="00D34A84" w:rsidRPr="009E504E">
        <w:rPr>
          <w:rFonts w:ascii="Arial" w:hAnsi="Arial" w:cs="Arial"/>
          <w:noProof/>
        </w:rPr>
        <w:t>&amp;</w:t>
      </w:r>
      <w:r w:rsidRPr="009E504E">
        <w:rPr>
          <w:rFonts w:ascii="Arial" w:hAnsi="Arial" w:cs="Arial"/>
          <w:noProof/>
        </w:rPr>
        <w:t xml:space="preserve"> Abatement</w:t>
      </w:r>
    </w:p>
    <w:p w14:paraId="1CB52D49" w14:textId="77777777" w:rsidR="009E504E" w:rsidRPr="009E504E" w:rsidRDefault="009E504E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Commissioning Services</w:t>
      </w:r>
    </w:p>
    <w:p w14:paraId="6D970B74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Construction Inspection/Material Testing</w:t>
      </w:r>
    </w:p>
    <w:p w14:paraId="569F5B59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Construction/Project Management</w:t>
      </w:r>
    </w:p>
    <w:p w14:paraId="030B2531" w14:textId="5EE681D9" w:rsidR="00996B7E" w:rsidRPr="009E504E" w:rsidRDefault="00996B7E" w:rsidP="00996B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 xml:space="preserve">Engineering: </w:t>
      </w:r>
      <w:r>
        <w:rPr>
          <w:rFonts w:ascii="Arial" w:hAnsi="Arial" w:cs="Arial"/>
          <w:noProof/>
        </w:rPr>
        <w:t>Acoustical</w:t>
      </w:r>
    </w:p>
    <w:p w14:paraId="3A804910" w14:textId="510A7BE5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Engineering: Civil</w:t>
      </w:r>
    </w:p>
    <w:p w14:paraId="667FBB95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Engineering: Electric</w:t>
      </w:r>
    </w:p>
    <w:p w14:paraId="4D4C3BFD" w14:textId="77777777" w:rsidR="00BF7A8B" w:rsidRPr="00ED0436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D0436">
        <w:rPr>
          <w:rFonts w:ascii="Arial" w:hAnsi="Arial" w:cs="Arial"/>
          <w:noProof/>
        </w:rPr>
        <w:t>Engineering: Geotechnical/Soils</w:t>
      </w:r>
      <w:r w:rsidR="00F3287F" w:rsidRPr="00ED0436">
        <w:rPr>
          <w:rFonts w:ascii="Arial" w:hAnsi="Arial" w:cs="Arial"/>
          <w:noProof/>
        </w:rPr>
        <w:t xml:space="preserve"> </w:t>
      </w:r>
    </w:p>
    <w:p w14:paraId="00A6323B" w14:textId="77777777" w:rsidR="00BF7A8B" w:rsidRPr="00ED0436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  <w:noProof/>
        </w:rPr>
      </w:pPr>
      <w:r w:rsidRPr="00ED0436">
        <w:rPr>
          <w:rFonts w:ascii="Arial" w:hAnsi="Arial" w:cs="Arial"/>
          <w:noProof/>
        </w:rPr>
        <w:t>Engineering: Irrigation</w:t>
      </w:r>
      <w:r w:rsidR="006C1330" w:rsidRPr="00ED0436">
        <w:rPr>
          <w:rFonts w:ascii="Arial" w:hAnsi="Arial" w:cs="Arial"/>
          <w:noProof/>
        </w:rPr>
        <w:t>/</w:t>
      </w:r>
      <w:r w:rsidR="00D34A84" w:rsidRPr="00ED0436">
        <w:rPr>
          <w:rFonts w:ascii="Arial" w:hAnsi="Arial" w:cs="Arial"/>
          <w:noProof/>
        </w:rPr>
        <w:t>D</w:t>
      </w:r>
      <w:r w:rsidR="006C1330" w:rsidRPr="00ED0436">
        <w:rPr>
          <w:rFonts w:ascii="Arial" w:hAnsi="Arial" w:cs="Arial"/>
          <w:noProof/>
        </w:rPr>
        <w:t>rainage/</w:t>
      </w:r>
      <w:r w:rsidR="00D34A84" w:rsidRPr="00ED0436">
        <w:rPr>
          <w:rFonts w:ascii="Arial" w:hAnsi="Arial" w:cs="Arial"/>
          <w:noProof/>
        </w:rPr>
        <w:t>S</w:t>
      </w:r>
      <w:r w:rsidR="006C1330" w:rsidRPr="00ED0436">
        <w:rPr>
          <w:rFonts w:ascii="Arial" w:hAnsi="Arial" w:cs="Arial"/>
          <w:noProof/>
        </w:rPr>
        <w:t>torm</w:t>
      </w:r>
      <w:r w:rsidRPr="00ED0436">
        <w:rPr>
          <w:rFonts w:ascii="Arial" w:hAnsi="Arial" w:cs="Arial"/>
          <w:noProof/>
        </w:rPr>
        <w:t>water</w:t>
      </w:r>
    </w:p>
    <w:p w14:paraId="02E1A255" w14:textId="77777777" w:rsidR="00F3287F" w:rsidRPr="00ED0436" w:rsidRDefault="00BF7A8B" w:rsidP="009E504E">
      <w:pPr>
        <w:pStyle w:val="BodyText"/>
        <w:numPr>
          <w:ilvl w:val="0"/>
          <w:numId w:val="2"/>
        </w:numPr>
        <w:rPr>
          <w:rFonts w:cs="Arial"/>
        </w:rPr>
      </w:pPr>
      <w:r w:rsidRPr="00ED0436">
        <w:rPr>
          <w:rFonts w:cs="Arial"/>
          <w:noProof/>
          <w:sz w:val="20"/>
        </w:rPr>
        <w:t>Engineering: Marine</w:t>
      </w:r>
    </w:p>
    <w:p w14:paraId="251D4064" w14:textId="77777777" w:rsidR="00ED0436" w:rsidRPr="00ED0436" w:rsidRDefault="00F3287F" w:rsidP="009E504E">
      <w:pPr>
        <w:pStyle w:val="BodyText"/>
        <w:numPr>
          <w:ilvl w:val="0"/>
          <w:numId w:val="2"/>
        </w:numPr>
        <w:rPr>
          <w:rFonts w:cs="Arial"/>
        </w:rPr>
      </w:pPr>
      <w:r w:rsidRPr="00ED0436">
        <w:rPr>
          <w:rFonts w:cs="Arial"/>
          <w:noProof/>
          <w:sz w:val="20"/>
        </w:rPr>
        <w:t xml:space="preserve">Engineering: </w:t>
      </w:r>
      <w:r w:rsidR="00BF7A8B" w:rsidRPr="00ED0436">
        <w:rPr>
          <w:rFonts w:cs="Arial"/>
          <w:noProof/>
          <w:sz w:val="20"/>
        </w:rPr>
        <w:t xml:space="preserve">Water </w:t>
      </w:r>
      <w:r w:rsidR="006C1330" w:rsidRPr="00ED0436">
        <w:rPr>
          <w:rFonts w:cs="Arial"/>
          <w:noProof/>
          <w:sz w:val="20"/>
        </w:rPr>
        <w:t>Q</w:t>
      </w:r>
      <w:r w:rsidR="00BF7A8B" w:rsidRPr="00ED0436">
        <w:rPr>
          <w:rFonts w:cs="Arial"/>
          <w:noProof/>
          <w:sz w:val="20"/>
        </w:rPr>
        <w:t>uality</w:t>
      </w:r>
    </w:p>
    <w:p w14:paraId="6E3C136D" w14:textId="77777777" w:rsidR="00BF7A8B" w:rsidRPr="00ED0436" w:rsidRDefault="009E504E" w:rsidP="00ED0436">
      <w:pPr>
        <w:pStyle w:val="ListParagraph"/>
        <w:numPr>
          <w:ilvl w:val="0"/>
          <w:numId w:val="2"/>
        </w:numPr>
        <w:rPr>
          <w:rFonts w:ascii="Arial" w:hAnsi="Arial" w:cs="Arial"/>
          <w:noProof/>
        </w:rPr>
      </w:pPr>
      <w:r w:rsidRPr="009E504E">
        <w:rPr>
          <w:rFonts w:cs="Arial"/>
          <w:noProof/>
        </w:rPr>
        <w:br w:type="column"/>
      </w:r>
      <w:r w:rsidR="00BF7A8B" w:rsidRPr="00ED0436">
        <w:rPr>
          <w:rFonts w:ascii="Arial" w:hAnsi="Arial" w:cs="Arial"/>
          <w:noProof/>
        </w:rPr>
        <w:t xml:space="preserve">Engineering: </w:t>
      </w:r>
      <w:r w:rsidR="0059225A" w:rsidRPr="00ED0436">
        <w:rPr>
          <w:rFonts w:ascii="Arial" w:hAnsi="Arial" w:cs="Arial"/>
          <w:noProof/>
        </w:rPr>
        <w:t>Mechanical</w:t>
      </w:r>
    </w:p>
    <w:p w14:paraId="11C23F03" w14:textId="77777777" w:rsidR="0059225A" w:rsidRPr="009E504E" w:rsidRDefault="0059225A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Engineering: Structural</w:t>
      </w:r>
    </w:p>
    <w:p w14:paraId="63F82271" w14:textId="77777777" w:rsidR="00BF7A8B" w:rsidRPr="00ED0436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D0436">
        <w:rPr>
          <w:rFonts w:ascii="Arial" w:hAnsi="Arial" w:cs="Arial"/>
          <w:noProof/>
        </w:rPr>
        <w:t>Engineering:  Transportation/Utilities</w:t>
      </w:r>
    </w:p>
    <w:p w14:paraId="414E2669" w14:textId="77777777" w:rsidR="00BF7A8B" w:rsidRPr="00ED0436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D0436">
        <w:rPr>
          <w:rFonts w:ascii="Arial" w:hAnsi="Arial" w:cs="Arial"/>
        </w:rPr>
        <w:t>Engineering: Environmental</w:t>
      </w:r>
    </w:p>
    <w:p w14:paraId="6E24706B" w14:textId="77777777" w:rsidR="00F3287F" w:rsidRPr="00ED0436" w:rsidRDefault="00F3287F" w:rsidP="009E504E">
      <w:pPr>
        <w:pStyle w:val="ListParagraph"/>
        <w:numPr>
          <w:ilvl w:val="0"/>
          <w:numId w:val="2"/>
        </w:numPr>
        <w:rPr>
          <w:rFonts w:ascii="Arial" w:hAnsi="Arial" w:cs="Arial"/>
          <w:noProof/>
        </w:rPr>
      </w:pPr>
      <w:r w:rsidRPr="00ED0436">
        <w:rPr>
          <w:rFonts w:ascii="Arial" w:hAnsi="Arial" w:cs="Arial"/>
          <w:noProof/>
        </w:rPr>
        <w:t>Fire Protection</w:t>
      </w:r>
    </w:p>
    <w:p w14:paraId="06F9B6C1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  <w:noProof/>
        </w:rPr>
      </w:pPr>
      <w:r w:rsidRPr="009E504E">
        <w:rPr>
          <w:rFonts w:ascii="Arial" w:hAnsi="Arial" w:cs="Arial"/>
          <w:noProof/>
        </w:rPr>
        <w:t>Hazardous Waste Management</w:t>
      </w:r>
    </w:p>
    <w:p w14:paraId="34E4C396" w14:textId="77777777" w:rsidR="00F3287F" w:rsidRDefault="00F3287F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Industrial Engineers</w:t>
      </w:r>
    </w:p>
    <w:p w14:paraId="4730112E" w14:textId="77777777" w:rsidR="00BF7A8B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Land Use/Urban Planning</w:t>
      </w:r>
    </w:p>
    <w:p w14:paraId="1A0FFAB0" w14:textId="77777777" w:rsidR="00B82314" w:rsidRPr="009E504E" w:rsidRDefault="00B82314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t>Real Estate/Title/Appraisal</w:t>
      </w:r>
    </w:p>
    <w:p w14:paraId="7210F7C5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Safety/OSHA Management</w:t>
      </w:r>
    </w:p>
    <w:p w14:paraId="0FFE2580" w14:textId="77777777" w:rsidR="00BF7A8B" w:rsidRPr="009E504E" w:rsidRDefault="00BF7A8B" w:rsidP="009E50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 xml:space="preserve">Signage/Graphics </w:t>
      </w:r>
    </w:p>
    <w:p w14:paraId="23F14664" w14:textId="77777777" w:rsidR="00F3287F" w:rsidRPr="009E504E" w:rsidRDefault="00BF7A8B" w:rsidP="00F328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504E">
        <w:rPr>
          <w:rFonts w:ascii="Arial" w:hAnsi="Arial" w:cs="Arial"/>
          <w:noProof/>
        </w:rPr>
        <w:t>Surveying</w:t>
      </w:r>
      <w:r w:rsidR="00F3287F">
        <w:rPr>
          <w:rFonts w:ascii="Arial" w:hAnsi="Arial" w:cs="Arial"/>
          <w:noProof/>
        </w:rPr>
        <w:t xml:space="preserve"> - </w:t>
      </w:r>
      <w:r w:rsidR="00F3287F" w:rsidRPr="009E504E">
        <w:rPr>
          <w:rFonts w:ascii="Arial" w:hAnsi="Arial" w:cs="Arial"/>
          <w:noProof/>
        </w:rPr>
        <w:t>GIS Mapping</w:t>
      </w:r>
    </w:p>
    <w:p w14:paraId="7A262837" w14:textId="77777777" w:rsidR="00BF7A8B" w:rsidRDefault="00BF7A8B" w:rsidP="009E504E">
      <w:pPr>
        <w:pStyle w:val="BodyText"/>
        <w:numPr>
          <w:ilvl w:val="0"/>
          <w:numId w:val="2"/>
        </w:numPr>
        <w:jc w:val="both"/>
        <w:rPr>
          <w:rFonts w:cs="Arial"/>
          <w:noProof/>
          <w:sz w:val="20"/>
        </w:rPr>
      </w:pPr>
      <w:r w:rsidRPr="001E119F">
        <w:rPr>
          <w:rFonts w:cs="Arial"/>
          <w:noProof/>
          <w:sz w:val="20"/>
        </w:rPr>
        <w:t xml:space="preserve">Wetland </w:t>
      </w:r>
      <w:r>
        <w:rPr>
          <w:rFonts w:cs="Arial"/>
          <w:noProof/>
          <w:sz w:val="20"/>
        </w:rPr>
        <w:t xml:space="preserve"> Ecologist</w:t>
      </w:r>
    </w:p>
    <w:p w14:paraId="24E1C789" w14:textId="77777777" w:rsidR="00BF7A8B" w:rsidRDefault="00BF7A8B" w:rsidP="009E504E">
      <w:pPr>
        <w:pStyle w:val="BodyText"/>
        <w:numPr>
          <w:ilvl w:val="0"/>
          <w:numId w:val="2"/>
        </w:numPr>
        <w:jc w:val="both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Wetland Monitoring</w:t>
      </w:r>
    </w:p>
    <w:p w14:paraId="04B0887F" w14:textId="77777777" w:rsidR="00BF7A8B" w:rsidRDefault="00BF7A8B" w:rsidP="009E504E">
      <w:pPr>
        <w:pStyle w:val="BodyText"/>
        <w:numPr>
          <w:ilvl w:val="0"/>
          <w:numId w:val="2"/>
        </w:numPr>
        <w:jc w:val="both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Other</w:t>
      </w:r>
    </w:p>
    <w:p w14:paraId="2339495C" w14:textId="77777777" w:rsidR="00996B7E" w:rsidRDefault="00996B7E" w:rsidP="009E504E">
      <w:pPr>
        <w:pStyle w:val="BodyText"/>
        <w:jc w:val="both"/>
        <w:rPr>
          <w:rFonts w:cs="Arial"/>
          <w:sz w:val="20"/>
        </w:rPr>
      </w:pPr>
    </w:p>
    <w:p w14:paraId="27CBE00F" w14:textId="77777777" w:rsidR="009E504E" w:rsidRDefault="009E504E" w:rsidP="009E504E">
      <w:pPr>
        <w:pStyle w:val="BodyText"/>
        <w:jc w:val="both"/>
        <w:rPr>
          <w:rFonts w:cs="Arial"/>
          <w:sz w:val="20"/>
        </w:rPr>
      </w:pPr>
    </w:p>
    <w:p w14:paraId="535F78EA" w14:textId="77777777" w:rsidR="009E504E" w:rsidRPr="001E119F" w:rsidRDefault="009E504E" w:rsidP="009E504E">
      <w:pPr>
        <w:pStyle w:val="BodyText"/>
        <w:jc w:val="both"/>
        <w:rPr>
          <w:rFonts w:cs="Arial"/>
          <w:sz w:val="20"/>
        </w:rPr>
        <w:sectPr w:rsidR="009E504E" w:rsidRPr="001E119F" w:rsidSect="00996B7E">
          <w:type w:val="continuous"/>
          <w:pgSz w:w="12240" w:h="15840"/>
          <w:pgMar w:top="1008" w:right="1296" w:bottom="810" w:left="1296" w:header="720" w:footer="720" w:gutter="0"/>
          <w:cols w:num="2" w:space="180"/>
        </w:sectPr>
      </w:pPr>
    </w:p>
    <w:p w14:paraId="10AE7E34" w14:textId="47632FA5" w:rsidR="00620234" w:rsidRPr="00620234" w:rsidRDefault="00B93C56" w:rsidP="00620234">
      <w:pPr>
        <w:pStyle w:val="BodyText"/>
        <w:jc w:val="both"/>
        <w:rPr>
          <w:rFonts w:cs="Arial"/>
          <w:sz w:val="20"/>
        </w:rPr>
      </w:pPr>
      <w:r w:rsidRPr="00B93C56">
        <w:rPr>
          <w:rFonts w:cs="Arial"/>
          <w:sz w:val="20"/>
        </w:rPr>
        <w:t>Per State Law RCW 39.80 Metro Parks Tacoma is required to hire the most qualified firm for A&amp;E Services.</w:t>
      </w:r>
      <w:r>
        <w:rPr>
          <w:rFonts w:cs="Arial"/>
          <w:sz w:val="20"/>
        </w:rPr>
        <w:t xml:space="preserve"> </w:t>
      </w:r>
      <w:r w:rsidR="00BF7A8B">
        <w:rPr>
          <w:rFonts w:cs="Arial"/>
          <w:sz w:val="20"/>
        </w:rPr>
        <w:t xml:space="preserve">Statements of Interest and </w:t>
      </w:r>
      <w:r w:rsidR="00BF7A8B" w:rsidRPr="001E119F">
        <w:rPr>
          <w:rFonts w:cs="Arial"/>
          <w:sz w:val="20"/>
        </w:rPr>
        <w:t xml:space="preserve">Qualifications </w:t>
      </w:r>
      <w:r w:rsidR="00BF7A8B">
        <w:rPr>
          <w:rFonts w:cs="Arial"/>
          <w:sz w:val="20"/>
        </w:rPr>
        <w:t xml:space="preserve">that are </w:t>
      </w:r>
      <w:r w:rsidR="00BF7A8B" w:rsidRPr="001E119F">
        <w:rPr>
          <w:rFonts w:cs="Arial"/>
          <w:sz w:val="20"/>
        </w:rPr>
        <w:t xml:space="preserve">received will be placed on a roster and used by Metro Parks Tacoma for the selection of firms for </w:t>
      </w:r>
      <w:r w:rsidR="00BF7A8B" w:rsidRPr="002C47CE">
        <w:rPr>
          <w:rFonts w:cs="Arial"/>
          <w:sz w:val="20"/>
        </w:rPr>
        <w:t xml:space="preserve">specific projects as the need arises. </w:t>
      </w:r>
      <w:r w:rsidR="00620234" w:rsidRPr="00162753">
        <w:rPr>
          <w:rFonts w:cs="Arial"/>
          <w:sz w:val="20"/>
        </w:rPr>
        <w:t xml:space="preserve">Although submittals are accepted throughout the year, interested firms are asked to submit all required documentation by </w:t>
      </w:r>
      <w:r w:rsidR="00946B8F">
        <w:rPr>
          <w:rFonts w:cs="Arial"/>
          <w:sz w:val="20"/>
        </w:rPr>
        <w:t xml:space="preserve">February </w:t>
      </w:r>
      <w:r w:rsidR="0031261C">
        <w:rPr>
          <w:rFonts w:cs="Arial"/>
          <w:sz w:val="20"/>
        </w:rPr>
        <w:t>2</w:t>
      </w:r>
      <w:r w:rsidR="003011CD">
        <w:rPr>
          <w:rFonts w:cs="Arial"/>
          <w:sz w:val="20"/>
        </w:rPr>
        <w:t>8</w:t>
      </w:r>
      <w:r w:rsidR="00620234" w:rsidRPr="00162753">
        <w:rPr>
          <w:rFonts w:cs="Arial"/>
          <w:sz w:val="20"/>
        </w:rPr>
        <w:t>, 20</w:t>
      </w:r>
      <w:r w:rsidR="00916828">
        <w:rPr>
          <w:rFonts w:cs="Arial"/>
          <w:sz w:val="20"/>
        </w:rPr>
        <w:t>2</w:t>
      </w:r>
      <w:r w:rsidR="00B70CE1">
        <w:rPr>
          <w:rFonts w:cs="Arial"/>
          <w:sz w:val="20"/>
        </w:rPr>
        <w:t>2</w:t>
      </w:r>
      <w:r w:rsidR="00620234" w:rsidRPr="00162753">
        <w:rPr>
          <w:rFonts w:cs="Arial"/>
          <w:sz w:val="20"/>
        </w:rPr>
        <w:t xml:space="preserve"> to be included in </w:t>
      </w:r>
      <w:r w:rsidR="00916828">
        <w:rPr>
          <w:rFonts w:cs="Arial"/>
          <w:sz w:val="20"/>
        </w:rPr>
        <w:t>the</w:t>
      </w:r>
      <w:r w:rsidR="00620234" w:rsidRPr="00162753">
        <w:rPr>
          <w:rFonts w:cs="Arial"/>
          <w:sz w:val="20"/>
        </w:rPr>
        <w:t xml:space="preserve"> roster.</w:t>
      </w:r>
    </w:p>
    <w:p w14:paraId="112C5886" w14:textId="77777777" w:rsidR="006253FA" w:rsidRPr="00A24B7F" w:rsidRDefault="006253FA" w:rsidP="00BF7A8B">
      <w:pPr>
        <w:pStyle w:val="BodyText"/>
        <w:jc w:val="both"/>
        <w:rPr>
          <w:rFonts w:cs="Arial"/>
          <w:sz w:val="10"/>
        </w:rPr>
      </w:pPr>
    </w:p>
    <w:p w14:paraId="6D4CD907" w14:textId="6003A4A1" w:rsidR="000D5287" w:rsidRPr="001E119F" w:rsidRDefault="00BF7A8B" w:rsidP="000D5287">
      <w:pPr>
        <w:pStyle w:val="BodyText"/>
        <w:jc w:val="both"/>
        <w:rPr>
          <w:rFonts w:cs="Arial"/>
          <w:sz w:val="20"/>
        </w:rPr>
      </w:pPr>
      <w:r w:rsidRPr="001E119F">
        <w:rPr>
          <w:rFonts w:cs="Arial"/>
          <w:sz w:val="20"/>
        </w:rPr>
        <w:t xml:space="preserve">Contracts entered into as a result of this solicitation may include specific </w:t>
      </w:r>
      <w:r>
        <w:rPr>
          <w:rFonts w:cs="Arial"/>
          <w:sz w:val="20"/>
        </w:rPr>
        <w:t xml:space="preserve">planning </w:t>
      </w:r>
      <w:r w:rsidRPr="001E119F">
        <w:rPr>
          <w:rFonts w:cs="Arial"/>
          <w:sz w:val="20"/>
        </w:rPr>
        <w:t>projects,</w:t>
      </w:r>
      <w:r>
        <w:rPr>
          <w:rFonts w:cs="Arial"/>
          <w:sz w:val="20"/>
        </w:rPr>
        <w:t xml:space="preserve"> design services contracts, design services for specific</w:t>
      </w:r>
      <w:r w:rsidRPr="001E119F">
        <w:rPr>
          <w:rFonts w:cs="Arial"/>
          <w:sz w:val="20"/>
        </w:rPr>
        <w:t xml:space="preserve"> stages of projects, </w:t>
      </w:r>
      <w:r>
        <w:rPr>
          <w:rFonts w:cs="Arial"/>
          <w:sz w:val="20"/>
        </w:rPr>
        <w:t xml:space="preserve">or </w:t>
      </w:r>
      <w:r w:rsidRPr="001E119F">
        <w:rPr>
          <w:rFonts w:cs="Arial"/>
          <w:sz w:val="20"/>
        </w:rPr>
        <w:t xml:space="preserve">general </w:t>
      </w:r>
      <w:r>
        <w:rPr>
          <w:rFonts w:cs="Arial"/>
          <w:sz w:val="20"/>
        </w:rPr>
        <w:t>open-order contracts for</w:t>
      </w:r>
      <w:r w:rsidRPr="001E119F">
        <w:rPr>
          <w:rFonts w:cs="Arial"/>
          <w:sz w:val="20"/>
        </w:rPr>
        <w:t xml:space="preserve"> services</w:t>
      </w:r>
      <w:r>
        <w:rPr>
          <w:rFonts w:cs="Arial"/>
          <w:sz w:val="20"/>
        </w:rPr>
        <w:t xml:space="preserve"> for</w:t>
      </w:r>
      <w:r w:rsidRPr="001E119F">
        <w:rPr>
          <w:rFonts w:cs="Arial"/>
          <w:sz w:val="20"/>
        </w:rPr>
        <w:t xml:space="preserve"> more than one project or a combination of projects</w:t>
      </w:r>
      <w:r>
        <w:rPr>
          <w:rFonts w:cs="Arial"/>
          <w:sz w:val="20"/>
        </w:rPr>
        <w:t xml:space="preserve">. Nearly all project assignments will be </w:t>
      </w:r>
      <w:r w:rsidRPr="001E119F">
        <w:rPr>
          <w:rFonts w:cs="Arial"/>
          <w:sz w:val="20"/>
        </w:rPr>
        <w:t xml:space="preserve">located in </w:t>
      </w:r>
      <w:r>
        <w:rPr>
          <w:rFonts w:cs="Arial"/>
          <w:sz w:val="20"/>
        </w:rPr>
        <w:t xml:space="preserve">the </w:t>
      </w:r>
      <w:r w:rsidRPr="001E119F">
        <w:rPr>
          <w:rFonts w:cs="Arial"/>
          <w:sz w:val="20"/>
        </w:rPr>
        <w:t xml:space="preserve">Pierce County, </w:t>
      </w:r>
      <w:r>
        <w:rPr>
          <w:rFonts w:cs="Arial"/>
          <w:sz w:val="20"/>
        </w:rPr>
        <w:t xml:space="preserve">Washington </w:t>
      </w:r>
      <w:r w:rsidRPr="001E119F">
        <w:rPr>
          <w:rFonts w:cs="Arial"/>
          <w:sz w:val="20"/>
        </w:rPr>
        <w:t xml:space="preserve">area.  Projected requirements for the year </w:t>
      </w:r>
      <w:r w:rsidRPr="00162753">
        <w:rPr>
          <w:rFonts w:cs="Arial"/>
          <w:sz w:val="20"/>
        </w:rPr>
        <w:t>20</w:t>
      </w:r>
      <w:r w:rsidR="00162753" w:rsidRPr="00162753">
        <w:rPr>
          <w:rFonts w:cs="Arial"/>
          <w:sz w:val="20"/>
        </w:rPr>
        <w:t>2</w:t>
      </w:r>
      <w:r w:rsidR="00B70CE1">
        <w:rPr>
          <w:rFonts w:cs="Arial"/>
          <w:sz w:val="20"/>
        </w:rPr>
        <w:t>2</w:t>
      </w:r>
      <w:r w:rsidR="00B1350F">
        <w:rPr>
          <w:rFonts w:cs="Arial"/>
          <w:sz w:val="20"/>
        </w:rPr>
        <w:t xml:space="preserve"> may</w:t>
      </w:r>
      <w:r>
        <w:rPr>
          <w:rFonts w:cs="Arial"/>
          <w:sz w:val="20"/>
        </w:rPr>
        <w:t xml:space="preserve"> include, but are not limited to:</w:t>
      </w:r>
      <w:r w:rsidRPr="001E119F">
        <w:rPr>
          <w:rFonts w:cs="Arial"/>
          <w:sz w:val="20"/>
        </w:rPr>
        <w:t xml:space="preserve"> </w:t>
      </w:r>
      <w:r w:rsidRPr="00162753">
        <w:rPr>
          <w:rFonts w:cs="Arial"/>
          <w:sz w:val="20"/>
        </w:rPr>
        <w:t xml:space="preserve">new </w:t>
      </w:r>
      <w:r w:rsidR="00A74EB6" w:rsidRPr="00162753">
        <w:rPr>
          <w:rFonts w:cs="Arial"/>
          <w:sz w:val="20"/>
        </w:rPr>
        <w:t xml:space="preserve">development </w:t>
      </w:r>
      <w:r w:rsidRPr="00162753">
        <w:rPr>
          <w:rFonts w:cs="Arial"/>
          <w:sz w:val="20"/>
        </w:rPr>
        <w:t>and renovation of park facilities and buildings, playground</w:t>
      </w:r>
      <w:r w:rsidR="00A74EB6" w:rsidRPr="00162753">
        <w:rPr>
          <w:rFonts w:cs="Arial"/>
          <w:sz w:val="20"/>
        </w:rPr>
        <w:t>s, spraygrounds, skateparks</w:t>
      </w:r>
      <w:r w:rsidR="002B6531" w:rsidRPr="00162753">
        <w:rPr>
          <w:rFonts w:cs="Arial"/>
          <w:sz w:val="20"/>
        </w:rPr>
        <w:t>,</w:t>
      </w:r>
      <w:r w:rsidRPr="00162753">
        <w:rPr>
          <w:rFonts w:cs="Arial"/>
          <w:sz w:val="20"/>
        </w:rPr>
        <w:t xml:space="preserve"> </w:t>
      </w:r>
      <w:r w:rsidR="00B1350F">
        <w:rPr>
          <w:rFonts w:cs="Arial"/>
          <w:sz w:val="20"/>
        </w:rPr>
        <w:t xml:space="preserve">sportsfields, athletic facilities, accessibility improvements, </w:t>
      </w:r>
      <w:r w:rsidR="00A74EB6" w:rsidRPr="00162753">
        <w:rPr>
          <w:rFonts w:cs="Arial"/>
          <w:sz w:val="20"/>
        </w:rPr>
        <w:t xml:space="preserve">utility upgrades, </w:t>
      </w:r>
      <w:r w:rsidRPr="00162753">
        <w:rPr>
          <w:rFonts w:cs="Arial"/>
          <w:sz w:val="20"/>
        </w:rPr>
        <w:t xml:space="preserve">demolition, </w:t>
      </w:r>
      <w:r w:rsidR="0056244D" w:rsidRPr="00162753">
        <w:rPr>
          <w:rFonts w:cs="Arial"/>
          <w:sz w:val="20"/>
        </w:rPr>
        <w:t xml:space="preserve">land acquisition, </w:t>
      </w:r>
      <w:r w:rsidRPr="00162753">
        <w:rPr>
          <w:rFonts w:cs="Arial"/>
          <w:sz w:val="20"/>
        </w:rPr>
        <w:t>historical restorations,</w:t>
      </w:r>
      <w:r w:rsidR="00A74EB6" w:rsidRPr="00162753">
        <w:rPr>
          <w:rFonts w:cs="Arial"/>
          <w:sz w:val="20"/>
        </w:rPr>
        <w:t xml:space="preserve"> </w:t>
      </w:r>
      <w:r w:rsidR="00846D23" w:rsidRPr="00162753">
        <w:rPr>
          <w:rFonts w:cs="Arial"/>
          <w:sz w:val="20"/>
        </w:rPr>
        <w:t xml:space="preserve">trails, </w:t>
      </w:r>
      <w:r w:rsidR="00A74EB6" w:rsidRPr="00162753">
        <w:rPr>
          <w:rFonts w:cs="Arial"/>
          <w:sz w:val="20"/>
        </w:rPr>
        <w:t>wetland and natural area management and</w:t>
      </w:r>
      <w:r w:rsidR="0056244D" w:rsidRPr="00162753">
        <w:rPr>
          <w:rFonts w:cs="Arial"/>
          <w:sz w:val="20"/>
        </w:rPr>
        <w:t xml:space="preserve"> master planning.</w:t>
      </w:r>
      <w:r w:rsidR="000D5287" w:rsidRPr="000D5287">
        <w:rPr>
          <w:rFonts w:cs="Arial"/>
          <w:sz w:val="20"/>
        </w:rPr>
        <w:t xml:space="preserve"> </w:t>
      </w:r>
      <w:r w:rsidR="000D5287" w:rsidRPr="00890882">
        <w:rPr>
          <w:rFonts w:cs="Arial"/>
          <w:sz w:val="20"/>
        </w:rPr>
        <w:t xml:space="preserve">The </w:t>
      </w:r>
      <w:r w:rsidR="000D5287">
        <w:rPr>
          <w:rFonts w:cs="Arial"/>
          <w:sz w:val="20"/>
        </w:rPr>
        <w:t>p</w:t>
      </w:r>
      <w:r w:rsidR="000D5287" w:rsidRPr="00890882">
        <w:rPr>
          <w:rFonts w:cs="Arial"/>
          <w:sz w:val="20"/>
        </w:rPr>
        <w:t>roject List for 20</w:t>
      </w:r>
      <w:r w:rsidR="008F579E">
        <w:rPr>
          <w:rFonts w:cs="Arial"/>
          <w:sz w:val="20"/>
        </w:rPr>
        <w:t>21</w:t>
      </w:r>
      <w:r w:rsidR="000D5287" w:rsidRPr="00890882">
        <w:rPr>
          <w:rFonts w:cs="Arial"/>
          <w:sz w:val="20"/>
        </w:rPr>
        <w:t>-</w:t>
      </w:r>
      <w:r w:rsidR="000D5287">
        <w:rPr>
          <w:rFonts w:cs="Arial"/>
          <w:sz w:val="20"/>
        </w:rPr>
        <w:t>2</w:t>
      </w:r>
      <w:r w:rsidR="000D5287" w:rsidRPr="00890882">
        <w:rPr>
          <w:rFonts w:cs="Arial"/>
          <w:sz w:val="20"/>
        </w:rPr>
        <w:t>0</w:t>
      </w:r>
      <w:r w:rsidR="000D5287">
        <w:rPr>
          <w:rFonts w:cs="Arial"/>
          <w:sz w:val="20"/>
        </w:rPr>
        <w:t>2</w:t>
      </w:r>
      <w:r w:rsidR="008F579E">
        <w:rPr>
          <w:rFonts w:cs="Arial"/>
          <w:sz w:val="20"/>
        </w:rPr>
        <w:t>2</w:t>
      </w:r>
      <w:r w:rsidR="000D5287" w:rsidRPr="00890882">
        <w:rPr>
          <w:rFonts w:cs="Arial"/>
          <w:sz w:val="20"/>
        </w:rPr>
        <w:t xml:space="preserve"> can </w:t>
      </w:r>
      <w:r w:rsidR="000D5287">
        <w:rPr>
          <w:rFonts w:cs="Arial"/>
          <w:sz w:val="20"/>
        </w:rPr>
        <w:t>also be found at</w:t>
      </w:r>
      <w:r w:rsidR="000D5287" w:rsidRPr="00890882">
        <w:rPr>
          <w:rFonts w:cs="Arial"/>
          <w:sz w:val="20"/>
        </w:rPr>
        <w:t xml:space="preserve"> </w:t>
      </w:r>
      <w:hyperlink r:id="rId5" w:history="1">
        <w:r w:rsidR="000D5287" w:rsidRPr="009F79ED">
          <w:rPr>
            <w:rStyle w:val="Hyperlink"/>
            <w:rFonts w:cs="Arial"/>
            <w:sz w:val="20"/>
          </w:rPr>
          <w:t>http://www.metroparkstacoma.org/contract-bidding</w:t>
        </w:r>
      </w:hyperlink>
      <w:r w:rsidR="000D5287" w:rsidRPr="009F79ED">
        <w:rPr>
          <w:rFonts w:cs="Arial"/>
          <w:sz w:val="20"/>
        </w:rPr>
        <w:t>.</w:t>
      </w:r>
      <w:r w:rsidR="000D5287">
        <w:rPr>
          <w:rFonts w:cs="Arial"/>
          <w:b/>
          <w:sz w:val="20"/>
        </w:rPr>
        <w:t xml:space="preserve">  </w:t>
      </w:r>
    </w:p>
    <w:p w14:paraId="382EE545" w14:textId="77777777" w:rsidR="00BF7A8B" w:rsidRDefault="00BF7A8B" w:rsidP="00BF7A8B">
      <w:pPr>
        <w:pStyle w:val="BodyText"/>
        <w:jc w:val="both"/>
        <w:rPr>
          <w:rFonts w:cs="Arial"/>
          <w:sz w:val="20"/>
        </w:rPr>
      </w:pPr>
    </w:p>
    <w:p w14:paraId="31467751" w14:textId="7AF9DE5D" w:rsidR="00332CDA" w:rsidRPr="00332CDA" w:rsidRDefault="00332CDA" w:rsidP="00B93C56">
      <w:pPr>
        <w:rPr>
          <w:rFonts w:ascii="Arial" w:hAnsi="Arial" w:cs="Arial"/>
        </w:rPr>
      </w:pPr>
      <w:r w:rsidRPr="00332CDA">
        <w:rPr>
          <w:rFonts w:ascii="Arial" w:hAnsi="Arial" w:cs="Arial"/>
        </w:rPr>
        <w:t>Metro Parks Tacoma is committed to strengthening opportunities and removing barriers for Minority and Women Owned Business Enterprises (MWBE).</w:t>
      </w:r>
      <w:r>
        <w:rPr>
          <w:rFonts w:ascii="Arial" w:hAnsi="Arial" w:cs="Arial"/>
        </w:rPr>
        <w:t xml:space="preserve"> </w:t>
      </w:r>
      <w:r w:rsidRPr="00332CDA">
        <w:rPr>
          <w:rFonts w:ascii="Arial" w:hAnsi="Arial" w:cs="Arial"/>
        </w:rPr>
        <w:t xml:space="preserve">Per Board Resolution R32-20, </w:t>
      </w:r>
      <w:r>
        <w:rPr>
          <w:rFonts w:ascii="Arial" w:hAnsi="Arial" w:cs="Arial"/>
        </w:rPr>
        <w:t>Metro Parks Tacoma is</w:t>
      </w:r>
      <w:r w:rsidRPr="00332CDA">
        <w:rPr>
          <w:rFonts w:ascii="Arial" w:hAnsi="Arial" w:cs="Arial"/>
        </w:rPr>
        <w:t xml:space="preserve"> committed to hire people throughout our organization who reflect our community. We work closely with local partners who have successful programs: Tacoma Public Schools, Minority Business Development Agency, City of Tacoma office of Economic and Business Development.</w:t>
      </w:r>
      <w:r>
        <w:rPr>
          <w:rFonts w:ascii="Arial" w:hAnsi="Arial" w:cs="Arial"/>
        </w:rPr>
        <w:t xml:space="preserve"> </w:t>
      </w:r>
      <w:r w:rsidR="00B93C56" w:rsidRPr="00B93C56">
        <w:rPr>
          <w:rFonts w:ascii="Arial" w:hAnsi="Arial" w:cs="Arial"/>
        </w:rPr>
        <w:t>Metro Parks Tacoma encourages MWBE firms to submit their qualifications and be added to the A&amp;E Roster.</w:t>
      </w:r>
      <w:r w:rsidR="001F7BDD">
        <w:rPr>
          <w:rFonts w:ascii="Arial" w:hAnsi="Arial" w:cs="Arial"/>
        </w:rPr>
        <w:t xml:space="preserve"> </w:t>
      </w:r>
      <w:r w:rsidRPr="00332CDA">
        <w:rPr>
          <w:rFonts w:ascii="Arial" w:hAnsi="Arial" w:cs="Arial"/>
        </w:rPr>
        <w:t xml:space="preserve">For more information on our anti-racist commitments please visit: </w:t>
      </w:r>
      <w:hyperlink r:id="rId6" w:history="1">
        <w:r w:rsidRPr="00332CDA">
          <w:rPr>
            <w:rFonts w:ascii="Arial" w:hAnsi="Arial" w:cs="Arial"/>
            <w:color w:val="0000FF"/>
            <w:u w:val="single"/>
          </w:rPr>
          <w:t>https://www.metroparkstacoma.org/board-resolution-addressing-racism/</w:t>
        </w:r>
      </w:hyperlink>
      <w:r w:rsidRPr="00332CDA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</w:t>
      </w:r>
      <w:r w:rsidRPr="00332CDA">
        <w:rPr>
          <w:rFonts w:ascii="Arial" w:hAnsi="Arial" w:cs="Arial"/>
        </w:rPr>
        <w:t xml:space="preserve">For more information on state MWBE certification, see </w:t>
      </w:r>
      <w:hyperlink r:id="rId7" w:history="1">
        <w:r w:rsidRPr="00332CDA">
          <w:rPr>
            <w:rStyle w:val="Hyperlink"/>
            <w:rFonts w:ascii="Arial" w:hAnsi="Arial" w:cs="Arial"/>
          </w:rPr>
          <w:t>www.omwbe.wa.gov</w:t>
        </w:r>
      </w:hyperlink>
      <w:r w:rsidRPr="00332CDA">
        <w:rPr>
          <w:rFonts w:ascii="Arial" w:hAnsi="Arial" w:cs="Arial"/>
        </w:rPr>
        <w:t>.</w:t>
      </w:r>
    </w:p>
    <w:p w14:paraId="51751F1C" w14:textId="77777777" w:rsidR="00332CDA" w:rsidRPr="00332CDA" w:rsidRDefault="00332CDA" w:rsidP="00BF7A8B">
      <w:pPr>
        <w:autoSpaceDE w:val="0"/>
        <w:autoSpaceDN w:val="0"/>
        <w:rPr>
          <w:rFonts w:ascii="Arial" w:hAnsi="Arial" w:cs="Arial"/>
          <w:strike/>
        </w:rPr>
      </w:pPr>
    </w:p>
    <w:p w14:paraId="0B7169CC" w14:textId="77777777" w:rsidR="00BF7A8B" w:rsidRPr="001E119F" w:rsidRDefault="00BF7A8B" w:rsidP="00BF7A8B">
      <w:pPr>
        <w:pStyle w:val="BodyText"/>
        <w:jc w:val="both"/>
        <w:rPr>
          <w:rFonts w:cs="Arial"/>
          <w:sz w:val="20"/>
        </w:rPr>
      </w:pPr>
      <w:r w:rsidRPr="001E119F">
        <w:rPr>
          <w:rFonts w:cs="Arial"/>
          <w:sz w:val="20"/>
        </w:rPr>
        <w:t xml:space="preserve">There is no guarantee of work for </w:t>
      </w:r>
      <w:r>
        <w:rPr>
          <w:rFonts w:cs="Arial"/>
          <w:sz w:val="20"/>
        </w:rPr>
        <w:t>consultant firms placed</w:t>
      </w:r>
      <w:r w:rsidRPr="001E119F">
        <w:rPr>
          <w:rFonts w:cs="Arial"/>
          <w:sz w:val="20"/>
        </w:rPr>
        <w:t xml:space="preserve"> on the roster</w:t>
      </w:r>
      <w:r>
        <w:rPr>
          <w:rFonts w:cs="Arial"/>
          <w:sz w:val="20"/>
        </w:rPr>
        <w:t>, and c</w:t>
      </w:r>
      <w:r w:rsidRPr="001E119F">
        <w:rPr>
          <w:rFonts w:cs="Arial"/>
          <w:sz w:val="20"/>
        </w:rPr>
        <w:t xml:space="preserve">onsultants selected from the roster must comply with all Metro Parks contracting requirements.  </w:t>
      </w:r>
      <w:r w:rsidR="001A1665">
        <w:rPr>
          <w:rFonts w:cs="Arial"/>
          <w:sz w:val="20"/>
        </w:rPr>
        <w:t>Detailed</w:t>
      </w:r>
      <w:r w:rsidRPr="001E119F">
        <w:rPr>
          <w:rFonts w:cs="Arial"/>
          <w:sz w:val="20"/>
        </w:rPr>
        <w:t xml:space="preserve"> scope of work, price and other specific contract provisions will be negotiated with selected consultants.</w:t>
      </w:r>
    </w:p>
    <w:p w14:paraId="18F45F33" w14:textId="77777777" w:rsidR="00A24B7F" w:rsidRPr="00A24B7F" w:rsidRDefault="00A24B7F" w:rsidP="00A24B7F">
      <w:pPr>
        <w:pStyle w:val="BodyText"/>
        <w:jc w:val="both"/>
        <w:rPr>
          <w:rFonts w:cs="Arial"/>
          <w:sz w:val="10"/>
        </w:rPr>
      </w:pPr>
    </w:p>
    <w:p w14:paraId="71F4E1D2" w14:textId="536AA9F5" w:rsidR="00BF7A8B" w:rsidRPr="001E119F" w:rsidRDefault="00BF7A8B" w:rsidP="00466C16">
      <w:pPr>
        <w:pStyle w:val="BodyText"/>
        <w:rPr>
          <w:rFonts w:cs="Arial"/>
          <w:sz w:val="20"/>
        </w:rPr>
      </w:pPr>
      <w:r w:rsidRPr="001E119F">
        <w:rPr>
          <w:rFonts w:cs="Arial"/>
          <w:sz w:val="20"/>
        </w:rPr>
        <w:t xml:space="preserve">Interested </w:t>
      </w:r>
      <w:r>
        <w:rPr>
          <w:rFonts w:cs="Arial"/>
          <w:sz w:val="20"/>
        </w:rPr>
        <w:t>firms</w:t>
      </w:r>
      <w:r w:rsidRPr="001E119F">
        <w:rPr>
          <w:rFonts w:cs="Arial"/>
          <w:sz w:val="20"/>
        </w:rPr>
        <w:t xml:space="preserve"> may submit their information and</w:t>
      </w:r>
      <w:r w:rsidR="00812F15">
        <w:rPr>
          <w:rFonts w:cs="Arial"/>
          <w:sz w:val="20"/>
        </w:rPr>
        <w:t xml:space="preserve"> qualifications at any time.  </w:t>
      </w:r>
      <w:r w:rsidRPr="001E119F">
        <w:rPr>
          <w:rFonts w:cs="Arial"/>
          <w:sz w:val="20"/>
        </w:rPr>
        <w:t xml:space="preserve">Each firm </w:t>
      </w:r>
      <w:r w:rsidRPr="001E119F">
        <w:rPr>
          <w:rFonts w:cs="Arial"/>
          <w:b/>
          <w:sz w:val="20"/>
        </w:rPr>
        <w:t xml:space="preserve">will be added to the list </w:t>
      </w:r>
      <w:r>
        <w:rPr>
          <w:rFonts w:cs="Arial"/>
          <w:b/>
          <w:sz w:val="20"/>
        </w:rPr>
        <w:t>following receipt</w:t>
      </w:r>
      <w:r w:rsidRPr="001E119F">
        <w:rPr>
          <w:rFonts w:cs="Arial"/>
          <w:b/>
          <w:sz w:val="20"/>
        </w:rPr>
        <w:t xml:space="preserve"> of qualifications</w:t>
      </w:r>
      <w:r w:rsidRPr="001E119F">
        <w:rPr>
          <w:rFonts w:cs="Arial"/>
          <w:sz w:val="20"/>
        </w:rPr>
        <w:t>.  At a minimum, your submittal should include</w:t>
      </w:r>
      <w:r w:rsidR="006013ED">
        <w:rPr>
          <w:rFonts w:cs="Arial"/>
          <w:sz w:val="20"/>
        </w:rPr>
        <w:t xml:space="preserve"> both a mailed hard copy and emailed PDF</w:t>
      </w:r>
      <w:r w:rsidRPr="001E119F">
        <w:rPr>
          <w:rFonts w:cs="Arial"/>
          <w:sz w:val="20"/>
        </w:rPr>
        <w:t xml:space="preserve"> </w:t>
      </w:r>
      <w:r w:rsidR="00D2658B">
        <w:rPr>
          <w:rFonts w:cs="Arial"/>
          <w:sz w:val="20"/>
        </w:rPr>
        <w:t xml:space="preserve">of </w:t>
      </w:r>
      <w:r w:rsidRPr="001E119F">
        <w:rPr>
          <w:rFonts w:cs="Arial"/>
          <w:sz w:val="20"/>
        </w:rPr>
        <w:t xml:space="preserve">the </w:t>
      </w:r>
      <w:r w:rsidRPr="00060F1C">
        <w:rPr>
          <w:rFonts w:cs="Arial"/>
          <w:sz w:val="20"/>
        </w:rPr>
        <w:t>following</w:t>
      </w:r>
      <w:r>
        <w:rPr>
          <w:rFonts w:cs="Arial"/>
          <w:sz w:val="20"/>
        </w:rPr>
        <w:t xml:space="preserve"> (in order)</w:t>
      </w:r>
      <w:r w:rsidRPr="00060F1C">
        <w:rPr>
          <w:rFonts w:cs="Arial"/>
          <w:sz w:val="20"/>
        </w:rPr>
        <w:t xml:space="preserve">: </w:t>
      </w:r>
      <w:r w:rsidRPr="00C01D60">
        <w:rPr>
          <w:rFonts w:cs="Arial"/>
          <w:b/>
          <w:sz w:val="20"/>
        </w:rPr>
        <w:t>letter of interest</w:t>
      </w:r>
      <w:r w:rsidRPr="00060F1C">
        <w:rPr>
          <w:rFonts w:cs="Arial"/>
          <w:sz w:val="20"/>
        </w:rPr>
        <w:t xml:space="preserve">, Metro Parks Tacoma </w:t>
      </w:r>
      <w:r w:rsidRPr="00C01D60">
        <w:rPr>
          <w:rFonts w:cs="Arial"/>
          <w:b/>
          <w:sz w:val="20"/>
        </w:rPr>
        <w:t>qualifications form</w:t>
      </w:r>
      <w:r w:rsidRPr="00060F1C">
        <w:rPr>
          <w:rFonts w:cs="Arial"/>
          <w:sz w:val="20"/>
        </w:rPr>
        <w:t xml:space="preserve"> </w:t>
      </w:r>
      <w:r w:rsidRPr="000B7202">
        <w:rPr>
          <w:rFonts w:cs="Arial"/>
          <w:sz w:val="20"/>
        </w:rPr>
        <w:t xml:space="preserve">listing categories of </w:t>
      </w:r>
      <w:r w:rsidR="003864D6">
        <w:rPr>
          <w:rFonts w:cs="Arial"/>
          <w:sz w:val="20"/>
        </w:rPr>
        <w:t>expertise and project</w:t>
      </w:r>
      <w:r w:rsidRPr="000B7202">
        <w:rPr>
          <w:rFonts w:cs="Arial"/>
          <w:sz w:val="20"/>
        </w:rPr>
        <w:t xml:space="preserve"> </w:t>
      </w:r>
      <w:r w:rsidR="003864D6">
        <w:rPr>
          <w:rFonts w:cs="Arial"/>
          <w:sz w:val="20"/>
        </w:rPr>
        <w:t xml:space="preserve">interest </w:t>
      </w:r>
      <w:r w:rsidRPr="0056244D">
        <w:rPr>
          <w:rFonts w:cs="Arial"/>
          <w:sz w:val="20"/>
        </w:rPr>
        <w:t xml:space="preserve">(which can be found at </w:t>
      </w:r>
      <w:hyperlink r:id="rId8" w:history="1">
        <w:r w:rsidR="009C6948" w:rsidRPr="009F79ED">
          <w:rPr>
            <w:rStyle w:val="Hyperlink"/>
            <w:rFonts w:cs="Arial"/>
            <w:sz w:val="20"/>
          </w:rPr>
          <w:t>http://www.metroparkstacoma.org/contract-bidding/</w:t>
        </w:r>
      </w:hyperlink>
      <w:r w:rsidRPr="009F79ED">
        <w:rPr>
          <w:rFonts w:cs="Arial"/>
          <w:sz w:val="20"/>
        </w:rPr>
        <w:t>)</w:t>
      </w:r>
      <w:r w:rsidRPr="00C01D60">
        <w:rPr>
          <w:rFonts w:cs="Arial"/>
          <w:b/>
          <w:sz w:val="20"/>
        </w:rPr>
        <w:t>,</w:t>
      </w:r>
      <w:r w:rsidRPr="00060F1C">
        <w:rPr>
          <w:rFonts w:cs="Arial"/>
          <w:sz w:val="20"/>
        </w:rPr>
        <w:t xml:space="preserve"> </w:t>
      </w:r>
      <w:r w:rsidRPr="00C01D60">
        <w:rPr>
          <w:rFonts w:cs="Arial"/>
          <w:b/>
          <w:sz w:val="20"/>
        </w:rPr>
        <w:t>list of key professionals</w:t>
      </w:r>
      <w:r>
        <w:rPr>
          <w:rFonts w:cs="Arial"/>
          <w:b/>
          <w:sz w:val="20"/>
        </w:rPr>
        <w:t xml:space="preserve"> on staff</w:t>
      </w:r>
      <w:r w:rsidRPr="00C01D60">
        <w:rPr>
          <w:rFonts w:cs="Arial"/>
          <w:b/>
          <w:sz w:val="20"/>
        </w:rPr>
        <w:t>, firm size</w:t>
      </w:r>
      <w:r>
        <w:rPr>
          <w:rFonts w:cs="Arial"/>
          <w:b/>
          <w:sz w:val="20"/>
        </w:rPr>
        <w:t xml:space="preserve"> (number of people)</w:t>
      </w:r>
      <w:r w:rsidRPr="00C01D60">
        <w:rPr>
          <w:rFonts w:cs="Arial"/>
          <w:b/>
          <w:sz w:val="20"/>
        </w:rPr>
        <w:t xml:space="preserve">, </w:t>
      </w:r>
      <w:r>
        <w:rPr>
          <w:rFonts w:cs="Arial"/>
          <w:b/>
          <w:sz w:val="20"/>
        </w:rPr>
        <w:t>firm location, and project examples.</w:t>
      </w:r>
      <w:r w:rsidR="00A24B7F">
        <w:rPr>
          <w:rFonts w:cs="Arial"/>
          <w:b/>
          <w:sz w:val="20"/>
        </w:rPr>
        <w:t xml:space="preserve"> </w:t>
      </w:r>
    </w:p>
    <w:p w14:paraId="5A881B44" w14:textId="77777777" w:rsidR="00A24B7F" w:rsidRPr="00A24B7F" w:rsidRDefault="00A24B7F" w:rsidP="00A24B7F">
      <w:pPr>
        <w:pStyle w:val="BodyText"/>
        <w:jc w:val="both"/>
        <w:rPr>
          <w:rFonts w:cs="Arial"/>
          <w:sz w:val="10"/>
        </w:rPr>
      </w:pPr>
    </w:p>
    <w:p w14:paraId="704B32B5" w14:textId="77777777" w:rsidR="006013ED" w:rsidRDefault="006013ED" w:rsidP="00BF7A8B">
      <w:pPr>
        <w:pStyle w:val="BodyText"/>
        <w:jc w:val="both"/>
        <w:rPr>
          <w:rFonts w:cs="Arial"/>
          <w:sz w:val="20"/>
        </w:rPr>
      </w:pPr>
      <w:r w:rsidRPr="006013ED">
        <w:rPr>
          <w:rFonts w:cs="Arial"/>
          <w:sz w:val="20"/>
        </w:rPr>
        <w:t xml:space="preserve">Printed hardcopies should be mailed to: </w:t>
      </w:r>
    </w:p>
    <w:p w14:paraId="67E9097B" w14:textId="77777777" w:rsidR="006013ED" w:rsidRDefault="006013ED" w:rsidP="006013ED">
      <w:pPr>
        <w:pStyle w:val="BodyText"/>
        <w:ind w:firstLine="720"/>
        <w:jc w:val="both"/>
        <w:rPr>
          <w:rFonts w:cs="Arial"/>
          <w:sz w:val="20"/>
        </w:rPr>
      </w:pPr>
      <w:r w:rsidRPr="006013ED">
        <w:rPr>
          <w:rFonts w:cs="Arial"/>
          <w:sz w:val="20"/>
        </w:rPr>
        <w:t xml:space="preserve">Metro Parks Tacoma, </w:t>
      </w:r>
    </w:p>
    <w:p w14:paraId="7346B9CA" w14:textId="3E06F70B" w:rsidR="006013ED" w:rsidRDefault="006013ED" w:rsidP="006013ED">
      <w:pPr>
        <w:pStyle w:val="BodyText"/>
        <w:ind w:firstLine="720"/>
        <w:jc w:val="both"/>
        <w:rPr>
          <w:rFonts w:cs="Arial"/>
          <w:sz w:val="20"/>
        </w:rPr>
      </w:pPr>
      <w:r w:rsidRPr="006013ED">
        <w:rPr>
          <w:rFonts w:cs="Arial"/>
          <w:sz w:val="20"/>
        </w:rPr>
        <w:t xml:space="preserve">Attn: Mary Kay Henley/A&amp;E Roster </w:t>
      </w:r>
    </w:p>
    <w:p w14:paraId="229807E2" w14:textId="2C402F13" w:rsidR="006013ED" w:rsidRDefault="006013ED" w:rsidP="006013ED">
      <w:pPr>
        <w:pStyle w:val="BodyText"/>
        <w:ind w:firstLine="720"/>
        <w:jc w:val="both"/>
        <w:rPr>
          <w:rFonts w:cs="Arial"/>
          <w:sz w:val="20"/>
        </w:rPr>
      </w:pPr>
      <w:r w:rsidRPr="006013ED">
        <w:rPr>
          <w:rFonts w:cs="Arial"/>
          <w:sz w:val="20"/>
        </w:rPr>
        <w:lastRenderedPageBreak/>
        <w:t xml:space="preserve">Planning, Design &amp; Development </w:t>
      </w:r>
    </w:p>
    <w:p w14:paraId="087D3901" w14:textId="355AA9B8" w:rsidR="006013ED" w:rsidRDefault="006013ED" w:rsidP="006013ED">
      <w:pPr>
        <w:pStyle w:val="BodyText"/>
        <w:ind w:firstLine="720"/>
        <w:jc w:val="both"/>
        <w:rPr>
          <w:rFonts w:cs="Arial"/>
          <w:sz w:val="20"/>
        </w:rPr>
      </w:pPr>
      <w:r w:rsidRPr="006013ED">
        <w:rPr>
          <w:rFonts w:cs="Arial"/>
          <w:sz w:val="20"/>
        </w:rPr>
        <w:t xml:space="preserve">4702 S 19th Street </w:t>
      </w:r>
    </w:p>
    <w:p w14:paraId="7BFE9991" w14:textId="5D406BB7" w:rsidR="006013ED" w:rsidRDefault="006013ED" w:rsidP="006013ED">
      <w:pPr>
        <w:pStyle w:val="BodyText"/>
        <w:ind w:firstLine="720"/>
        <w:jc w:val="both"/>
        <w:rPr>
          <w:rFonts w:cs="Arial"/>
          <w:sz w:val="20"/>
        </w:rPr>
      </w:pPr>
      <w:r w:rsidRPr="006013ED">
        <w:rPr>
          <w:rFonts w:cs="Arial"/>
          <w:sz w:val="20"/>
        </w:rPr>
        <w:t xml:space="preserve">Tacoma WA, </w:t>
      </w:r>
      <w:r w:rsidR="00466C16">
        <w:rPr>
          <w:rFonts w:cs="Arial"/>
          <w:sz w:val="20"/>
        </w:rPr>
        <w:t>98</w:t>
      </w:r>
      <w:r w:rsidRPr="006013ED">
        <w:rPr>
          <w:rFonts w:cs="Arial"/>
          <w:sz w:val="20"/>
        </w:rPr>
        <w:t xml:space="preserve">405. </w:t>
      </w:r>
    </w:p>
    <w:p w14:paraId="164C079C" w14:textId="77777777" w:rsidR="006013ED" w:rsidRDefault="006013ED" w:rsidP="006013ED">
      <w:pPr>
        <w:pStyle w:val="BodyText"/>
        <w:ind w:firstLine="720"/>
        <w:jc w:val="both"/>
        <w:rPr>
          <w:rFonts w:cs="Arial"/>
          <w:sz w:val="20"/>
        </w:rPr>
      </w:pPr>
    </w:p>
    <w:p w14:paraId="221A62BC" w14:textId="252DABF6" w:rsidR="006013ED" w:rsidRDefault="006013ED" w:rsidP="006013ED">
      <w:pPr>
        <w:pStyle w:val="BodyText"/>
        <w:jc w:val="both"/>
        <w:rPr>
          <w:rFonts w:cs="Arial"/>
          <w:sz w:val="20"/>
        </w:rPr>
      </w:pPr>
      <w:r w:rsidRPr="006013ED">
        <w:rPr>
          <w:rFonts w:cs="Arial"/>
          <w:sz w:val="20"/>
        </w:rPr>
        <w:t xml:space="preserve">Electronic PDFs </w:t>
      </w:r>
      <w:r>
        <w:rPr>
          <w:rFonts w:cs="Arial"/>
          <w:sz w:val="20"/>
        </w:rPr>
        <w:t>should be</w:t>
      </w:r>
      <w:r w:rsidRPr="006013ED">
        <w:rPr>
          <w:rFonts w:cs="Arial"/>
          <w:sz w:val="20"/>
        </w:rPr>
        <w:t xml:space="preserve"> emailed to </w:t>
      </w:r>
      <w:hyperlink r:id="rId9" w:history="1">
        <w:r w:rsidRPr="007A01F2">
          <w:rPr>
            <w:rStyle w:val="Hyperlink"/>
            <w:rFonts w:cs="Arial"/>
            <w:sz w:val="20"/>
          </w:rPr>
          <w:t>MPTRoster@tacomaparks.com</w:t>
        </w:r>
      </w:hyperlink>
      <w:r>
        <w:rPr>
          <w:rFonts w:cs="Arial"/>
          <w:sz w:val="20"/>
        </w:rPr>
        <w:t xml:space="preserve">. </w:t>
      </w:r>
    </w:p>
    <w:p w14:paraId="519DDAEB" w14:textId="77777777" w:rsidR="006013ED" w:rsidRDefault="006013ED" w:rsidP="00BF7A8B">
      <w:pPr>
        <w:pStyle w:val="BodyText"/>
        <w:jc w:val="both"/>
        <w:rPr>
          <w:sz w:val="20"/>
        </w:rPr>
      </w:pPr>
    </w:p>
    <w:p w14:paraId="74D19B97" w14:textId="046A6866" w:rsidR="00BF7A8B" w:rsidRPr="001E119F" w:rsidRDefault="00BF7A8B" w:rsidP="00BF7A8B">
      <w:pPr>
        <w:pStyle w:val="BodyText"/>
        <w:jc w:val="both"/>
        <w:rPr>
          <w:rFonts w:cs="Arial"/>
          <w:sz w:val="20"/>
        </w:rPr>
      </w:pPr>
      <w:r w:rsidRPr="00691E98">
        <w:rPr>
          <w:sz w:val="20"/>
        </w:rPr>
        <w:t xml:space="preserve">Any questions regarding this solicitation should be directed to </w:t>
      </w:r>
      <w:r w:rsidR="0047015E">
        <w:rPr>
          <w:sz w:val="20"/>
        </w:rPr>
        <w:t>Mary Kay Henley</w:t>
      </w:r>
      <w:r w:rsidRPr="00691E98">
        <w:rPr>
          <w:sz w:val="20"/>
        </w:rPr>
        <w:t xml:space="preserve"> at 253-305-10</w:t>
      </w:r>
      <w:r w:rsidR="0047015E">
        <w:rPr>
          <w:sz w:val="20"/>
        </w:rPr>
        <w:t>32</w:t>
      </w:r>
      <w:r w:rsidR="005C199A">
        <w:rPr>
          <w:sz w:val="20"/>
        </w:rPr>
        <w:t>.</w:t>
      </w:r>
      <w:r w:rsidRPr="00691E98">
        <w:rPr>
          <w:sz w:val="20"/>
        </w:rPr>
        <w:t xml:space="preserve"> </w:t>
      </w:r>
    </w:p>
    <w:sectPr w:rsidR="00BF7A8B" w:rsidRPr="001E119F" w:rsidSect="00946B8F">
      <w:type w:val="continuous"/>
      <w:pgSz w:w="12240" w:h="15840" w:code="1"/>
      <w:pgMar w:top="540" w:right="135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F5B"/>
    <w:multiLevelType w:val="hybridMultilevel"/>
    <w:tmpl w:val="76C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15792"/>
    <w:multiLevelType w:val="hybridMultilevel"/>
    <w:tmpl w:val="4F92FE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026C"/>
    <w:multiLevelType w:val="hybridMultilevel"/>
    <w:tmpl w:val="4F92FE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8B"/>
    <w:rsid w:val="0004271A"/>
    <w:rsid w:val="00062157"/>
    <w:rsid w:val="000D5287"/>
    <w:rsid w:val="00134ECC"/>
    <w:rsid w:val="00162753"/>
    <w:rsid w:val="001936D2"/>
    <w:rsid w:val="001A1665"/>
    <w:rsid w:val="001C55D0"/>
    <w:rsid w:val="001E1931"/>
    <w:rsid w:val="001F7BDD"/>
    <w:rsid w:val="002243EE"/>
    <w:rsid w:val="00250DB0"/>
    <w:rsid w:val="002B6531"/>
    <w:rsid w:val="002C2D2B"/>
    <w:rsid w:val="003011CD"/>
    <w:rsid w:val="00311BF9"/>
    <w:rsid w:val="0031261C"/>
    <w:rsid w:val="00332CDA"/>
    <w:rsid w:val="003864D6"/>
    <w:rsid w:val="003B79A9"/>
    <w:rsid w:val="00407DF8"/>
    <w:rsid w:val="00440656"/>
    <w:rsid w:val="00466C16"/>
    <w:rsid w:val="0047015E"/>
    <w:rsid w:val="0049380C"/>
    <w:rsid w:val="004E6748"/>
    <w:rsid w:val="0056244D"/>
    <w:rsid w:val="0059225A"/>
    <w:rsid w:val="005A3F2E"/>
    <w:rsid w:val="005A7AD3"/>
    <w:rsid w:val="005C199A"/>
    <w:rsid w:val="006013ED"/>
    <w:rsid w:val="00620234"/>
    <w:rsid w:val="006253FA"/>
    <w:rsid w:val="006C1330"/>
    <w:rsid w:val="006E69B6"/>
    <w:rsid w:val="00731000"/>
    <w:rsid w:val="00793987"/>
    <w:rsid w:val="00812F15"/>
    <w:rsid w:val="008330BB"/>
    <w:rsid w:val="00846D23"/>
    <w:rsid w:val="00865124"/>
    <w:rsid w:val="00884CC0"/>
    <w:rsid w:val="00890882"/>
    <w:rsid w:val="008D7BA5"/>
    <w:rsid w:val="008F579E"/>
    <w:rsid w:val="00916828"/>
    <w:rsid w:val="00946B8F"/>
    <w:rsid w:val="009525A6"/>
    <w:rsid w:val="00977F8F"/>
    <w:rsid w:val="00996B7E"/>
    <w:rsid w:val="009C6948"/>
    <w:rsid w:val="009E504E"/>
    <w:rsid w:val="009F79ED"/>
    <w:rsid w:val="00A0790B"/>
    <w:rsid w:val="00A24B7F"/>
    <w:rsid w:val="00A74EB6"/>
    <w:rsid w:val="00B1350F"/>
    <w:rsid w:val="00B207F6"/>
    <w:rsid w:val="00B47EB4"/>
    <w:rsid w:val="00B70CE1"/>
    <w:rsid w:val="00B82314"/>
    <w:rsid w:val="00B93C56"/>
    <w:rsid w:val="00BB3700"/>
    <w:rsid w:val="00BD2694"/>
    <w:rsid w:val="00BF7A8B"/>
    <w:rsid w:val="00C561DE"/>
    <w:rsid w:val="00C7300D"/>
    <w:rsid w:val="00CA57E4"/>
    <w:rsid w:val="00D2658B"/>
    <w:rsid w:val="00D34A84"/>
    <w:rsid w:val="00D474D3"/>
    <w:rsid w:val="00D61D00"/>
    <w:rsid w:val="00DB0CBD"/>
    <w:rsid w:val="00DC7A0F"/>
    <w:rsid w:val="00DD021D"/>
    <w:rsid w:val="00DE5150"/>
    <w:rsid w:val="00ED0436"/>
    <w:rsid w:val="00ED70D9"/>
    <w:rsid w:val="00EE4C60"/>
    <w:rsid w:val="00F168EF"/>
    <w:rsid w:val="00F3287F"/>
    <w:rsid w:val="00F5022E"/>
    <w:rsid w:val="00FA2B8A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4957"/>
  <w15:docId w15:val="{D9BF9747-053B-48F1-BB0D-60762903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7A8B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BF7A8B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rsid w:val="00BF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F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5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8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parkstacoma.org/contract-bidd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wbe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roparkstacoma.org/board-resolution-addressing-racis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troparkstacoma.org/contract-bidd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TRoster@tacomapa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Parks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Walton</dc:creator>
  <cp:lastModifiedBy>Mary Kay Henley</cp:lastModifiedBy>
  <cp:revision>3</cp:revision>
  <cp:lastPrinted>2020-01-08T18:32:00Z</cp:lastPrinted>
  <dcterms:created xsi:type="dcterms:W3CDTF">2022-01-19T23:41:00Z</dcterms:created>
  <dcterms:modified xsi:type="dcterms:W3CDTF">2022-01-25T21:19:00Z</dcterms:modified>
</cp:coreProperties>
</file>