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A355" w14:textId="77777777" w:rsidR="00CE2C6A" w:rsidRDefault="00CE2C6A" w:rsidP="00CE2C6A">
      <w:pPr>
        <w:pStyle w:val="font8"/>
        <w:spacing w:before="0" w:beforeAutospacing="0" w:after="0" w:afterAutospacing="0"/>
        <w:jc w:val="center"/>
        <w:textAlignment w:val="baseline"/>
        <w:rPr>
          <w:color w:val="000000"/>
          <w:sz w:val="36"/>
          <w:szCs w:val="36"/>
        </w:rPr>
      </w:pPr>
      <w:r>
        <w:rPr>
          <w:b/>
          <w:bCs/>
          <w:color w:val="000000"/>
          <w:sz w:val="36"/>
          <w:szCs w:val="36"/>
          <w:bdr w:val="none" w:sz="0" w:space="0" w:color="auto" w:frame="1"/>
        </w:rPr>
        <w:t>Victor Steinbrueck Park Renovation</w:t>
      </w:r>
    </w:p>
    <w:p w14:paraId="66CCFA26" w14:textId="77777777" w:rsidR="00CE2C6A" w:rsidRDefault="00CE2C6A" w:rsidP="00CE2C6A">
      <w:pPr>
        <w:pStyle w:val="font8"/>
        <w:spacing w:before="0" w:beforeAutospacing="0" w:after="0" w:afterAutospacing="0"/>
        <w:jc w:val="center"/>
        <w:textAlignment w:val="baseline"/>
        <w:rPr>
          <w:color w:val="000000"/>
          <w:sz w:val="36"/>
          <w:szCs w:val="36"/>
        </w:rPr>
      </w:pPr>
      <w:r>
        <w:rPr>
          <w:b/>
          <w:bCs/>
          <w:color w:val="000000"/>
          <w:sz w:val="30"/>
          <w:szCs w:val="30"/>
          <w:bdr w:val="none" w:sz="0" w:space="0" w:color="auto" w:frame="1"/>
        </w:rPr>
        <w:t>Seattle Parks &amp; Recreation</w:t>
      </w:r>
    </w:p>
    <w:p w14:paraId="60A570D3" w14:textId="77777777" w:rsidR="00CE2C6A" w:rsidRDefault="00CE2C6A" w:rsidP="00CE2C6A">
      <w:pPr>
        <w:pStyle w:val="font8"/>
        <w:spacing w:before="0" w:beforeAutospacing="0" w:after="0" w:afterAutospacing="0"/>
        <w:jc w:val="center"/>
        <w:textAlignment w:val="baseline"/>
        <w:rPr>
          <w:color w:val="000000"/>
          <w:sz w:val="36"/>
          <w:szCs w:val="36"/>
        </w:rPr>
      </w:pPr>
      <w:r>
        <w:rPr>
          <w:b/>
          <w:bCs/>
          <w:color w:val="000000"/>
          <w:sz w:val="30"/>
          <w:szCs w:val="30"/>
          <w:bdr w:val="none" w:sz="0" w:space="0" w:color="auto" w:frame="1"/>
        </w:rPr>
        <w:t>Seattle, WA </w:t>
      </w:r>
    </w:p>
    <w:p w14:paraId="45E63381" w14:textId="77777777" w:rsidR="00CE2C6A" w:rsidRDefault="00CE2C6A" w:rsidP="00CE2C6A">
      <w:pPr>
        <w:pStyle w:val="font8"/>
        <w:spacing w:before="0" w:beforeAutospacing="0" w:after="0" w:afterAutospacing="0"/>
        <w:jc w:val="center"/>
        <w:textAlignment w:val="baseline"/>
        <w:rPr>
          <w:color w:val="000000"/>
          <w:sz w:val="36"/>
          <w:szCs w:val="36"/>
        </w:rPr>
      </w:pPr>
      <w:r>
        <w:rPr>
          <w:b/>
          <w:bCs/>
          <w:color w:val="ED1C24"/>
          <w:sz w:val="30"/>
          <w:szCs w:val="30"/>
          <w:bdr w:val="none" w:sz="0" w:space="0" w:color="auto" w:frame="1"/>
        </w:rPr>
        <w:t>DATE 5/25/2022 @ 2:00 PM</w:t>
      </w:r>
    </w:p>
    <w:p w14:paraId="2B52C870" w14:textId="77777777" w:rsidR="00CE2C6A" w:rsidRDefault="00CE2C6A" w:rsidP="00CE2C6A">
      <w:pPr>
        <w:pStyle w:val="font8"/>
        <w:spacing w:before="0" w:beforeAutospacing="0" w:after="0" w:afterAutospacing="0"/>
        <w:jc w:val="center"/>
        <w:textAlignment w:val="baseline"/>
        <w:rPr>
          <w:color w:val="000000"/>
          <w:sz w:val="30"/>
          <w:szCs w:val="30"/>
        </w:rPr>
      </w:pPr>
      <w:r>
        <w:rPr>
          <w:rStyle w:val="wixguard"/>
          <w:i/>
          <w:iCs/>
          <w:color w:val="000000"/>
          <w:sz w:val="30"/>
          <w:szCs w:val="30"/>
          <w:bdr w:val="none" w:sz="0" w:space="0" w:color="auto" w:frame="1"/>
        </w:rPr>
        <w:t>​</w:t>
      </w:r>
    </w:p>
    <w:p w14:paraId="21E02BBC" w14:textId="77777777" w:rsidR="00CE2C6A" w:rsidRDefault="00CE2C6A" w:rsidP="00CE2C6A">
      <w:pPr>
        <w:pStyle w:val="font8"/>
        <w:spacing w:before="0" w:beforeAutospacing="0" w:after="0" w:afterAutospacing="0"/>
        <w:textAlignment w:val="baseline"/>
        <w:rPr>
          <w:color w:val="000000"/>
        </w:rPr>
      </w:pPr>
      <w:r>
        <w:rPr>
          <w:b/>
          <w:bCs/>
          <w:color w:val="000000"/>
          <w:bdr w:val="none" w:sz="0" w:space="0" w:color="auto" w:frame="1"/>
        </w:rPr>
        <w:t>Project Description:  </w:t>
      </w:r>
      <w:r>
        <w:rPr>
          <w:color w:val="000000"/>
          <w:bdr w:val="none" w:sz="0" w:space="0" w:color="auto" w:frame="1"/>
        </w:rPr>
        <w:t> </w:t>
      </w:r>
    </w:p>
    <w:p w14:paraId="2FFA83DE" w14:textId="77777777" w:rsidR="00CE2C6A" w:rsidRDefault="00CE2C6A" w:rsidP="00CE2C6A">
      <w:pPr>
        <w:pStyle w:val="font8"/>
        <w:spacing w:before="0" w:beforeAutospacing="0" w:after="0" w:afterAutospacing="0"/>
        <w:textAlignment w:val="baseline"/>
        <w:rPr>
          <w:color w:val="000000"/>
          <w:sz w:val="20"/>
          <w:szCs w:val="20"/>
        </w:rPr>
      </w:pPr>
      <w:r>
        <w:rPr>
          <w:color w:val="000000"/>
          <w:sz w:val="20"/>
          <w:szCs w:val="20"/>
        </w:rPr>
        <w:t xml:space="preserve">As included in the Parks and Green Spaces Levy language improvements to the park will include improvements to public safety including but not limited to improving sight lines into the park, renovating seating, renovating the former children's play area, </w:t>
      </w:r>
      <w:proofErr w:type="gramStart"/>
      <w:r>
        <w:rPr>
          <w:color w:val="000000"/>
          <w:sz w:val="20"/>
          <w:szCs w:val="20"/>
        </w:rPr>
        <w:t>improving</w:t>
      </w:r>
      <w:proofErr w:type="gramEnd"/>
      <w:r>
        <w:rPr>
          <w:color w:val="000000"/>
          <w:sz w:val="20"/>
          <w:szCs w:val="20"/>
        </w:rPr>
        <w:t xml:space="preserve"> and expanding lighting, and upgrading landscaping subject to the following:</w:t>
      </w:r>
    </w:p>
    <w:p w14:paraId="38A1BACF" w14:textId="77777777" w:rsidR="00CE2C6A" w:rsidRDefault="00CE2C6A" w:rsidP="00CE2C6A">
      <w:pPr>
        <w:pStyle w:val="font8"/>
        <w:numPr>
          <w:ilvl w:val="0"/>
          <w:numId w:val="1"/>
        </w:numPr>
        <w:spacing w:before="0" w:beforeAutospacing="0" w:after="0" w:afterAutospacing="0"/>
        <w:ind w:left="840"/>
        <w:textAlignment w:val="baseline"/>
        <w:rPr>
          <w:color w:val="000000"/>
          <w:sz w:val="20"/>
          <w:szCs w:val="20"/>
        </w:rPr>
      </w:pPr>
      <w:r>
        <w:rPr>
          <w:color w:val="000000"/>
          <w:sz w:val="20"/>
          <w:szCs w:val="20"/>
        </w:rPr>
        <w:t xml:space="preserve">The Council determines whether the project is needed after it has evaluated how well the removal of the automated public toilet, installation and operations of surveillance cameras, and increased policing address public safety issues in and around the </w:t>
      </w:r>
      <w:proofErr w:type="gramStart"/>
      <w:r>
        <w:rPr>
          <w:color w:val="000000"/>
          <w:sz w:val="20"/>
          <w:szCs w:val="20"/>
        </w:rPr>
        <w:t>Park</w:t>
      </w:r>
      <w:proofErr w:type="gramEnd"/>
      <w:r>
        <w:rPr>
          <w:color w:val="000000"/>
          <w:sz w:val="20"/>
          <w:szCs w:val="20"/>
        </w:rPr>
        <w:t>.</w:t>
      </w:r>
    </w:p>
    <w:p w14:paraId="2F8864E7" w14:textId="77777777" w:rsidR="00CE2C6A" w:rsidRDefault="00CE2C6A" w:rsidP="00CE2C6A">
      <w:pPr>
        <w:pStyle w:val="font8"/>
        <w:numPr>
          <w:ilvl w:val="0"/>
          <w:numId w:val="1"/>
        </w:numPr>
        <w:spacing w:before="0" w:beforeAutospacing="0" w:after="0" w:afterAutospacing="0"/>
        <w:ind w:left="840"/>
        <w:textAlignment w:val="baseline"/>
        <w:rPr>
          <w:color w:val="000000"/>
          <w:sz w:val="20"/>
          <w:szCs w:val="20"/>
        </w:rPr>
      </w:pPr>
      <w:r>
        <w:rPr>
          <w:color w:val="000000"/>
          <w:sz w:val="20"/>
          <w:szCs w:val="20"/>
        </w:rPr>
        <w:t>If Council determines the project should proceed, the Department of Parks and Recreation will conduct a project design process with broad public outreach and submit a project design to the Council for its review and approval prior to appropriation of levy funds for construction.</w:t>
      </w:r>
    </w:p>
    <w:p w14:paraId="1E93B342" w14:textId="77777777" w:rsidR="00CE2C6A" w:rsidRDefault="00CE2C6A" w:rsidP="00CE2C6A">
      <w:pPr>
        <w:pStyle w:val="font8"/>
        <w:spacing w:before="0" w:beforeAutospacing="0" w:after="0" w:afterAutospacing="0"/>
        <w:textAlignment w:val="baseline"/>
        <w:rPr>
          <w:color w:val="000000"/>
        </w:rPr>
      </w:pPr>
      <w:r>
        <w:rPr>
          <w:rStyle w:val="wixguard"/>
          <w:color w:val="000000"/>
          <w:bdr w:val="none" w:sz="0" w:space="0" w:color="auto" w:frame="1"/>
        </w:rPr>
        <w:t>​</w:t>
      </w:r>
    </w:p>
    <w:p w14:paraId="2350AD71" w14:textId="77777777" w:rsidR="00CE2C6A" w:rsidRDefault="00CE2C6A" w:rsidP="00CE2C6A">
      <w:pPr>
        <w:pStyle w:val="font8"/>
        <w:spacing w:before="0" w:beforeAutospacing="0" w:after="0" w:afterAutospacing="0"/>
        <w:textAlignment w:val="baseline"/>
        <w:rPr>
          <w:color w:val="000000"/>
        </w:rPr>
      </w:pPr>
      <w:r>
        <w:rPr>
          <w:b/>
          <w:bCs/>
          <w:color w:val="000000"/>
          <w:bdr w:val="none" w:sz="0" w:space="0" w:color="auto" w:frame="1"/>
        </w:rPr>
        <w:t>Estimated Value:        </w:t>
      </w:r>
      <w:r>
        <w:rPr>
          <w:color w:val="000000"/>
          <w:bdr w:val="none" w:sz="0" w:space="0" w:color="auto" w:frame="1"/>
        </w:rPr>
        <w:t> $4,572,000.00</w:t>
      </w:r>
    </w:p>
    <w:p w14:paraId="691A7FF2" w14:textId="77777777" w:rsidR="00CE2C6A" w:rsidRDefault="00CE2C6A" w:rsidP="00CE2C6A">
      <w:pPr>
        <w:pStyle w:val="font8"/>
        <w:spacing w:before="0" w:beforeAutospacing="0" w:after="0" w:afterAutospacing="0"/>
        <w:textAlignment w:val="baseline"/>
        <w:rPr>
          <w:color w:val="000000"/>
        </w:rPr>
      </w:pPr>
      <w:r>
        <w:rPr>
          <w:rStyle w:val="wixguard"/>
          <w:color w:val="000000"/>
          <w:bdr w:val="none" w:sz="0" w:space="0" w:color="auto" w:frame="1"/>
        </w:rPr>
        <w:t>​</w:t>
      </w:r>
    </w:p>
    <w:p w14:paraId="38AB5416" w14:textId="77777777" w:rsidR="00CE2C6A" w:rsidRDefault="00CE2C6A" w:rsidP="00CE2C6A">
      <w:pPr>
        <w:pStyle w:val="font8"/>
        <w:spacing w:before="0" w:beforeAutospacing="0" w:after="0" w:afterAutospacing="0"/>
        <w:textAlignment w:val="baseline"/>
        <w:rPr>
          <w:color w:val="000000"/>
        </w:rPr>
      </w:pPr>
      <w:r>
        <w:rPr>
          <w:b/>
          <w:bCs/>
          <w:color w:val="000000"/>
          <w:bdr w:val="none" w:sz="0" w:space="0" w:color="auto" w:frame="1"/>
        </w:rPr>
        <w:t>Owner:</w:t>
      </w:r>
    </w:p>
    <w:p w14:paraId="1FC59C6C" w14:textId="77777777" w:rsidR="00CE2C6A" w:rsidRDefault="00CE2C6A" w:rsidP="00CE2C6A">
      <w:pPr>
        <w:pStyle w:val="font8"/>
        <w:spacing w:before="0" w:beforeAutospacing="0" w:after="0" w:afterAutospacing="0"/>
        <w:textAlignment w:val="baseline"/>
        <w:rPr>
          <w:color w:val="000000"/>
        </w:rPr>
      </w:pPr>
      <w:r>
        <w:rPr>
          <w:color w:val="000000"/>
          <w:bdr w:val="none" w:sz="0" w:space="0" w:color="auto" w:frame="1"/>
        </w:rPr>
        <w:t>Seattle Parks &amp; Recreation </w:t>
      </w:r>
    </w:p>
    <w:p w14:paraId="7B0E9932" w14:textId="77777777" w:rsidR="00CE2C6A" w:rsidRDefault="00CE2C6A" w:rsidP="00CE2C6A">
      <w:pPr>
        <w:pStyle w:val="font8"/>
        <w:spacing w:before="0" w:beforeAutospacing="0" w:after="0" w:afterAutospacing="0"/>
        <w:textAlignment w:val="baseline"/>
        <w:rPr>
          <w:color w:val="000000"/>
        </w:rPr>
      </w:pPr>
      <w:r>
        <w:rPr>
          <w:color w:val="000000"/>
          <w:bdr w:val="none" w:sz="0" w:space="0" w:color="auto" w:frame="1"/>
        </w:rPr>
        <w:t>300 Elliott Avenue West, #100 </w:t>
      </w:r>
    </w:p>
    <w:p w14:paraId="7A181BAE" w14:textId="77777777" w:rsidR="00CE2C6A" w:rsidRDefault="00CE2C6A" w:rsidP="00CE2C6A">
      <w:pPr>
        <w:pStyle w:val="font8"/>
        <w:spacing w:before="0" w:beforeAutospacing="0" w:after="0" w:afterAutospacing="0"/>
        <w:textAlignment w:val="baseline"/>
        <w:rPr>
          <w:color w:val="000000"/>
        </w:rPr>
      </w:pPr>
      <w:r>
        <w:rPr>
          <w:color w:val="000000"/>
          <w:bdr w:val="none" w:sz="0" w:space="0" w:color="auto" w:frame="1"/>
        </w:rPr>
        <w:t>Seattle, WA 98119</w:t>
      </w:r>
    </w:p>
    <w:p w14:paraId="09EAE09E" w14:textId="77777777" w:rsidR="00CE2C6A" w:rsidRDefault="00CE2C6A" w:rsidP="00CE2C6A">
      <w:pPr>
        <w:pStyle w:val="font8"/>
        <w:spacing w:before="0" w:beforeAutospacing="0" w:after="0" w:afterAutospacing="0"/>
        <w:textAlignment w:val="baseline"/>
        <w:rPr>
          <w:color w:val="000000"/>
        </w:rPr>
      </w:pPr>
      <w:r>
        <w:rPr>
          <w:rStyle w:val="wixguard"/>
          <w:color w:val="000000"/>
          <w:bdr w:val="none" w:sz="0" w:space="0" w:color="auto" w:frame="1"/>
        </w:rPr>
        <w:t>​</w:t>
      </w:r>
    </w:p>
    <w:p w14:paraId="12B7D15D" w14:textId="77777777" w:rsidR="00CE2C6A" w:rsidRDefault="00CE2C6A" w:rsidP="00CE2C6A">
      <w:pPr>
        <w:pStyle w:val="font8"/>
        <w:spacing w:before="0" w:beforeAutospacing="0" w:after="0" w:afterAutospacing="0"/>
        <w:textAlignment w:val="baseline"/>
        <w:rPr>
          <w:color w:val="000000"/>
        </w:rPr>
      </w:pPr>
      <w:r>
        <w:rPr>
          <w:b/>
          <w:bCs/>
          <w:color w:val="000000"/>
          <w:bdr w:val="none" w:sz="0" w:space="0" w:color="auto" w:frame="1"/>
        </w:rPr>
        <w:t>Additional Information:</w:t>
      </w:r>
    </w:p>
    <w:p w14:paraId="30E78699" w14:textId="77777777" w:rsidR="00CE2C6A" w:rsidRDefault="00CE2C6A" w:rsidP="00CE2C6A">
      <w:pPr>
        <w:pStyle w:val="font8"/>
        <w:numPr>
          <w:ilvl w:val="0"/>
          <w:numId w:val="2"/>
        </w:numPr>
        <w:spacing w:before="0" w:beforeAutospacing="0" w:after="0" w:afterAutospacing="0"/>
        <w:ind w:left="840"/>
        <w:textAlignment w:val="baseline"/>
        <w:rPr>
          <w:color w:val="000000"/>
        </w:rPr>
      </w:pPr>
      <w:r>
        <w:rPr>
          <w:color w:val="000000"/>
          <w:bdr w:val="none" w:sz="0" w:space="0" w:color="auto" w:frame="1"/>
        </w:rPr>
        <w:t>Prevailing wage rates and Mandatory 15% apprentice requirements apply to this project</w:t>
      </w:r>
    </w:p>
    <w:p w14:paraId="3D235CB2" w14:textId="77777777" w:rsidR="00CE2C6A" w:rsidRDefault="00CE2C6A" w:rsidP="00CE2C6A">
      <w:pPr>
        <w:pStyle w:val="font8"/>
        <w:spacing w:before="0" w:beforeAutospacing="0" w:after="0" w:afterAutospacing="0"/>
        <w:textAlignment w:val="baseline"/>
        <w:rPr>
          <w:color w:val="000000"/>
        </w:rPr>
      </w:pPr>
      <w:r>
        <w:rPr>
          <w:rStyle w:val="wixguard"/>
          <w:color w:val="000000"/>
          <w:bdr w:val="none" w:sz="0" w:space="0" w:color="auto" w:frame="1"/>
        </w:rPr>
        <w:t>​</w:t>
      </w:r>
    </w:p>
    <w:p w14:paraId="10A7EC96" w14:textId="77777777" w:rsidR="00CE2C6A" w:rsidRDefault="00CE2C6A" w:rsidP="00CE2C6A">
      <w:pPr>
        <w:pStyle w:val="font8"/>
        <w:numPr>
          <w:ilvl w:val="0"/>
          <w:numId w:val="3"/>
        </w:numPr>
        <w:spacing w:before="0" w:beforeAutospacing="0" w:after="0" w:afterAutospacing="0"/>
        <w:ind w:left="840"/>
        <w:textAlignment w:val="baseline"/>
        <w:rPr>
          <w:color w:val="000000"/>
        </w:rPr>
      </w:pPr>
      <w:r>
        <w:rPr>
          <w:color w:val="000000"/>
          <w:bdr w:val="none" w:sz="0" w:space="0" w:color="auto" w:frame="1"/>
        </w:rPr>
        <w:t>Kassel &amp; Associates, Inc. is an Equal Opportunity Employer. We encourage bids from ALL subcontractors and suppliers including Small, Emerging Small, Native, Alaska Native, Women, Minority, Disadvantaged, Veteran, Vietnam Veteran, Disabled Veteran, 8(a), and HUBZone businesses</w:t>
      </w:r>
    </w:p>
    <w:p w14:paraId="152BFAC1" w14:textId="77777777" w:rsidR="00CE2C6A" w:rsidRDefault="00CE2C6A" w:rsidP="00CE2C6A">
      <w:pPr>
        <w:pStyle w:val="font8"/>
        <w:spacing w:before="0" w:beforeAutospacing="0" w:after="0" w:afterAutospacing="0"/>
        <w:textAlignment w:val="baseline"/>
        <w:rPr>
          <w:color w:val="000000"/>
        </w:rPr>
      </w:pPr>
      <w:r>
        <w:rPr>
          <w:rStyle w:val="wixguard"/>
          <w:color w:val="000000"/>
          <w:bdr w:val="none" w:sz="0" w:space="0" w:color="auto" w:frame="1"/>
        </w:rPr>
        <w:t>​</w:t>
      </w:r>
    </w:p>
    <w:p w14:paraId="533F83CC" w14:textId="77777777" w:rsidR="00CE2C6A" w:rsidRDefault="00CE2C6A" w:rsidP="00CE2C6A">
      <w:pPr>
        <w:pStyle w:val="font8"/>
        <w:numPr>
          <w:ilvl w:val="0"/>
          <w:numId w:val="4"/>
        </w:numPr>
        <w:spacing w:before="0" w:beforeAutospacing="0" w:after="0" w:afterAutospacing="0"/>
        <w:ind w:left="840"/>
        <w:textAlignment w:val="baseline"/>
        <w:rPr>
          <w:color w:val="000000"/>
        </w:rPr>
      </w:pPr>
      <w:r>
        <w:rPr>
          <w:color w:val="000000"/>
          <w:bdr w:val="none" w:sz="0" w:space="0" w:color="auto" w:frame="1"/>
        </w:rPr>
        <w:t>Kassel &amp; Associates, Inc. is signatory to the Carpenter's Union</w:t>
      </w:r>
    </w:p>
    <w:p w14:paraId="46B0001A" w14:textId="77777777" w:rsidR="00CE2C6A" w:rsidRDefault="00CE2C6A" w:rsidP="00CE2C6A">
      <w:pPr>
        <w:pStyle w:val="font8"/>
        <w:spacing w:before="0" w:beforeAutospacing="0" w:after="0" w:afterAutospacing="0"/>
        <w:textAlignment w:val="baseline"/>
        <w:rPr>
          <w:color w:val="000000"/>
        </w:rPr>
      </w:pPr>
      <w:r>
        <w:rPr>
          <w:rStyle w:val="wixguard"/>
          <w:color w:val="000000"/>
          <w:bdr w:val="none" w:sz="0" w:space="0" w:color="auto" w:frame="1"/>
        </w:rPr>
        <w:t>​</w:t>
      </w:r>
    </w:p>
    <w:p w14:paraId="6900BADD" w14:textId="77777777" w:rsidR="00CE2C6A" w:rsidRDefault="00CE2C6A" w:rsidP="00CE2C6A">
      <w:pPr>
        <w:pStyle w:val="font8"/>
        <w:spacing w:before="0" w:beforeAutospacing="0" w:after="0" w:afterAutospacing="0"/>
        <w:textAlignment w:val="baseline"/>
        <w:rPr>
          <w:color w:val="000000"/>
        </w:rPr>
      </w:pPr>
      <w:r>
        <w:rPr>
          <w:b/>
          <w:bCs/>
          <w:color w:val="000000"/>
          <w:bdr w:val="none" w:sz="0" w:space="0" w:color="auto" w:frame="1"/>
        </w:rPr>
        <w:t>Documents: </w:t>
      </w:r>
      <w:r>
        <w:rPr>
          <w:color w:val="000000"/>
          <w:bdr w:val="none" w:sz="0" w:space="0" w:color="auto" w:frame="1"/>
        </w:rPr>
        <w:t> </w:t>
      </w:r>
    </w:p>
    <w:p w14:paraId="5C0D8CD2" w14:textId="77777777" w:rsidR="00CE2C6A" w:rsidRDefault="00CE2C6A" w:rsidP="00CE2C6A">
      <w:pPr>
        <w:pStyle w:val="font8"/>
        <w:spacing w:before="0" w:beforeAutospacing="0" w:after="0" w:afterAutospacing="0"/>
        <w:textAlignment w:val="baseline"/>
        <w:rPr>
          <w:color w:val="000000"/>
        </w:rPr>
      </w:pPr>
      <w:r>
        <w:rPr>
          <w:color w:val="000000"/>
          <w:bdr w:val="none" w:sz="0" w:space="0" w:color="auto" w:frame="1"/>
        </w:rPr>
        <w:t>Complete plans, specs &amp; addenda for this project are available on-line at Builders Exchange of Washington  </w:t>
      </w:r>
      <w:hyperlink r:id="rId5" w:tgtFrame="_blank" w:history="1">
        <w:r>
          <w:rPr>
            <w:rStyle w:val="Hyperlink"/>
            <w:b/>
            <w:bCs/>
            <w:bdr w:val="none" w:sz="0" w:space="0" w:color="auto" w:frame="1"/>
          </w:rPr>
          <w:t>http://www.bxwa.com</w:t>
        </w:r>
      </w:hyperlink>
    </w:p>
    <w:p w14:paraId="0EE03AA5" w14:textId="77777777" w:rsidR="00CE2C6A" w:rsidRDefault="00CE2C6A" w:rsidP="00CE2C6A">
      <w:pPr>
        <w:pStyle w:val="font8"/>
        <w:spacing w:before="0" w:beforeAutospacing="0" w:after="0" w:afterAutospacing="0"/>
        <w:textAlignment w:val="baseline"/>
        <w:rPr>
          <w:color w:val="000000"/>
        </w:rPr>
      </w:pPr>
      <w:r>
        <w:rPr>
          <w:rStyle w:val="wixguard"/>
          <w:b/>
          <w:bCs/>
          <w:color w:val="234DD9"/>
          <w:bdr w:val="none" w:sz="0" w:space="0" w:color="auto" w:frame="1"/>
        </w:rPr>
        <w:t>​</w:t>
      </w:r>
    </w:p>
    <w:p w14:paraId="4B368410" w14:textId="77777777" w:rsidR="00CE2C6A" w:rsidRDefault="00CE2C6A" w:rsidP="00CE2C6A">
      <w:pPr>
        <w:pStyle w:val="font8"/>
        <w:spacing w:before="0" w:beforeAutospacing="0" w:after="0" w:afterAutospacing="0"/>
        <w:textAlignment w:val="baseline"/>
        <w:rPr>
          <w:color w:val="000000"/>
        </w:rPr>
      </w:pPr>
      <w:r>
        <w:rPr>
          <w:color w:val="000000"/>
          <w:bdr w:val="none" w:sz="0" w:space="0" w:color="auto" w:frame="1"/>
        </w:rPr>
        <w:t>We are an equal opportunity employer and request bids from all interested firms including disadvantaged, minority, and women business enterprises.</w:t>
      </w:r>
    </w:p>
    <w:p w14:paraId="05753587" w14:textId="77777777" w:rsidR="00CE2C6A" w:rsidRDefault="00CE2C6A" w:rsidP="00CE2C6A">
      <w:pPr>
        <w:pStyle w:val="font8"/>
        <w:spacing w:before="0" w:beforeAutospacing="0" w:after="0" w:afterAutospacing="0"/>
        <w:textAlignment w:val="baseline"/>
        <w:rPr>
          <w:color w:val="000000"/>
        </w:rPr>
      </w:pPr>
      <w:r>
        <w:rPr>
          <w:rStyle w:val="wixguard"/>
          <w:color w:val="000000"/>
          <w:bdr w:val="none" w:sz="0" w:space="0" w:color="auto" w:frame="1"/>
        </w:rPr>
        <w:t>​</w:t>
      </w:r>
    </w:p>
    <w:p w14:paraId="7C933C1A" w14:textId="77777777" w:rsidR="00CE2C6A" w:rsidRDefault="00CE2C6A" w:rsidP="00CE2C6A">
      <w:pPr>
        <w:pStyle w:val="font8"/>
        <w:spacing w:before="0" w:beforeAutospacing="0" w:after="0" w:afterAutospacing="0"/>
        <w:textAlignment w:val="baseline"/>
        <w:rPr>
          <w:color w:val="000000"/>
        </w:rPr>
      </w:pPr>
      <w:r>
        <w:rPr>
          <w:b/>
          <w:bCs/>
          <w:color w:val="000000"/>
          <w:bdr w:val="none" w:sz="0" w:space="0" w:color="auto" w:frame="1"/>
        </w:rPr>
        <w:t>PLEASE FEEL FREE TO EMAIL THE PROJECT ESTIMATOR, Matt Vernon - </w:t>
      </w:r>
      <w:hyperlink r:id="rId6" w:tgtFrame="_self" w:history="1">
        <w:r>
          <w:rPr>
            <w:rStyle w:val="Hyperlink"/>
            <w:b/>
            <w:bCs/>
            <w:color w:val="234DD9"/>
            <w:bdr w:val="none" w:sz="0" w:space="0" w:color="auto" w:frame="1"/>
          </w:rPr>
          <w:t>Bids@kasselandassociates.com</w:t>
        </w:r>
      </w:hyperlink>
    </w:p>
    <w:p w14:paraId="3775BD43" w14:textId="77777777" w:rsidR="00CE2C6A" w:rsidRDefault="00CE2C6A" w:rsidP="00CE2C6A">
      <w:pPr>
        <w:pStyle w:val="font8"/>
        <w:spacing w:before="0" w:beforeAutospacing="0" w:after="0" w:afterAutospacing="0"/>
        <w:textAlignment w:val="baseline"/>
        <w:rPr>
          <w:color w:val="000000"/>
        </w:rPr>
      </w:pPr>
      <w:r>
        <w:rPr>
          <w:rStyle w:val="wixguard"/>
          <w:color w:val="000000"/>
          <w:bdr w:val="none" w:sz="0" w:space="0" w:color="auto" w:frame="1"/>
        </w:rPr>
        <w:t>​</w:t>
      </w:r>
    </w:p>
    <w:p w14:paraId="3AEA8B15" w14:textId="77777777" w:rsidR="00CE2C6A" w:rsidRDefault="00CE2C6A" w:rsidP="00CE2C6A">
      <w:pPr>
        <w:pStyle w:val="font8"/>
        <w:spacing w:before="0" w:beforeAutospacing="0" w:after="0" w:afterAutospacing="0"/>
        <w:textAlignment w:val="baseline"/>
        <w:rPr>
          <w:color w:val="000000"/>
        </w:rPr>
      </w:pPr>
      <w:r>
        <w:rPr>
          <w:color w:val="000000"/>
          <w:bdr w:val="none" w:sz="0" w:space="0" w:color="auto" w:frame="1"/>
        </w:rPr>
        <w:t>WA: KASSEAI914OM</w:t>
      </w:r>
    </w:p>
    <w:p w14:paraId="544F41CB" w14:textId="77777777" w:rsidR="009437B6" w:rsidRDefault="00CE2C6A"/>
    <w:sectPr w:rsidR="0094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7163"/>
    <w:multiLevelType w:val="multilevel"/>
    <w:tmpl w:val="8BF478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25D60AB"/>
    <w:multiLevelType w:val="multilevel"/>
    <w:tmpl w:val="79F630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044041"/>
    <w:multiLevelType w:val="multilevel"/>
    <w:tmpl w:val="847642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470A7A"/>
    <w:multiLevelType w:val="multilevel"/>
    <w:tmpl w:val="363054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90767573">
    <w:abstractNumId w:val="0"/>
  </w:num>
  <w:num w:numId="2" w16cid:durableId="1671326662">
    <w:abstractNumId w:val="1"/>
  </w:num>
  <w:num w:numId="3" w16cid:durableId="1614940689">
    <w:abstractNumId w:val="3"/>
  </w:num>
  <w:num w:numId="4" w16cid:durableId="1343044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6A"/>
    <w:rsid w:val="002B4723"/>
    <w:rsid w:val="00494872"/>
    <w:rsid w:val="00CE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1664"/>
  <w15:chartTrackingRefBased/>
  <w15:docId w15:val="{EFF7C140-6209-41C3-BDDC-A6DF527A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E2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E2C6A"/>
  </w:style>
  <w:style w:type="character" w:styleId="Hyperlink">
    <w:name w:val="Hyperlink"/>
    <w:basedOn w:val="DefaultParagraphFont"/>
    <w:uiPriority w:val="99"/>
    <w:semiHidden/>
    <w:unhideWhenUsed/>
    <w:rsid w:val="00CE2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ds@kasselandassociates.com" TargetMode="External"/><Relationship Id="rId5" Type="http://schemas.openxmlformats.org/officeDocument/2006/relationships/hyperlink" Target="http://www.bxw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Green</dc:creator>
  <cp:keywords/>
  <dc:description/>
  <cp:lastModifiedBy>Tyler Green</cp:lastModifiedBy>
  <cp:revision>1</cp:revision>
  <dcterms:created xsi:type="dcterms:W3CDTF">2022-05-16T21:01:00Z</dcterms:created>
  <dcterms:modified xsi:type="dcterms:W3CDTF">2022-05-16T21:01:00Z</dcterms:modified>
</cp:coreProperties>
</file>