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70B9" w14:textId="77777777" w:rsidR="00387B4A" w:rsidRPr="00AD71FE" w:rsidRDefault="00387B4A" w:rsidP="0027583D">
      <w:pPr>
        <w:spacing w:after="0" w:line="276" w:lineRule="auto"/>
        <w:ind w:left="360"/>
        <w:rPr>
          <w:rFonts w:ascii="Arial" w:hAnsi="Arial" w:cs="Arial"/>
        </w:rPr>
      </w:pPr>
    </w:p>
    <w:p w14:paraId="5E3551CE" w14:textId="77777777" w:rsidR="00387B4A" w:rsidRPr="00C36193" w:rsidRDefault="00387B4A" w:rsidP="00387B4A">
      <w:pPr>
        <w:spacing w:after="0" w:line="276" w:lineRule="auto"/>
        <w:ind w:left="360"/>
        <w:jc w:val="center"/>
        <w:rPr>
          <w:rFonts w:ascii="Arial" w:hAnsi="Arial" w:cs="Arial"/>
          <w:b/>
          <w:bCs/>
          <w:sz w:val="36"/>
          <w:szCs w:val="36"/>
        </w:rPr>
      </w:pPr>
      <w:r w:rsidRPr="00C36193">
        <w:rPr>
          <w:rFonts w:ascii="Arial" w:hAnsi="Arial" w:cs="Arial"/>
          <w:b/>
          <w:bCs/>
          <w:sz w:val="36"/>
          <w:szCs w:val="36"/>
        </w:rPr>
        <w:t>A</w:t>
      </w:r>
      <w:r w:rsidR="00D451DF" w:rsidRPr="00C36193">
        <w:rPr>
          <w:rFonts w:ascii="Arial" w:hAnsi="Arial" w:cs="Arial"/>
          <w:b/>
          <w:bCs/>
          <w:sz w:val="36"/>
          <w:szCs w:val="36"/>
        </w:rPr>
        <w:t>PPENDIX</w:t>
      </w:r>
      <w:r w:rsidRPr="00C36193">
        <w:rPr>
          <w:rFonts w:ascii="Arial" w:hAnsi="Arial" w:cs="Arial"/>
          <w:b/>
          <w:bCs/>
          <w:sz w:val="36"/>
          <w:szCs w:val="36"/>
        </w:rPr>
        <w:t xml:space="preserve"> </w:t>
      </w:r>
      <w:r w:rsidR="00B32DEB">
        <w:rPr>
          <w:rFonts w:ascii="Arial" w:hAnsi="Arial" w:cs="Arial"/>
          <w:b/>
          <w:bCs/>
          <w:sz w:val="36"/>
          <w:szCs w:val="36"/>
        </w:rPr>
        <w:t>D</w:t>
      </w:r>
      <w:r w:rsidRPr="00C36193">
        <w:rPr>
          <w:rFonts w:ascii="Arial" w:hAnsi="Arial" w:cs="Arial"/>
          <w:b/>
          <w:bCs/>
          <w:sz w:val="36"/>
          <w:szCs w:val="36"/>
        </w:rPr>
        <w:t xml:space="preserve"> </w:t>
      </w:r>
      <w:r w:rsidR="001C7AEF">
        <w:rPr>
          <w:rFonts w:ascii="Arial" w:hAnsi="Arial" w:cs="Arial"/>
          <w:b/>
          <w:bCs/>
          <w:sz w:val="36"/>
          <w:szCs w:val="36"/>
        </w:rPr>
        <w:t>-</w:t>
      </w:r>
      <w:r w:rsidRPr="00C36193">
        <w:rPr>
          <w:rFonts w:ascii="Arial" w:hAnsi="Arial" w:cs="Arial"/>
          <w:b/>
          <w:bCs/>
          <w:sz w:val="36"/>
          <w:szCs w:val="36"/>
        </w:rPr>
        <w:t xml:space="preserve"> </w:t>
      </w:r>
      <w:r w:rsidR="00DA57D9" w:rsidRPr="00C36193">
        <w:rPr>
          <w:rFonts w:ascii="Arial" w:hAnsi="Arial" w:cs="Arial"/>
          <w:b/>
          <w:bCs/>
          <w:caps/>
          <w:sz w:val="36"/>
          <w:szCs w:val="36"/>
        </w:rPr>
        <w:t>Disclosures</w:t>
      </w:r>
      <w:r w:rsidRPr="00C36193">
        <w:rPr>
          <w:rFonts w:ascii="Arial" w:hAnsi="Arial" w:cs="Arial"/>
          <w:b/>
          <w:bCs/>
          <w:caps/>
          <w:sz w:val="36"/>
          <w:szCs w:val="36"/>
        </w:rPr>
        <w:t xml:space="preserve"> and Certifications</w:t>
      </w:r>
    </w:p>
    <w:p w14:paraId="3E903B8E" w14:textId="77777777" w:rsidR="00387B4A" w:rsidRPr="00AD71FE" w:rsidRDefault="00387B4A" w:rsidP="0027583D">
      <w:pPr>
        <w:spacing w:after="0" w:line="276" w:lineRule="auto"/>
        <w:ind w:left="360"/>
        <w:rPr>
          <w:rFonts w:ascii="Arial" w:hAnsi="Arial" w:cs="Arial"/>
        </w:rPr>
      </w:pPr>
    </w:p>
    <w:p w14:paraId="3E4989C2" w14:textId="77777777" w:rsidR="0027583D" w:rsidRPr="00AD71FE" w:rsidRDefault="00F71411" w:rsidP="00C0703B">
      <w:pPr>
        <w:spacing w:after="0" w:line="276" w:lineRule="auto"/>
        <w:ind w:left="360"/>
        <w:jc w:val="both"/>
        <w:rPr>
          <w:rFonts w:ascii="Arial" w:hAnsi="Arial" w:cs="Arial"/>
        </w:rPr>
      </w:pPr>
      <w:r w:rsidRPr="00AD71FE">
        <w:rPr>
          <w:rFonts w:ascii="Arial" w:hAnsi="Arial" w:cs="Arial"/>
        </w:rPr>
        <w:t>The following pages contain disclosures</w:t>
      </w:r>
      <w:r w:rsidR="00C31910" w:rsidRPr="00AD71FE">
        <w:rPr>
          <w:rFonts w:ascii="Arial" w:hAnsi="Arial" w:cs="Arial"/>
        </w:rPr>
        <w:t xml:space="preserve"> </w:t>
      </w:r>
      <w:r w:rsidR="00EE2B4E" w:rsidRPr="00AD71FE">
        <w:rPr>
          <w:rFonts w:ascii="Arial" w:hAnsi="Arial" w:cs="Arial"/>
        </w:rPr>
        <w:t>and</w:t>
      </w:r>
      <w:r w:rsidRPr="00AD71FE">
        <w:rPr>
          <w:rFonts w:ascii="Arial" w:hAnsi="Arial" w:cs="Arial"/>
        </w:rPr>
        <w:t xml:space="preserve"> certifications that are required by the State of Washington and/or the Employment Security Department as mandatory </w:t>
      </w:r>
      <w:r w:rsidR="00470E10" w:rsidRPr="00AD71FE">
        <w:rPr>
          <w:rFonts w:ascii="Arial" w:hAnsi="Arial" w:cs="Arial"/>
        </w:rPr>
        <w:t>component</w:t>
      </w:r>
      <w:r w:rsidR="00EE2B4E" w:rsidRPr="00AD71FE">
        <w:rPr>
          <w:rFonts w:ascii="Arial" w:hAnsi="Arial" w:cs="Arial"/>
        </w:rPr>
        <w:t>s</w:t>
      </w:r>
      <w:r w:rsidRPr="00AD71FE">
        <w:rPr>
          <w:rFonts w:ascii="Arial" w:hAnsi="Arial" w:cs="Arial"/>
        </w:rPr>
        <w:t xml:space="preserve"> of this solicitation.  </w:t>
      </w:r>
      <w:r w:rsidR="00A622F1" w:rsidRPr="00AD71FE">
        <w:rPr>
          <w:rFonts w:ascii="Arial" w:hAnsi="Arial" w:cs="Arial"/>
        </w:rPr>
        <w:t xml:space="preserve">Failing to comply with all </w:t>
      </w:r>
      <w:r w:rsidR="00EE2B4E" w:rsidRPr="00AD71FE">
        <w:rPr>
          <w:rFonts w:ascii="Arial" w:hAnsi="Arial" w:cs="Arial"/>
        </w:rPr>
        <w:t>requirements</w:t>
      </w:r>
      <w:r w:rsidR="00A622F1" w:rsidRPr="00AD71FE">
        <w:rPr>
          <w:rFonts w:ascii="Arial" w:hAnsi="Arial" w:cs="Arial"/>
        </w:rPr>
        <w:t xml:space="preserve"> may result in the Bidder being disqualified.  </w:t>
      </w:r>
      <w:r w:rsidRPr="00AD71FE">
        <w:rPr>
          <w:rFonts w:ascii="Arial" w:hAnsi="Arial" w:cs="Arial"/>
        </w:rPr>
        <w:t xml:space="preserve">If for any reason Bidder cannot certify or affirm a required item, then </w:t>
      </w:r>
      <w:r w:rsidR="000B3C12" w:rsidRPr="00AD71FE">
        <w:rPr>
          <w:rFonts w:ascii="Arial" w:hAnsi="Arial" w:cs="Arial"/>
        </w:rPr>
        <w:t>B</w:t>
      </w:r>
      <w:r w:rsidRPr="00AD71FE">
        <w:rPr>
          <w:rFonts w:ascii="Arial" w:hAnsi="Arial" w:cs="Arial"/>
        </w:rPr>
        <w:t xml:space="preserve">idder must provide a written explanation as to </w:t>
      </w:r>
      <w:r w:rsidR="00470E10" w:rsidRPr="00AD71FE">
        <w:rPr>
          <w:rFonts w:ascii="Arial" w:hAnsi="Arial" w:cs="Arial"/>
        </w:rPr>
        <w:t>the reasons for such denial.</w:t>
      </w:r>
      <w:r w:rsidR="00A622F1" w:rsidRPr="00AD71FE">
        <w:rPr>
          <w:rFonts w:ascii="Arial" w:hAnsi="Arial" w:cs="Arial"/>
        </w:rPr>
        <w:t xml:space="preserve">  </w:t>
      </w:r>
      <w:r w:rsidR="000B3C12" w:rsidRPr="00AD71FE">
        <w:rPr>
          <w:rFonts w:ascii="Arial" w:hAnsi="Arial" w:cs="Arial"/>
        </w:rPr>
        <w:t xml:space="preserve">It </w:t>
      </w:r>
      <w:r w:rsidR="00EE2B4E" w:rsidRPr="00AD71FE">
        <w:rPr>
          <w:rFonts w:ascii="Arial" w:hAnsi="Arial" w:cs="Arial"/>
        </w:rPr>
        <w:t>is then</w:t>
      </w:r>
      <w:r w:rsidR="000B3C12" w:rsidRPr="00AD71FE">
        <w:rPr>
          <w:rFonts w:ascii="Arial" w:hAnsi="Arial" w:cs="Arial"/>
        </w:rPr>
        <w:t xml:space="preserve"> ESD’s sole discretion to determine whether </w:t>
      </w:r>
      <w:r w:rsidR="00B5083C" w:rsidRPr="00AD71FE">
        <w:rPr>
          <w:rFonts w:ascii="Arial" w:hAnsi="Arial" w:cs="Arial"/>
        </w:rPr>
        <w:t>the</w:t>
      </w:r>
      <w:r w:rsidR="000B3C12" w:rsidRPr="00AD71FE">
        <w:rPr>
          <w:rFonts w:ascii="Arial" w:hAnsi="Arial" w:cs="Arial"/>
        </w:rPr>
        <w:t xml:space="preserve"> exception </w:t>
      </w:r>
      <w:r w:rsidR="00B5083C" w:rsidRPr="00AD71FE">
        <w:rPr>
          <w:rFonts w:ascii="Arial" w:hAnsi="Arial" w:cs="Arial"/>
        </w:rPr>
        <w:t>should be</w:t>
      </w:r>
      <w:r w:rsidR="000B3C12" w:rsidRPr="00AD71FE">
        <w:rPr>
          <w:rFonts w:ascii="Arial" w:hAnsi="Arial" w:cs="Arial"/>
        </w:rPr>
        <w:t xml:space="preserve"> granted</w:t>
      </w:r>
      <w:r w:rsidR="00EE2B4E" w:rsidRPr="00AD71FE">
        <w:rPr>
          <w:rFonts w:ascii="Arial" w:hAnsi="Arial" w:cs="Arial"/>
        </w:rPr>
        <w:t xml:space="preserve"> in accordance with state and agency procurement practices</w:t>
      </w:r>
      <w:r w:rsidR="00A622F1" w:rsidRPr="00AD71FE">
        <w:rPr>
          <w:rFonts w:ascii="Arial" w:hAnsi="Arial" w:cs="Arial"/>
        </w:rPr>
        <w:t>.</w:t>
      </w:r>
      <w:r w:rsidR="00920896" w:rsidRPr="00AD71FE">
        <w:rPr>
          <w:rFonts w:ascii="Arial" w:hAnsi="Arial" w:cs="Arial"/>
        </w:rPr>
        <w:t xml:space="preserve">  </w:t>
      </w:r>
      <w:r w:rsidR="000B3C12" w:rsidRPr="00AD71FE">
        <w:rPr>
          <w:rFonts w:ascii="Arial" w:hAnsi="Arial" w:cs="Arial"/>
        </w:rPr>
        <w:t xml:space="preserve">ESD may also require </w:t>
      </w:r>
      <w:r w:rsidR="00EE2B4E" w:rsidRPr="00AD71FE">
        <w:rPr>
          <w:rFonts w:ascii="Arial" w:hAnsi="Arial" w:cs="Arial"/>
        </w:rPr>
        <w:t xml:space="preserve">the </w:t>
      </w:r>
      <w:r w:rsidR="000B3C12" w:rsidRPr="00AD71FE">
        <w:rPr>
          <w:rFonts w:ascii="Arial" w:hAnsi="Arial" w:cs="Arial"/>
        </w:rPr>
        <w:t>Bidder</w:t>
      </w:r>
      <w:r w:rsidR="00920896" w:rsidRPr="00AD71FE">
        <w:rPr>
          <w:rFonts w:ascii="Arial" w:hAnsi="Arial" w:cs="Arial"/>
        </w:rPr>
        <w:t xml:space="preserve"> to provide additional information. </w:t>
      </w:r>
    </w:p>
    <w:p w14:paraId="2636A2C8" w14:textId="77777777" w:rsidR="00470E10" w:rsidRPr="00AD71FE" w:rsidRDefault="00470E10" w:rsidP="0027583D">
      <w:pPr>
        <w:spacing w:after="0" w:line="276" w:lineRule="auto"/>
        <w:ind w:left="360"/>
        <w:rPr>
          <w:rFonts w:ascii="Arial" w:hAnsi="Arial" w:cs="Arial"/>
        </w:rPr>
      </w:pPr>
    </w:p>
    <w:p w14:paraId="190F9B31" w14:textId="77777777" w:rsidR="00AD71FE" w:rsidRPr="00C36193" w:rsidRDefault="00AD71FE" w:rsidP="00AD71FE">
      <w:pPr>
        <w:pStyle w:val="Heading1"/>
        <w:pBdr>
          <w:top w:val="single" w:sz="4" w:space="1" w:color="auto"/>
          <w:left w:val="single" w:sz="4" w:space="4" w:color="auto"/>
          <w:bottom w:val="single" w:sz="4" w:space="1" w:color="auto"/>
          <w:right w:val="single" w:sz="4" w:space="4" w:color="auto"/>
        </w:pBdr>
        <w:shd w:val="clear" w:color="auto" w:fill="2F5496" w:themeFill="accent1" w:themeFillShade="BF"/>
        <w:jc w:val="both"/>
        <w:rPr>
          <w:rFonts w:ascii="Arial" w:hAnsi="Arial" w:cs="Arial"/>
          <w:color w:val="FFFFFF" w:themeColor="background1"/>
        </w:rPr>
      </w:pPr>
      <w:r w:rsidRPr="00C36193">
        <w:rPr>
          <w:rFonts w:ascii="Arial" w:hAnsi="Arial" w:cs="Arial"/>
          <w:color w:val="FFFFFF" w:themeColor="background1"/>
        </w:rPr>
        <w:t>Section 1: G</w:t>
      </w:r>
      <w:r w:rsidR="00C36193" w:rsidRPr="00C36193">
        <w:rPr>
          <w:rFonts w:ascii="Arial" w:hAnsi="Arial" w:cs="Arial"/>
          <w:color w:val="FFFFFF" w:themeColor="background1"/>
        </w:rPr>
        <w:t xml:space="preserve">eneral Disclosures and Certifications </w:t>
      </w:r>
    </w:p>
    <w:p w14:paraId="06C153B0" w14:textId="77777777" w:rsidR="00F71411" w:rsidRPr="00AD71FE" w:rsidRDefault="00F71411" w:rsidP="0027583D">
      <w:pPr>
        <w:spacing w:after="0" w:line="276" w:lineRule="auto"/>
        <w:ind w:left="360"/>
        <w:rPr>
          <w:rFonts w:ascii="Arial" w:hAnsi="Arial" w:cs="Arial"/>
        </w:rPr>
      </w:pPr>
    </w:p>
    <w:p w14:paraId="41B432D9" w14:textId="77777777" w:rsidR="0027583D" w:rsidRPr="00C36193" w:rsidRDefault="0027583D" w:rsidP="00C36193">
      <w:pPr>
        <w:pStyle w:val="ListParagraph"/>
        <w:numPr>
          <w:ilvl w:val="0"/>
          <w:numId w:val="10"/>
        </w:numPr>
        <w:spacing w:line="276" w:lineRule="auto"/>
        <w:rPr>
          <w:rFonts w:cs="Arial"/>
          <w:b/>
          <w:color w:val="0A0A0A"/>
          <w:spacing w:val="-1"/>
          <w:sz w:val="24"/>
          <w:szCs w:val="24"/>
        </w:rPr>
      </w:pPr>
      <w:r w:rsidRPr="00C36193">
        <w:rPr>
          <w:rFonts w:cs="Arial"/>
          <w:b/>
          <w:color w:val="0A0A0A"/>
          <w:spacing w:val="-1"/>
          <w:sz w:val="24"/>
          <w:szCs w:val="24"/>
        </w:rPr>
        <w:t>Disclosures</w:t>
      </w:r>
      <w:r w:rsidR="00A622F1" w:rsidRPr="00C36193">
        <w:rPr>
          <w:rFonts w:cs="Arial"/>
          <w:b/>
          <w:color w:val="0A0A0A"/>
          <w:spacing w:val="-1"/>
          <w:sz w:val="24"/>
          <w:szCs w:val="24"/>
        </w:rPr>
        <w:t xml:space="preserve"> – Prior Contracts and Agreements</w:t>
      </w:r>
    </w:p>
    <w:p w14:paraId="390F733E" w14:textId="77777777" w:rsidR="0027583D" w:rsidRPr="00C0703B" w:rsidRDefault="0027583D" w:rsidP="00C0703B">
      <w:pPr>
        <w:pStyle w:val="ListParagraph"/>
        <w:keepNext/>
        <w:numPr>
          <w:ilvl w:val="0"/>
          <w:numId w:val="6"/>
        </w:numPr>
        <w:spacing w:before="120" w:line="276" w:lineRule="auto"/>
        <w:contextualSpacing w:val="0"/>
        <w:jc w:val="both"/>
        <w:rPr>
          <w:rFonts w:cs="Arial"/>
          <w:b/>
          <w:bCs/>
          <w:u w:val="single"/>
        </w:rPr>
      </w:pPr>
      <w:r w:rsidRPr="00C0703B">
        <w:rPr>
          <w:rFonts w:cs="Arial"/>
          <w:b/>
          <w:bCs/>
          <w:u w:val="single"/>
        </w:rPr>
        <w:t>Contract Terminations</w:t>
      </w:r>
    </w:p>
    <w:p w14:paraId="20C4E525" w14:textId="77777777" w:rsidR="00AD71FE" w:rsidRDefault="0027583D" w:rsidP="00C0703B">
      <w:pPr>
        <w:spacing w:after="120" w:line="276" w:lineRule="auto"/>
        <w:ind w:left="1080"/>
        <w:jc w:val="both"/>
        <w:rPr>
          <w:rFonts w:ascii="Arial" w:hAnsi="Arial" w:cs="Arial"/>
        </w:rPr>
      </w:pPr>
      <w:r w:rsidRPr="00AD71FE">
        <w:rPr>
          <w:rFonts w:ascii="Arial" w:hAnsi="Arial" w:cs="Arial"/>
        </w:rPr>
        <w:t xml:space="preserve">Has the Bidder’s firm had a contract, agreement, second-tier work order, or other contractual obligation </w:t>
      </w:r>
      <w:r w:rsidRPr="00AD71FE">
        <w:rPr>
          <w:rFonts w:ascii="Arial" w:hAnsi="Arial" w:cs="Arial"/>
          <w:i/>
        </w:rPr>
        <w:t>terminated for default</w:t>
      </w:r>
      <w:r w:rsidRPr="00AD71FE">
        <w:rPr>
          <w:rFonts w:ascii="Arial" w:hAnsi="Arial" w:cs="Arial"/>
        </w:rPr>
        <w:t xml:space="preserve"> in the last ten years? </w:t>
      </w:r>
    </w:p>
    <w:p w14:paraId="3C978B31" w14:textId="77777777" w:rsidR="0027583D" w:rsidRPr="00AD71FE" w:rsidRDefault="0027583D" w:rsidP="00C0703B">
      <w:pPr>
        <w:spacing w:after="120" w:line="276" w:lineRule="auto"/>
        <w:ind w:left="1080"/>
        <w:jc w:val="both"/>
        <w:rPr>
          <w:rFonts w:ascii="Arial" w:hAnsi="Arial" w:cs="Arial"/>
        </w:rPr>
      </w:pPr>
      <w:r w:rsidRPr="00AD71FE">
        <w:rPr>
          <w:rFonts w:ascii="Arial" w:hAnsi="Arial" w:cs="Arial"/>
          <w:b/>
        </w:rPr>
        <w:t>YES</w:t>
      </w:r>
      <w:r w:rsidRPr="00AD71FE">
        <w:rPr>
          <w:rFonts w:ascii="Arial" w:hAnsi="Arial" w:cs="Arial"/>
        </w:rPr>
        <w:t xml:space="preserve"> </w:t>
      </w:r>
      <w:sdt>
        <w:sdtPr>
          <w:rPr>
            <w:rFonts w:ascii="Arial" w:eastAsia="MS Gothic" w:hAnsi="Arial" w:cs="Arial"/>
          </w:rPr>
          <w:id w:val="-1709556543"/>
          <w14:checkbox>
            <w14:checked w14:val="0"/>
            <w14:checkedState w14:val="2612" w14:font="MS Gothic"/>
            <w14:uncheckedState w14:val="2610" w14:font="MS Gothic"/>
          </w14:checkbox>
        </w:sdtPr>
        <w:sdtEndPr/>
        <w:sdtContent>
          <w:r w:rsidRPr="00AD71FE">
            <w:rPr>
              <w:rFonts w:ascii="Segoe UI Symbol" w:eastAsia="MS Gothic" w:hAnsi="Segoe UI Symbol" w:cs="Segoe UI Symbol"/>
            </w:rPr>
            <w:t>☐</w:t>
          </w:r>
        </w:sdtContent>
      </w:sdt>
      <w:r w:rsidRPr="00AD71FE">
        <w:rPr>
          <w:rFonts w:ascii="Arial" w:hAnsi="Arial" w:cs="Arial"/>
        </w:rPr>
        <w:t xml:space="preserve">    </w:t>
      </w:r>
      <w:r w:rsidRPr="00AD71FE">
        <w:rPr>
          <w:rFonts w:ascii="Arial" w:hAnsi="Arial" w:cs="Arial"/>
          <w:b/>
        </w:rPr>
        <w:t>NO</w:t>
      </w:r>
      <w:r w:rsidRPr="00AD71FE">
        <w:rPr>
          <w:rFonts w:ascii="Arial" w:hAnsi="Arial" w:cs="Arial"/>
        </w:rPr>
        <w:t xml:space="preserve"> </w:t>
      </w:r>
      <w:sdt>
        <w:sdtPr>
          <w:rPr>
            <w:rFonts w:ascii="Arial" w:eastAsia="MS Gothic" w:hAnsi="Arial" w:cs="Arial"/>
          </w:rPr>
          <w:id w:val="489065515"/>
          <w14:checkbox>
            <w14:checked w14:val="0"/>
            <w14:checkedState w14:val="2612" w14:font="MS Gothic"/>
            <w14:uncheckedState w14:val="2610" w14:font="MS Gothic"/>
          </w14:checkbox>
        </w:sdtPr>
        <w:sdtEndPr/>
        <w:sdtContent>
          <w:r w:rsidRPr="00AD71FE">
            <w:rPr>
              <w:rFonts w:ascii="Segoe UI Symbol" w:eastAsia="MS Gothic" w:hAnsi="Segoe UI Symbol" w:cs="Segoe UI Symbol"/>
            </w:rPr>
            <w:t>☐</w:t>
          </w:r>
        </w:sdtContent>
      </w:sdt>
    </w:p>
    <w:p w14:paraId="1CC3ACF9" w14:textId="77777777" w:rsidR="0027583D" w:rsidRPr="00AD71FE" w:rsidRDefault="0027583D" w:rsidP="00C0703B">
      <w:pPr>
        <w:spacing w:after="120" w:line="276" w:lineRule="auto"/>
        <w:ind w:left="1440" w:right="1080"/>
        <w:jc w:val="both"/>
        <w:rPr>
          <w:rFonts w:ascii="Arial" w:hAnsi="Arial" w:cs="Arial"/>
          <w:sz w:val="20"/>
          <w:szCs w:val="20"/>
        </w:rPr>
      </w:pPr>
      <w:r w:rsidRPr="00AD71FE">
        <w:rPr>
          <w:rFonts w:ascii="Arial" w:hAnsi="Arial" w:cs="Arial"/>
          <w:sz w:val="20"/>
          <w:szCs w:val="20"/>
        </w:rPr>
        <w:t xml:space="preserve">“Termination for Default” means that notice was given to the Contractor to stop performance due to the Contractor’s nonperformance or poor performance, and the performance issue </w:t>
      </w:r>
      <w:r w:rsidR="00A622F1" w:rsidRPr="00AD71FE">
        <w:rPr>
          <w:rFonts w:ascii="Arial" w:hAnsi="Arial" w:cs="Arial"/>
          <w:sz w:val="20"/>
          <w:szCs w:val="20"/>
        </w:rPr>
        <w:t xml:space="preserve">was a primary cause for the agreement to be cancelled. </w:t>
      </w:r>
      <w:r w:rsidRPr="00AD71FE">
        <w:rPr>
          <w:rFonts w:ascii="Arial" w:hAnsi="Arial" w:cs="Arial"/>
          <w:sz w:val="20"/>
          <w:szCs w:val="20"/>
        </w:rPr>
        <w:t xml:space="preserve"> </w:t>
      </w:r>
    </w:p>
    <w:p w14:paraId="19CF7B97" w14:textId="77777777" w:rsidR="00AD71FE" w:rsidRDefault="0027583D" w:rsidP="00C0703B">
      <w:pPr>
        <w:spacing w:after="120" w:line="276" w:lineRule="auto"/>
        <w:ind w:left="1080"/>
        <w:jc w:val="both"/>
        <w:rPr>
          <w:rFonts w:ascii="Arial" w:hAnsi="Arial" w:cs="Arial"/>
        </w:rPr>
      </w:pPr>
      <w:r w:rsidRPr="00AD71FE">
        <w:rPr>
          <w:rFonts w:ascii="Arial" w:hAnsi="Arial" w:cs="Arial"/>
        </w:rPr>
        <w:t xml:space="preserve">Has the Bidder’s firm had a contract, agreement, second-tier work order, or other contractual obligation </w:t>
      </w:r>
      <w:r w:rsidRPr="00AD71FE">
        <w:rPr>
          <w:rFonts w:ascii="Arial" w:hAnsi="Arial" w:cs="Arial"/>
          <w:i/>
        </w:rPr>
        <w:t>terminated for convenience</w:t>
      </w:r>
      <w:r w:rsidRPr="00AD71FE">
        <w:rPr>
          <w:rFonts w:ascii="Arial" w:hAnsi="Arial" w:cs="Arial"/>
        </w:rPr>
        <w:t xml:space="preserve"> in the last ten years?</w:t>
      </w:r>
    </w:p>
    <w:p w14:paraId="47C50CFF" w14:textId="77777777" w:rsidR="0027583D" w:rsidRPr="00AD71FE" w:rsidRDefault="0027583D" w:rsidP="00C0703B">
      <w:pPr>
        <w:spacing w:after="120" w:line="276" w:lineRule="auto"/>
        <w:ind w:left="1080"/>
        <w:jc w:val="both"/>
        <w:rPr>
          <w:rFonts w:ascii="Arial" w:hAnsi="Arial" w:cs="Arial"/>
        </w:rPr>
      </w:pPr>
      <w:r w:rsidRPr="00AD71FE">
        <w:rPr>
          <w:rFonts w:ascii="Arial" w:hAnsi="Arial" w:cs="Arial"/>
          <w:b/>
        </w:rPr>
        <w:t>YES</w:t>
      </w:r>
      <w:r w:rsidRPr="00AD71FE">
        <w:rPr>
          <w:rFonts w:ascii="Arial" w:hAnsi="Arial" w:cs="Arial"/>
        </w:rPr>
        <w:t xml:space="preserve"> </w:t>
      </w:r>
      <w:sdt>
        <w:sdtPr>
          <w:rPr>
            <w:rFonts w:ascii="Arial" w:eastAsia="MS Gothic" w:hAnsi="Arial" w:cs="Arial"/>
          </w:rPr>
          <w:id w:val="-708261654"/>
          <w14:checkbox>
            <w14:checked w14:val="0"/>
            <w14:checkedState w14:val="2612" w14:font="MS Gothic"/>
            <w14:uncheckedState w14:val="2610" w14:font="MS Gothic"/>
          </w14:checkbox>
        </w:sdtPr>
        <w:sdtEndPr/>
        <w:sdtContent>
          <w:r w:rsidRPr="00AD71FE">
            <w:rPr>
              <w:rFonts w:ascii="Segoe UI Symbol" w:eastAsia="MS Gothic" w:hAnsi="Segoe UI Symbol" w:cs="Segoe UI Symbol"/>
            </w:rPr>
            <w:t>☐</w:t>
          </w:r>
        </w:sdtContent>
      </w:sdt>
      <w:r w:rsidRPr="00AD71FE">
        <w:rPr>
          <w:rFonts w:ascii="Arial" w:hAnsi="Arial" w:cs="Arial"/>
        </w:rPr>
        <w:t xml:space="preserve">    </w:t>
      </w:r>
      <w:r w:rsidRPr="00AD71FE">
        <w:rPr>
          <w:rFonts w:ascii="Arial" w:hAnsi="Arial" w:cs="Arial"/>
          <w:b/>
        </w:rPr>
        <w:t>NO</w:t>
      </w:r>
      <w:r w:rsidRPr="00AD71FE">
        <w:rPr>
          <w:rFonts w:ascii="Arial" w:hAnsi="Arial" w:cs="Arial"/>
        </w:rPr>
        <w:t xml:space="preserve"> </w:t>
      </w:r>
      <w:sdt>
        <w:sdtPr>
          <w:rPr>
            <w:rFonts w:ascii="Arial" w:eastAsia="MS Gothic" w:hAnsi="Arial" w:cs="Arial"/>
          </w:rPr>
          <w:id w:val="667372752"/>
          <w14:checkbox>
            <w14:checked w14:val="0"/>
            <w14:checkedState w14:val="2612" w14:font="MS Gothic"/>
            <w14:uncheckedState w14:val="2610" w14:font="MS Gothic"/>
          </w14:checkbox>
        </w:sdtPr>
        <w:sdtEndPr/>
        <w:sdtContent>
          <w:r w:rsidR="00D10CE5">
            <w:rPr>
              <w:rFonts w:ascii="MS Gothic" w:eastAsia="MS Gothic" w:hAnsi="MS Gothic" w:cs="Arial" w:hint="eastAsia"/>
            </w:rPr>
            <w:t>☐</w:t>
          </w:r>
        </w:sdtContent>
      </w:sdt>
    </w:p>
    <w:p w14:paraId="6D9074DE" w14:textId="66A9B088" w:rsidR="0027583D" w:rsidRPr="00AD71FE" w:rsidRDefault="0027583D" w:rsidP="00C0703B">
      <w:pPr>
        <w:spacing w:after="120" w:line="276" w:lineRule="auto"/>
        <w:ind w:left="1080"/>
        <w:jc w:val="both"/>
        <w:rPr>
          <w:rFonts w:ascii="Arial" w:hAnsi="Arial" w:cs="Arial"/>
        </w:rPr>
      </w:pPr>
      <w:r w:rsidRPr="00AD71FE">
        <w:rPr>
          <w:rFonts w:ascii="Arial" w:hAnsi="Arial" w:cs="Arial"/>
        </w:rPr>
        <w:t xml:space="preserve">If </w:t>
      </w:r>
      <w:r w:rsidRPr="00AD71FE">
        <w:rPr>
          <w:rFonts w:ascii="Arial" w:hAnsi="Arial" w:cs="Arial"/>
          <w:b/>
        </w:rPr>
        <w:t>YES</w:t>
      </w:r>
      <w:r w:rsidRPr="00AD71FE">
        <w:rPr>
          <w:rFonts w:ascii="Arial" w:hAnsi="Arial" w:cs="Arial"/>
        </w:rPr>
        <w:t xml:space="preserve"> to either of questions above, attach a signed statement fully describing the contract, the circumstances surrounding the termination, reason for termination, nature of the termination (i.e., for breach or default, convenience, or otherwise), date of the termination and the name, </w:t>
      </w:r>
      <w:r w:rsidR="00A622F1" w:rsidRPr="00AD71FE">
        <w:rPr>
          <w:rFonts w:ascii="Arial" w:hAnsi="Arial" w:cs="Arial"/>
        </w:rPr>
        <w:t>address,</w:t>
      </w:r>
      <w:r w:rsidRPr="00AD71FE">
        <w:rPr>
          <w:rFonts w:ascii="Arial" w:hAnsi="Arial" w:cs="Arial"/>
        </w:rPr>
        <w:t xml:space="preserve"> and telephone number of the other party to the contract. </w:t>
      </w:r>
      <w:r w:rsidR="00F71411" w:rsidRPr="00AD71FE">
        <w:rPr>
          <w:rFonts w:ascii="Arial" w:hAnsi="Arial" w:cs="Arial"/>
        </w:rPr>
        <w:t>ESD</w:t>
      </w:r>
      <w:r w:rsidRPr="00AD71FE">
        <w:rPr>
          <w:rFonts w:ascii="Arial" w:hAnsi="Arial" w:cs="Arial"/>
        </w:rPr>
        <w:t xml:space="preserve"> will evaluate the information and may, at its sole discretion, reject the Bidder’s proposal </w:t>
      </w:r>
      <w:r w:rsidR="00A622F1" w:rsidRPr="00AD71FE">
        <w:rPr>
          <w:rFonts w:ascii="Arial" w:hAnsi="Arial" w:cs="Arial"/>
        </w:rPr>
        <w:t>in accordance with RCW 39.26.1</w:t>
      </w:r>
      <w:r w:rsidR="00124BAC">
        <w:rPr>
          <w:rFonts w:ascii="Arial" w:hAnsi="Arial" w:cs="Arial"/>
        </w:rPr>
        <w:t>60 (5)</w:t>
      </w:r>
      <w:r w:rsidRPr="00AD71FE">
        <w:rPr>
          <w:rFonts w:ascii="Arial" w:hAnsi="Arial" w:cs="Arial"/>
        </w:rPr>
        <w:t xml:space="preserve">. </w:t>
      </w:r>
    </w:p>
    <w:p w14:paraId="59E04782" w14:textId="77777777" w:rsidR="0027583D" w:rsidRPr="00C0703B" w:rsidRDefault="0027583D" w:rsidP="00C0703B">
      <w:pPr>
        <w:pStyle w:val="ListParagraph"/>
        <w:keepNext/>
        <w:numPr>
          <w:ilvl w:val="0"/>
          <w:numId w:val="6"/>
        </w:numPr>
        <w:spacing w:before="240" w:line="276" w:lineRule="auto"/>
        <w:ind w:left="1170"/>
        <w:contextualSpacing w:val="0"/>
        <w:jc w:val="both"/>
        <w:rPr>
          <w:rFonts w:cs="Arial"/>
          <w:b/>
          <w:bCs/>
          <w:u w:val="single"/>
        </w:rPr>
      </w:pPr>
      <w:r w:rsidRPr="00C0703B">
        <w:rPr>
          <w:rFonts w:cs="Arial"/>
          <w:b/>
          <w:bCs/>
          <w:u w:val="single"/>
        </w:rPr>
        <w:t>Contracts in Mediation or Arbitration</w:t>
      </w:r>
    </w:p>
    <w:p w14:paraId="0C241E92" w14:textId="77777777" w:rsidR="00AD71FE" w:rsidRDefault="0027583D" w:rsidP="00C0703B">
      <w:pPr>
        <w:spacing w:after="120" w:line="276" w:lineRule="auto"/>
        <w:ind w:left="1170"/>
        <w:jc w:val="both"/>
        <w:rPr>
          <w:rFonts w:ascii="Arial" w:hAnsi="Arial" w:cs="Arial"/>
        </w:rPr>
      </w:pPr>
      <w:r w:rsidRPr="00AD71FE">
        <w:rPr>
          <w:rFonts w:ascii="Arial" w:hAnsi="Arial" w:cs="Arial"/>
        </w:rPr>
        <w:t>Has the Bidder’s firm had a contract, agreement, second-tier work order, or other contractual obligation in mediation or arbitration in the last five years?</w:t>
      </w:r>
    </w:p>
    <w:p w14:paraId="60B5806F" w14:textId="77777777" w:rsidR="0027583D" w:rsidRPr="00AD71FE" w:rsidRDefault="0027583D" w:rsidP="00C0703B">
      <w:pPr>
        <w:spacing w:after="120" w:line="276" w:lineRule="auto"/>
        <w:ind w:left="1170"/>
        <w:jc w:val="both"/>
        <w:rPr>
          <w:rFonts w:ascii="Arial" w:hAnsi="Arial" w:cs="Arial"/>
          <w:b/>
        </w:rPr>
      </w:pPr>
      <w:r w:rsidRPr="00AD71FE">
        <w:rPr>
          <w:rFonts w:ascii="Arial" w:hAnsi="Arial" w:cs="Arial"/>
          <w:b/>
        </w:rPr>
        <w:t>YES</w:t>
      </w:r>
      <w:r w:rsidRPr="00AD71FE">
        <w:rPr>
          <w:rFonts w:ascii="Arial" w:hAnsi="Arial" w:cs="Arial"/>
        </w:rPr>
        <w:t xml:space="preserve"> </w:t>
      </w:r>
      <w:sdt>
        <w:sdtPr>
          <w:rPr>
            <w:rFonts w:ascii="Arial" w:eastAsia="MS Gothic" w:hAnsi="Arial" w:cs="Arial"/>
          </w:rPr>
          <w:id w:val="-1179185880"/>
          <w14:checkbox>
            <w14:checked w14:val="0"/>
            <w14:checkedState w14:val="2612" w14:font="MS Gothic"/>
            <w14:uncheckedState w14:val="2610" w14:font="MS Gothic"/>
          </w14:checkbox>
        </w:sdtPr>
        <w:sdtEndPr/>
        <w:sdtContent>
          <w:r w:rsidRPr="00AD71FE">
            <w:rPr>
              <w:rFonts w:ascii="Segoe UI Symbol" w:eastAsia="MS Gothic" w:hAnsi="Segoe UI Symbol" w:cs="Segoe UI Symbol"/>
            </w:rPr>
            <w:t>☐</w:t>
          </w:r>
        </w:sdtContent>
      </w:sdt>
      <w:r w:rsidRPr="00AD71FE">
        <w:rPr>
          <w:rFonts w:ascii="Arial" w:hAnsi="Arial" w:cs="Arial"/>
        </w:rPr>
        <w:t xml:space="preserve">    </w:t>
      </w:r>
      <w:r w:rsidRPr="00AD71FE">
        <w:rPr>
          <w:rFonts w:ascii="Arial" w:hAnsi="Arial" w:cs="Arial"/>
          <w:b/>
        </w:rPr>
        <w:t>NO</w:t>
      </w:r>
      <w:r w:rsidRPr="00AD71FE">
        <w:rPr>
          <w:rFonts w:ascii="Arial" w:hAnsi="Arial" w:cs="Arial"/>
        </w:rPr>
        <w:t xml:space="preserve"> </w:t>
      </w:r>
      <w:sdt>
        <w:sdtPr>
          <w:rPr>
            <w:rFonts w:ascii="Arial" w:eastAsia="MS Gothic" w:hAnsi="Arial" w:cs="Arial"/>
          </w:rPr>
          <w:id w:val="205301218"/>
          <w14:checkbox>
            <w14:checked w14:val="0"/>
            <w14:checkedState w14:val="2612" w14:font="MS Gothic"/>
            <w14:uncheckedState w14:val="2610" w14:font="MS Gothic"/>
          </w14:checkbox>
        </w:sdtPr>
        <w:sdtEndPr/>
        <w:sdtContent>
          <w:r w:rsidRPr="00AD71FE">
            <w:rPr>
              <w:rFonts w:ascii="Segoe UI Symbol" w:eastAsia="MS Gothic" w:hAnsi="Segoe UI Symbol" w:cs="Segoe UI Symbol"/>
            </w:rPr>
            <w:t>☐</w:t>
          </w:r>
        </w:sdtContent>
      </w:sdt>
    </w:p>
    <w:p w14:paraId="2E0D0169" w14:textId="77777777" w:rsidR="0027583D" w:rsidRPr="00AD71FE" w:rsidRDefault="0027583D" w:rsidP="00C0703B">
      <w:pPr>
        <w:spacing w:after="120" w:line="276" w:lineRule="auto"/>
        <w:ind w:left="1170"/>
        <w:jc w:val="both"/>
        <w:rPr>
          <w:rFonts w:ascii="Arial" w:hAnsi="Arial" w:cs="Arial"/>
        </w:rPr>
      </w:pPr>
      <w:r w:rsidRPr="00AD71FE">
        <w:rPr>
          <w:rFonts w:ascii="Arial" w:hAnsi="Arial" w:cs="Arial"/>
        </w:rPr>
        <w:t xml:space="preserve">If </w:t>
      </w:r>
      <w:r w:rsidRPr="00AD71FE">
        <w:rPr>
          <w:rFonts w:ascii="Arial" w:hAnsi="Arial" w:cs="Arial"/>
          <w:b/>
        </w:rPr>
        <w:t>YES</w:t>
      </w:r>
      <w:r w:rsidRPr="00AD71FE">
        <w:rPr>
          <w:rFonts w:ascii="Arial" w:hAnsi="Arial" w:cs="Arial"/>
        </w:rPr>
        <w:t xml:space="preserve">, attach a signed statement fully describing the contract, the reason for mediation or arbitration, date the mediation or arbitration was initiated and completed </w:t>
      </w:r>
      <w:r w:rsidRPr="00AD71FE">
        <w:rPr>
          <w:rFonts w:ascii="Arial" w:hAnsi="Arial" w:cs="Arial"/>
        </w:rPr>
        <w:lastRenderedPageBreak/>
        <w:t xml:space="preserve">(if applicable) and the name, address and telephone number of the other party to the contract. </w:t>
      </w:r>
      <w:r w:rsidR="00F71411" w:rsidRPr="00AD71FE">
        <w:rPr>
          <w:rFonts w:ascii="Arial" w:hAnsi="Arial" w:cs="Arial"/>
        </w:rPr>
        <w:t>ESD</w:t>
      </w:r>
      <w:r w:rsidRPr="00AD71FE">
        <w:rPr>
          <w:rFonts w:ascii="Arial" w:hAnsi="Arial" w:cs="Arial"/>
        </w:rPr>
        <w:t xml:space="preserve"> will evaluate the information and may, at its sole discretion, reject the Bidder’s proposal if the information indicates that completion of a Contract resulting from this RFP may be jeopardized by selection of the Bidder.</w:t>
      </w:r>
    </w:p>
    <w:p w14:paraId="43FBDFE0" w14:textId="77777777" w:rsidR="0027583D" w:rsidRPr="00C0703B" w:rsidRDefault="0027583D" w:rsidP="00C0703B">
      <w:pPr>
        <w:pStyle w:val="ListParagraph"/>
        <w:keepNext/>
        <w:numPr>
          <w:ilvl w:val="0"/>
          <w:numId w:val="6"/>
        </w:numPr>
        <w:spacing w:before="240" w:line="276" w:lineRule="auto"/>
        <w:ind w:left="1170"/>
        <w:contextualSpacing w:val="0"/>
        <w:jc w:val="both"/>
        <w:rPr>
          <w:rFonts w:cs="Arial"/>
          <w:b/>
          <w:bCs/>
          <w:u w:val="single"/>
        </w:rPr>
      </w:pPr>
      <w:r w:rsidRPr="00C0703B">
        <w:rPr>
          <w:rFonts w:cs="Arial"/>
          <w:b/>
          <w:bCs/>
          <w:u w:val="single"/>
        </w:rPr>
        <w:t>Contracts in Litigation</w:t>
      </w:r>
    </w:p>
    <w:p w14:paraId="30C88033" w14:textId="77777777" w:rsidR="00AD71FE" w:rsidRDefault="0027583D" w:rsidP="00C0703B">
      <w:pPr>
        <w:spacing w:after="120" w:line="276" w:lineRule="auto"/>
        <w:ind w:left="1170"/>
        <w:jc w:val="both"/>
        <w:rPr>
          <w:rFonts w:ascii="Arial" w:hAnsi="Arial" w:cs="Arial"/>
        </w:rPr>
      </w:pPr>
      <w:r w:rsidRPr="00AD71FE">
        <w:rPr>
          <w:rFonts w:ascii="Arial" w:hAnsi="Arial" w:cs="Arial"/>
        </w:rPr>
        <w:t>Has the Bidder’s firm had a contract, agreement, second-tier work order, or other contractual obligation in litigation in the last five years?</w:t>
      </w:r>
    </w:p>
    <w:p w14:paraId="16EAE69E" w14:textId="77777777" w:rsidR="0027583D" w:rsidRPr="00AD71FE" w:rsidRDefault="0027583D" w:rsidP="00C0703B">
      <w:pPr>
        <w:spacing w:after="120" w:line="276" w:lineRule="auto"/>
        <w:ind w:left="1170"/>
        <w:jc w:val="both"/>
        <w:rPr>
          <w:rFonts w:ascii="Arial" w:hAnsi="Arial" w:cs="Arial"/>
          <w:b/>
        </w:rPr>
      </w:pPr>
      <w:r w:rsidRPr="00AD71FE">
        <w:rPr>
          <w:rFonts w:ascii="Arial" w:hAnsi="Arial" w:cs="Arial"/>
          <w:b/>
        </w:rPr>
        <w:t>YES</w:t>
      </w:r>
      <w:r w:rsidRPr="00AD71FE">
        <w:rPr>
          <w:rFonts w:ascii="Arial" w:hAnsi="Arial" w:cs="Arial"/>
        </w:rPr>
        <w:t xml:space="preserve"> </w:t>
      </w:r>
      <w:sdt>
        <w:sdtPr>
          <w:rPr>
            <w:rFonts w:ascii="Arial" w:eastAsia="MS Gothic" w:hAnsi="Arial" w:cs="Arial"/>
          </w:rPr>
          <w:id w:val="-1477213055"/>
          <w14:checkbox>
            <w14:checked w14:val="0"/>
            <w14:checkedState w14:val="2612" w14:font="MS Gothic"/>
            <w14:uncheckedState w14:val="2610" w14:font="MS Gothic"/>
          </w14:checkbox>
        </w:sdtPr>
        <w:sdtEndPr/>
        <w:sdtContent>
          <w:r w:rsidRPr="00AD71FE">
            <w:rPr>
              <w:rFonts w:ascii="Segoe UI Symbol" w:eastAsia="MS Gothic" w:hAnsi="Segoe UI Symbol" w:cs="Segoe UI Symbol"/>
            </w:rPr>
            <w:t>☐</w:t>
          </w:r>
        </w:sdtContent>
      </w:sdt>
      <w:r w:rsidRPr="00AD71FE">
        <w:rPr>
          <w:rFonts w:ascii="Arial" w:hAnsi="Arial" w:cs="Arial"/>
        </w:rPr>
        <w:t xml:space="preserve">    </w:t>
      </w:r>
      <w:r w:rsidRPr="00AD71FE">
        <w:rPr>
          <w:rFonts w:ascii="Arial" w:hAnsi="Arial" w:cs="Arial"/>
          <w:b/>
        </w:rPr>
        <w:t>NO</w:t>
      </w:r>
      <w:r w:rsidRPr="00AD71FE">
        <w:rPr>
          <w:rFonts w:ascii="Arial" w:hAnsi="Arial" w:cs="Arial"/>
        </w:rPr>
        <w:t xml:space="preserve"> </w:t>
      </w:r>
      <w:sdt>
        <w:sdtPr>
          <w:rPr>
            <w:rFonts w:ascii="Arial" w:eastAsia="MS Gothic" w:hAnsi="Arial" w:cs="Arial"/>
          </w:rPr>
          <w:id w:val="-1303299194"/>
          <w14:checkbox>
            <w14:checked w14:val="0"/>
            <w14:checkedState w14:val="2612" w14:font="MS Gothic"/>
            <w14:uncheckedState w14:val="2610" w14:font="MS Gothic"/>
          </w14:checkbox>
        </w:sdtPr>
        <w:sdtEndPr/>
        <w:sdtContent>
          <w:r w:rsidRPr="00AD71FE">
            <w:rPr>
              <w:rFonts w:ascii="Segoe UI Symbol" w:eastAsia="MS Gothic" w:hAnsi="Segoe UI Symbol" w:cs="Segoe UI Symbol"/>
            </w:rPr>
            <w:t>☐</w:t>
          </w:r>
        </w:sdtContent>
      </w:sdt>
    </w:p>
    <w:p w14:paraId="4C9DF6D1" w14:textId="77777777" w:rsidR="0027583D" w:rsidRDefault="0027583D" w:rsidP="00C0703B">
      <w:pPr>
        <w:spacing w:line="276" w:lineRule="auto"/>
        <w:ind w:left="1170"/>
        <w:jc w:val="both"/>
        <w:rPr>
          <w:rFonts w:ascii="Arial" w:hAnsi="Arial" w:cs="Arial"/>
        </w:rPr>
      </w:pPr>
      <w:r w:rsidRPr="00AD71FE">
        <w:rPr>
          <w:rFonts w:ascii="Arial" w:hAnsi="Arial" w:cs="Arial"/>
        </w:rPr>
        <w:t xml:space="preserve">If any such litigation exists or existed, attach a signed statement fully describing the contract, the reason for the litigation, date the litigation was initiated and completed (if applicable) and the name, address and telephone number of the other party to the contract. </w:t>
      </w:r>
      <w:r w:rsidR="00F71411" w:rsidRPr="00AD71FE">
        <w:rPr>
          <w:rFonts w:ascii="Arial" w:hAnsi="Arial" w:cs="Arial"/>
        </w:rPr>
        <w:t>ESD</w:t>
      </w:r>
      <w:r w:rsidRPr="00AD71FE">
        <w:rPr>
          <w:rFonts w:ascii="Arial" w:hAnsi="Arial" w:cs="Arial"/>
        </w:rPr>
        <w:t xml:space="preserve"> will evaluate the information and may, at its sole discretion, reject the Bidder’s proposal if the information indicates that completion of a Contract resulting from this RFP may be jeopardized by selection of the Bidder.</w:t>
      </w:r>
    </w:p>
    <w:p w14:paraId="63128B56" w14:textId="77777777" w:rsidR="00C36193" w:rsidRDefault="0027583D" w:rsidP="00C36193">
      <w:pPr>
        <w:pStyle w:val="ListParagraph"/>
        <w:numPr>
          <w:ilvl w:val="0"/>
          <w:numId w:val="10"/>
        </w:numPr>
        <w:spacing w:line="276" w:lineRule="auto"/>
        <w:rPr>
          <w:rFonts w:cs="Arial"/>
          <w:b/>
          <w:color w:val="0A0A0A"/>
          <w:spacing w:val="-1"/>
          <w:sz w:val="24"/>
          <w:szCs w:val="24"/>
        </w:rPr>
      </w:pPr>
      <w:r w:rsidRPr="00C0703B">
        <w:rPr>
          <w:rFonts w:cs="Arial"/>
          <w:b/>
          <w:color w:val="0A0A0A"/>
          <w:spacing w:val="-1"/>
          <w:sz w:val="24"/>
          <w:szCs w:val="24"/>
        </w:rPr>
        <w:t xml:space="preserve">Certifications </w:t>
      </w:r>
    </w:p>
    <w:p w14:paraId="59785328" w14:textId="77777777" w:rsidR="0027583D" w:rsidRPr="00C36193" w:rsidRDefault="0027583D" w:rsidP="001C7AEF">
      <w:pPr>
        <w:pStyle w:val="ListParagraph"/>
        <w:numPr>
          <w:ilvl w:val="1"/>
          <w:numId w:val="10"/>
        </w:numPr>
        <w:spacing w:after="120" w:line="276" w:lineRule="auto"/>
        <w:ind w:left="1080"/>
        <w:contextualSpacing w:val="0"/>
        <w:jc w:val="both"/>
        <w:rPr>
          <w:rFonts w:cs="Arial"/>
          <w:b/>
          <w:color w:val="0A0A0A"/>
          <w:spacing w:val="-1"/>
          <w:sz w:val="24"/>
          <w:szCs w:val="24"/>
        </w:rPr>
      </w:pPr>
      <w:r w:rsidRPr="00C36193">
        <w:rPr>
          <w:rFonts w:cs="Arial"/>
        </w:rPr>
        <w:t>The pricing and/or cost data have been determined independently, without consultation, communication, or agreement with others for the purpose of restricting competition. However, Bidder may freely join with other persons or organizations for the purpose of submitting this Bid.</w:t>
      </w:r>
    </w:p>
    <w:p w14:paraId="781B1B77" w14:textId="77777777" w:rsidR="0027583D" w:rsidRPr="00AD71FE" w:rsidRDefault="0027583D" w:rsidP="001C7AEF">
      <w:pPr>
        <w:pStyle w:val="ListParagraph"/>
        <w:numPr>
          <w:ilvl w:val="1"/>
          <w:numId w:val="10"/>
        </w:numPr>
        <w:spacing w:after="120" w:line="276" w:lineRule="auto"/>
        <w:ind w:left="1080"/>
        <w:contextualSpacing w:val="0"/>
        <w:jc w:val="both"/>
        <w:rPr>
          <w:rFonts w:cs="Arial"/>
        </w:rPr>
      </w:pPr>
      <w:r w:rsidRPr="00AD71FE">
        <w:rPr>
          <w:rFonts w:cs="Arial"/>
        </w:rPr>
        <w:t xml:space="preserve">This Bid is a firm offer for a period of 180 days following receipt, and it may be accepted by </w:t>
      </w:r>
      <w:r w:rsidR="00F71411" w:rsidRPr="00AD71FE">
        <w:rPr>
          <w:rFonts w:cs="Arial"/>
        </w:rPr>
        <w:t>ESD</w:t>
      </w:r>
      <w:r w:rsidRPr="00AD71FE">
        <w:rPr>
          <w:rFonts w:cs="Arial"/>
        </w:rPr>
        <w:t xml:space="preserve"> without further negotiation at any time within the 180-day period.</w:t>
      </w:r>
    </w:p>
    <w:p w14:paraId="42F9A0B0" w14:textId="77777777" w:rsidR="0027583D" w:rsidRPr="00AD71FE" w:rsidRDefault="0027583D" w:rsidP="001C7AEF">
      <w:pPr>
        <w:pStyle w:val="ListParagraph"/>
        <w:numPr>
          <w:ilvl w:val="1"/>
          <w:numId w:val="10"/>
        </w:numPr>
        <w:spacing w:after="120" w:line="276" w:lineRule="auto"/>
        <w:ind w:left="1080"/>
        <w:contextualSpacing w:val="0"/>
        <w:jc w:val="both"/>
        <w:rPr>
          <w:rFonts w:cs="Arial"/>
        </w:rPr>
      </w:pPr>
      <w:r w:rsidRPr="00AD71FE">
        <w:rPr>
          <w:rFonts w:cs="Arial"/>
        </w:rPr>
        <w:t>In preparing this Bid, the Bidder has not been assisted by any current or former employee of the state of Washington whose duties relate or did relate to this Bid or prospective Contract, and who was assisting in other than his or her official, public capacity. If there are exceptions to these assurances, I have described them in full detail on a separate page attached to this document.</w:t>
      </w:r>
    </w:p>
    <w:p w14:paraId="7D964E89" w14:textId="77777777" w:rsidR="0027583D" w:rsidRPr="00AD71FE" w:rsidRDefault="0027583D" w:rsidP="001C7AEF">
      <w:pPr>
        <w:pStyle w:val="ListParagraph"/>
        <w:numPr>
          <w:ilvl w:val="1"/>
          <w:numId w:val="10"/>
        </w:numPr>
        <w:spacing w:after="120" w:line="276" w:lineRule="auto"/>
        <w:ind w:left="1080"/>
        <w:contextualSpacing w:val="0"/>
        <w:jc w:val="both"/>
        <w:rPr>
          <w:rFonts w:cs="Arial"/>
        </w:rPr>
      </w:pPr>
      <w:r w:rsidRPr="00AD71FE">
        <w:rPr>
          <w:rFonts w:cs="Arial"/>
        </w:rPr>
        <w:t xml:space="preserve">Submitting this Bid constitutes Bidder’s acceptance of all the solicitation contents, including but not limited to, procedures, evaluation criteria, requirements, administrative instructions, and other terms and conditions, </w:t>
      </w:r>
      <w:r w:rsidRPr="00AD71FE">
        <w:rPr>
          <w:rFonts w:cs="Arial"/>
          <w:b/>
          <w:u w:val="single"/>
        </w:rPr>
        <w:t>including those within the Sample Contract</w:t>
      </w:r>
      <w:r w:rsidRPr="00AD71FE">
        <w:rPr>
          <w:rFonts w:cs="Arial"/>
        </w:rPr>
        <w:t xml:space="preserve">.  </w:t>
      </w:r>
    </w:p>
    <w:p w14:paraId="0A4FCC5E" w14:textId="77777777" w:rsidR="0027583D" w:rsidRPr="00AD71FE" w:rsidRDefault="0027583D" w:rsidP="001C7AEF">
      <w:pPr>
        <w:pStyle w:val="ListParagraph"/>
        <w:numPr>
          <w:ilvl w:val="1"/>
          <w:numId w:val="10"/>
        </w:numPr>
        <w:spacing w:after="120" w:line="276" w:lineRule="auto"/>
        <w:ind w:left="1080"/>
        <w:contextualSpacing w:val="0"/>
        <w:jc w:val="both"/>
        <w:rPr>
          <w:rFonts w:cs="Arial"/>
        </w:rPr>
      </w:pPr>
      <w:r w:rsidRPr="00AD71FE">
        <w:rPr>
          <w:rFonts w:cs="Arial"/>
        </w:rPr>
        <w:t>No attempt has been made or will be made by the Bidder to induce any other person or firm to submit or not to submit a Bid for the purpose of restricting competition.</w:t>
      </w:r>
    </w:p>
    <w:p w14:paraId="325FE986" w14:textId="77777777" w:rsidR="0027583D" w:rsidRPr="00AD71FE" w:rsidRDefault="0027583D" w:rsidP="001C7AEF">
      <w:pPr>
        <w:pStyle w:val="ListParagraph"/>
        <w:numPr>
          <w:ilvl w:val="1"/>
          <w:numId w:val="10"/>
        </w:numPr>
        <w:spacing w:after="120" w:line="276" w:lineRule="auto"/>
        <w:ind w:left="1080"/>
        <w:contextualSpacing w:val="0"/>
        <w:jc w:val="both"/>
        <w:rPr>
          <w:rFonts w:cs="Arial"/>
        </w:rPr>
      </w:pPr>
      <w:r w:rsidRPr="00AD71FE">
        <w:rPr>
          <w:rFonts w:cs="Arial"/>
        </w:rPr>
        <w:t xml:space="preserve">Bidder authorizes </w:t>
      </w:r>
      <w:r w:rsidR="00F71411" w:rsidRPr="00AD71FE">
        <w:rPr>
          <w:rFonts w:cs="Arial"/>
        </w:rPr>
        <w:t>ESD</w:t>
      </w:r>
      <w:r w:rsidRPr="00AD71FE">
        <w:rPr>
          <w:rFonts w:cs="Arial"/>
        </w:rPr>
        <w:t xml:space="preserve"> to contact references and other</w:t>
      </w:r>
      <w:r w:rsidR="00920896" w:rsidRPr="00AD71FE">
        <w:rPr>
          <w:rFonts w:cs="Arial"/>
        </w:rPr>
        <w:t xml:space="preserve"> persons or entities</w:t>
      </w:r>
      <w:r w:rsidRPr="00AD71FE">
        <w:rPr>
          <w:rFonts w:cs="Arial"/>
        </w:rPr>
        <w:t xml:space="preserve"> who may have pertinent information regarding the Bidder’s prior experience and ability to perform the services contemplated by this procurement</w:t>
      </w:r>
      <w:r w:rsidR="00920896" w:rsidRPr="00AD71FE">
        <w:rPr>
          <w:rFonts w:cs="Arial"/>
        </w:rPr>
        <w:t>, and the accuracy of this document</w:t>
      </w:r>
      <w:r w:rsidRPr="00AD71FE">
        <w:rPr>
          <w:rFonts w:cs="Arial"/>
        </w:rPr>
        <w:t xml:space="preserve">. </w:t>
      </w:r>
    </w:p>
    <w:p w14:paraId="248E7613" w14:textId="77777777" w:rsidR="0027583D" w:rsidRPr="00AD71FE" w:rsidRDefault="0027583D" w:rsidP="001C7AEF">
      <w:pPr>
        <w:pStyle w:val="ListParagraph"/>
        <w:numPr>
          <w:ilvl w:val="1"/>
          <w:numId w:val="10"/>
        </w:numPr>
        <w:spacing w:after="120" w:line="276" w:lineRule="auto"/>
        <w:ind w:left="1080"/>
        <w:contextualSpacing w:val="0"/>
        <w:jc w:val="both"/>
        <w:rPr>
          <w:rFonts w:cs="Arial"/>
        </w:rPr>
      </w:pPr>
      <w:r w:rsidRPr="00AD71FE">
        <w:rPr>
          <w:rFonts w:cs="Arial"/>
        </w:rPr>
        <w:t>If any employee or personnel of Bidder or of a subcontractor who will perform services contemplated in this procurement has retired from the state of Washington under the provisions of the 2008 Early Retirement Factors legislation, his/her name(s) is noted on a separate page attached to this Bid.</w:t>
      </w:r>
    </w:p>
    <w:p w14:paraId="085479D1" w14:textId="77777777" w:rsidR="0027583D" w:rsidRPr="00AD71FE" w:rsidRDefault="0027583D" w:rsidP="001C7AEF">
      <w:pPr>
        <w:pStyle w:val="ListParagraph"/>
        <w:numPr>
          <w:ilvl w:val="1"/>
          <w:numId w:val="10"/>
        </w:numPr>
        <w:spacing w:after="120" w:line="276" w:lineRule="auto"/>
        <w:ind w:left="1080"/>
        <w:contextualSpacing w:val="0"/>
        <w:jc w:val="both"/>
        <w:rPr>
          <w:rFonts w:cs="Arial"/>
        </w:rPr>
      </w:pPr>
      <w:r w:rsidRPr="00AD71FE">
        <w:rPr>
          <w:rFonts w:cs="Arial"/>
        </w:rPr>
        <w:lastRenderedPageBreak/>
        <w:t>Bidder certifies that each submission, response</w:t>
      </w:r>
      <w:r w:rsidR="00EE2B4E" w:rsidRPr="00AD71FE">
        <w:rPr>
          <w:rFonts w:cs="Arial"/>
        </w:rPr>
        <w:t>,</w:t>
      </w:r>
      <w:r w:rsidRPr="00AD71FE">
        <w:rPr>
          <w:rFonts w:cs="Arial"/>
        </w:rPr>
        <w:t xml:space="preserve"> and information provided by Bidder to </w:t>
      </w:r>
      <w:r w:rsidR="00F71411" w:rsidRPr="00AD71FE">
        <w:rPr>
          <w:rFonts w:cs="Arial"/>
        </w:rPr>
        <w:t>ESD</w:t>
      </w:r>
      <w:r w:rsidRPr="00AD71FE">
        <w:rPr>
          <w:rFonts w:cs="Arial"/>
        </w:rPr>
        <w:t xml:space="preserve"> pursuant to this solicitation is true, accurate and correct, and that Bidder has not omitted any material facts that would make the response, submission and/or information incomplete or misleading.</w:t>
      </w:r>
    </w:p>
    <w:p w14:paraId="2BD20245" w14:textId="77777777" w:rsidR="00866672" w:rsidRPr="00AD71FE" w:rsidRDefault="00866672" w:rsidP="00866672">
      <w:pPr>
        <w:pStyle w:val="ListParagraph"/>
        <w:spacing w:line="276" w:lineRule="auto"/>
        <w:ind w:left="907"/>
        <w:contextualSpacing w:val="0"/>
        <w:rPr>
          <w:rFonts w:cs="Arial"/>
        </w:rPr>
      </w:pPr>
    </w:p>
    <w:p w14:paraId="32ADE583" w14:textId="77777777" w:rsidR="0027583D" w:rsidRPr="00AD71FE" w:rsidRDefault="00866672" w:rsidP="00866672">
      <w:pPr>
        <w:tabs>
          <w:tab w:val="left" w:pos="360"/>
        </w:tabs>
        <w:spacing w:after="120" w:line="276" w:lineRule="auto"/>
        <w:ind w:left="360"/>
        <w:rPr>
          <w:rFonts w:ascii="Arial" w:hAnsi="Arial" w:cs="Arial"/>
          <w:b/>
          <w:bCs/>
        </w:rPr>
      </w:pPr>
      <w:r w:rsidRPr="00AD71FE">
        <w:rPr>
          <w:rFonts w:ascii="Arial" w:hAnsi="Arial" w:cs="Arial"/>
          <w:b/>
          <w:bCs/>
        </w:rPr>
        <w:t xml:space="preserve">If Bidder is unable to certify to any of the statements in this certification, Bidder must attach an explanation to this proposal.  </w:t>
      </w:r>
      <w:r w:rsidR="0027583D" w:rsidRPr="00AD71FE">
        <w:rPr>
          <w:rFonts w:ascii="Arial" w:hAnsi="Arial" w:cs="Arial"/>
          <w:b/>
          <w:bCs/>
        </w:rPr>
        <w:t xml:space="preserve">Bidder </w:t>
      </w:r>
      <w:r w:rsidR="00EE2B4E" w:rsidRPr="00AD71FE">
        <w:rPr>
          <w:rFonts w:ascii="Arial" w:hAnsi="Arial" w:cs="Arial"/>
          <w:b/>
          <w:bCs/>
        </w:rPr>
        <w:t>must describe</w:t>
      </w:r>
      <w:r w:rsidR="0027583D" w:rsidRPr="00AD71FE">
        <w:rPr>
          <w:rFonts w:ascii="Arial" w:hAnsi="Arial" w:cs="Arial"/>
          <w:b/>
          <w:bCs/>
        </w:rPr>
        <w:t xml:space="preserve"> </w:t>
      </w:r>
      <w:r w:rsidRPr="00AD71FE">
        <w:rPr>
          <w:rFonts w:ascii="Arial" w:hAnsi="Arial" w:cs="Arial"/>
          <w:b/>
          <w:bCs/>
        </w:rPr>
        <w:t>such</w:t>
      </w:r>
      <w:r w:rsidR="0027583D" w:rsidRPr="00AD71FE">
        <w:rPr>
          <w:rFonts w:ascii="Arial" w:hAnsi="Arial" w:cs="Arial"/>
          <w:b/>
          <w:bCs/>
        </w:rPr>
        <w:t xml:space="preserve"> exceptions in detail on a separate page titled </w:t>
      </w:r>
      <w:r w:rsidR="0027583D" w:rsidRPr="00AD71FE">
        <w:rPr>
          <w:rFonts w:ascii="Arial" w:hAnsi="Arial" w:cs="Arial"/>
          <w:b/>
          <w:bCs/>
          <w:i/>
          <w:iCs/>
        </w:rPr>
        <w:t xml:space="preserve">Exceptions to </w:t>
      </w:r>
      <w:r w:rsidR="00EE2B4E" w:rsidRPr="00AD71FE">
        <w:rPr>
          <w:rFonts w:ascii="Arial" w:hAnsi="Arial" w:cs="Arial"/>
          <w:b/>
          <w:bCs/>
          <w:i/>
          <w:iCs/>
        </w:rPr>
        <w:t>Certifications.  The d</w:t>
      </w:r>
      <w:r w:rsidR="0027583D" w:rsidRPr="00AD71FE">
        <w:rPr>
          <w:rFonts w:ascii="Arial" w:hAnsi="Arial" w:cs="Arial"/>
          <w:b/>
          <w:bCs/>
        </w:rPr>
        <w:t xml:space="preserve">etails to exceptions </w:t>
      </w:r>
      <w:r w:rsidR="0027583D" w:rsidRPr="00AD71FE">
        <w:rPr>
          <w:rFonts w:ascii="Arial" w:hAnsi="Arial" w:cs="Arial"/>
          <w:b/>
          <w:bCs/>
          <w:u w:val="single"/>
        </w:rPr>
        <w:t>must</w:t>
      </w:r>
      <w:r w:rsidR="0027583D" w:rsidRPr="00AD71FE">
        <w:rPr>
          <w:rFonts w:ascii="Arial" w:hAnsi="Arial" w:cs="Arial"/>
          <w:b/>
          <w:bCs/>
        </w:rPr>
        <w:t xml:space="preserve"> include the following:</w:t>
      </w:r>
    </w:p>
    <w:p w14:paraId="544AA143" w14:textId="77777777" w:rsidR="0027583D" w:rsidRPr="00AD71FE" w:rsidRDefault="0027583D" w:rsidP="0027583D">
      <w:pPr>
        <w:numPr>
          <w:ilvl w:val="0"/>
          <w:numId w:val="2"/>
        </w:numPr>
        <w:autoSpaceDE w:val="0"/>
        <w:autoSpaceDN w:val="0"/>
        <w:adjustRightInd w:val="0"/>
        <w:spacing w:after="0" w:line="276" w:lineRule="auto"/>
        <w:ind w:left="1350" w:hanging="360"/>
        <w:rPr>
          <w:rFonts w:ascii="Arial" w:hAnsi="Arial" w:cs="Arial"/>
        </w:rPr>
      </w:pPr>
      <w:r w:rsidRPr="00AD71FE">
        <w:rPr>
          <w:rFonts w:ascii="Arial" w:hAnsi="Arial" w:cs="Arial"/>
          <w:bCs/>
        </w:rPr>
        <w:t>Content of each requested change</w:t>
      </w:r>
      <w:r w:rsidR="00EE2B4E" w:rsidRPr="00AD71FE">
        <w:rPr>
          <w:rFonts w:ascii="Arial" w:hAnsi="Arial" w:cs="Arial"/>
          <w:bCs/>
        </w:rPr>
        <w:t xml:space="preserve"> to a specific certification</w:t>
      </w:r>
      <w:r w:rsidR="003239EE" w:rsidRPr="00AD71FE">
        <w:rPr>
          <w:rFonts w:ascii="Arial" w:hAnsi="Arial" w:cs="Arial"/>
          <w:bCs/>
        </w:rPr>
        <w:t xml:space="preserve"> / contract provision</w:t>
      </w:r>
      <w:r w:rsidR="00EE2B4E" w:rsidRPr="00AD71FE">
        <w:rPr>
          <w:rFonts w:ascii="Arial" w:hAnsi="Arial" w:cs="Arial"/>
          <w:bCs/>
        </w:rPr>
        <w:t xml:space="preserve">. </w:t>
      </w:r>
      <w:r w:rsidRPr="00AD71FE">
        <w:rPr>
          <w:rFonts w:ascii="Arial" w:hAnsi="Arial" w:cs="Arial"/>
          <w:bCs/>
        </w:rPr>
        <w:t xml:space="preserve"> </w:t>
      </w:r>
    </w:p>
    <w:p w14:paraId="4E197CE7" w14:textId="77777777" w:rsidR="0027583D" w:rsidRPr="00AD71FE" w:rsidRDefault="0027583D" w:rsidP="0027583D">
      <w:pPr>
        <w:numPr>
          <w:ilvl w:val="0"/>
          <w:numId w:val="2"/>
        </w:numPr>
        <w:autoSpaceDE w:val="0"/>
        <w:autoSpaceDN w:val="0"/>
        <w:adjustRightInd w:val="0"/>
        <w:spacing w:after="0" w:line="276" w:lineRule="auto"/>
        <w:ind w:left="1350" w:hanging="360"/>
        <w:rPr>
          <w:rFonts w:ascii="Arial" w:hAnsi="Arial" w:cs="Arial"/>
        </w:rPr>
      </w:pPr>
      <w:r w:rsidRPr="00AD71FE">
        <w:rPr>
          <w:rFonts w:ascii="Arial" w:hAnsi="Arial" w:cs="Arial"/>
          <w:bCs/>
        </w:rPr>
        <w:t>Bidder’s specific need for the change; and,</w:t>
      </w:r>
    </w:p>
    <w:p w14:paraId="42D98388" w14:textId="77777777" w:rsidR="0027583D" w:rsidRPr="00AD71FE" w:rsidRDefault="0027583D" w:rsidP="0027583D">
      <w:pPr>
        <w:numPr>
          <w:ilvl w:val="0"/>
          <w:numId w:val="2"/>
        </w:numPr>
        <w:autoSpaceDE w:val="0"/>
        <w:autoSpaceDN w:val="0"/>
        <w:adjustRightInd w:val="0"/>
        <w:spacing w:after="0" w:line="276" w:lineRule="auto"/>
        <w:ind w:left="1350" w:hanging="360"/>
        <w:rPr>
          <w:rFonts w:ascii="Arial" w:hAnsi="Arial" w:cs="Arial"/>
        </w:rPr>
      </w:pPr>
      <w:r w:rsidRPr="00AD71FE">
        <w:rPr>
          <w:rFonts w:ascii="Arial" w:hAnsi="Arial" w:cs="Arial"/>
          <w:bCs/>
        </w:rPr>
        <w:t>Bidder’s reasoning and justification for each requested change, including the potential impact if not accepted</w:t>
      </w:r>
      <w:r w:rsidRPr="00AD71FE">
        <w:rPr>
          <w:rFonts w:ascii="Arial" w:hAnsi="Arial" w:cs="Arial"/>
        </w:rPr>
        <w:t xml:space="preserve">.  </w:t>
      </w:r>
    </w:p>
    <w:p w14:paraId="2D97DB8A" w14:textId="22FEF134" w:rsidR="003239EE" w:rsidRPr="00C36193" w:rsidRDefault="003239EE" w:rsidP="00866672">
      <w:pPr>
        <w:autoSpaceDE w:val="0"/>
        <w:autoSpaceDN w:val="0"/>
        <w:adjustRightInd w:val="0"/>
        <w:spacing w:before="120" w:after="0" w:line="276" w:lineRule="auto"/>
        <w:ind w:left="360"/>
        <w:rPr>
          <w:rFonts w:ascii="Arial" w:hAnsi="Arial" w:cs="Arial"/>
          <w:color w:val="C00000"/>
        </w:rPr>
      </w:pPr>
      <w:r w:rsidRPr="00C36193">
        <w:rPr>
          <w:rFonts w:ascii="Arial" w:hAnsi="Arial" w:cs="Arial"/>
          <w:color w:val="C00000"/>
        </w:rPr>
        <w:t xml:space="preserve">Bidder may turn in all exceptions </w:t>
      </w:r>
      <w:r w:rsidR="00D451DF" w:rsidRPr="00C36193">
        <w:rPr>
          <w:rFonts w:ascii="Arial" w:hAnsi="Arial" w:cs="Arial"/>
          <w:color w:val="C00000"/>
        </w:rPr>
        <w:t>as</w:t>
      </w:r>
      <w:r w:rsidRPr="00C36193">
        <w:rPr>
          <w:rFonts w:ascii="Arial" w:hAnsi="Arial" w:cs="Arial"/>
          <w:color w:val="C00000"/>
        </w:rPr>
        <w:t xml:space="preserve"> a separate </w:t>
      </w:r>
      <w:r w:rsidR="00D451DF" w:rsidRPr="00C36193">
        <w:rPr>
          <w:rFonts w:ascii="Arial" w:hAnsi="Arial" w:cs="Arial"/>
          <w:color w:val="C00000"/>
        </w:rPr>
        <w:t>page</w:t>
      </w:r>
      <w:r w:rsidR="009322E1" w:rsidRPr="00C36193">
        <w:rPr>
          <w:rFonts w:ascii="Arial" w:hAnsi="Arial" w:cs="Arial"/>
          <w:color w:val="C00000"/>
        </w:rPr>
        <w:t xml:space="preserve"> to this </w:t>
      </w:r>
      <w:r w:rsidR="00C36193">
        <w:rPr>
          <w:rFonts w:ascii="Arial" w:hAnsi="Arial" w:cs="Arial"/>
          <w:color w:val="C00000"/>
        </w:rPr>
        <w:t>A</w:t>
      </w:r>
      <w:r w:rsidR="009322E1" w:rsidRPr="00C36193">
        <w:rPr>
          <w:rFonts w:ascii="Arial" w:hAnsi="Arial" w:cs="Arial"/>
          <w:color w:val="C00000"/>
        </w:rPr>
        <w:t>ppendix</w:t>
      </w:r>
      <w:r w:rsidR="00D451DF" w:rsidRPr="00C36193">
        <w:rPr>
          <w:rFonts w:ascii="Arial" w:hAnsi="Arial" w:cs="Arial"/>
          <w:color w:val="C00000"/>
        </w:rPr>
        <w:t>,</w:t>
      </w:r>
      <w:r w:rsidRPr="00C36193">
        <w:rPr>
          <w:rFonts w:ascii="Arial" w:hAnsi="Arial" w:cs="Arial"/>
          <w:color w:val="C00000"/>
        </w:rPr>
        <w:t xml:space="preserve"> or a</w:t>
      </w:r>
      <w:r w:rsidR="009322E1" w:rsidRPr="00C36193">
        <w:rPr>
          <w:rFonts w:ascii="Arial" w:hAnsi="Arial" w:cs="Arial"/>
          <w:color w:val="C00000"/>
        </w:rPr>
        <w:t>s</w:t>
      </w:r>
      <w:r w:rsidRPr="00C36193">
        <w:rPr>
          <w:rFonts w:ascii="Arial" w:hAnsi="Arial" w:cs="Arial"/>
          <w:color w:val="C00000"/>
        </w:rPr>
        <w:t xml:space="preserve"> separate Word</w:t>
      </w:r>
      <w:r w:rsidR="00D10CE5">
        <w:rPr>
          <w:rFonts w:ascii="Arial" w:hAnsi="Arial" w:cs="Arial"/>
          <w:color w:val="C00000"/>
        </w:rPr>
        <w:t>/PDF</w:t>
      </w:r>
      <w:r w:rsidRPr="00C36193">
        <w:rPr>
          <w:rFonts w:ascii="Arial" w:hAnsi="Arial" w:cs="Arial"/>
          <w:color w:val="C00000"/>
        </w:rPr>
        <w:t xml:space="preserve"> File named RF</w:t>
      </w:r>
      <w:r w:rsidR="000A062F">
        <w:rPr>
          <w:rFonts w:ascii="Arial" w:hAnsi="Arial" w:cs="Arial"/>
          <w:color w:val="C00000"/>
        </w:rPr>
        <w:t>QQ</w:t>
      </w:r>
      <w:r w:rsidRPr="00C36193">
        <w:rPr>
          <w:rFonts w:ascii="Arial" w:hAnsi="Arial" w:cs="Arial"/>
          <w:color w:val="C00000"/>
        </w:rPr>
        <w:t xml:space="preserve"> 202</w:t>
      </w:r>
      <w:r w:rsidR="00C36193" w:rsidRPr="00C36193">
        <w:rPr>
          <w:rFonts w:ascii="Arial" w:hAnsi="Arial" w:cs="Arial"/>
          <w:color w:val="C00000"/>
        </w:rPr>
        <w:t>2</w:t>
      </w:r>
      <w:r w:rsidRPr="00C36193">
        <w:rPr>
          <w:rFonts w:ascii="Arial" w:hAnsi="Arial" w:cs="Arial"/>
          <w:color w:val="C00000"/>
        </w:rPr>
        <w:t>-</w:t>
      </w:r>
      <w:r w:rsidR="00EE4F7F">
        <w:rPr>
          <w:rFonts w:ascii="Arial" w:hAnsi="Arial" w:cs="Arial"/>
          <w:color w:val="C00000"/>
        </w:rPr>
        <w:t>13</w:t>
      </w:r>
      <w:r w:rsidRPr="00C36193">
        <w:rPr>
          <w:rFonts w:ascii="Arial" w:hAnsi="Arial" w:cs="Arial"/>
          <w:color w:val="C00000"/>
        </w:rPr>
        <w:t xml:space="preserve"> – Bidder Exception – [</w:t>
      </w:r>
      <w:r w:rsidR="0024456F">
        <w:rPr>
          <w:rFonts w:ascii="Arial" w:hAnsi="Arial" w:cs="Arial"/>
          <w:color w:val="C00000"/>
        </w:rPr>
        <w:t>Bidder</w:t>
      </w:r>
      <w:r w:rsidRPr="00C36193">
        <w:rPr>
          <w:rFonts w:ascii="Arial" w:hAnsi="Arial" w:cs="Arial"/>
          <w:color w:val="C00000"/>
        </w:rPr>
        <w:t xml:space="preserve"> Name]</w:t>
      </w:r>
      <w:r w:rsidR="00D451DF" w:rsidRPr="00C36193">
        <w:rPr>
          <w:rFonts w:ascii="Arial" w:hAnsi="Arial" w:cs="Arial"/>
          <w:color w:val="C00000"/>
        </w:rPr>
        <w:t xml:space="preserve">.   </w:t>
      </w:r>
    </w:p>
    <w:p w14:paraId="35CDFC86" w14:textId="77777777" w:rsidR="0027583D" w:rsidRPr="00AD71FE" w:rsidRDefault="0027583D" w:rsidP="00866672">
      <w:pPr>
        <w:tabs>
          <w:tab w:val="left" w:pos="4500"/>
        </w:tabs>
        <w:spacing w:after="0" w:line="276" w:lineRule="auto"/>
        <w:ind w:left="360"/>
        <w:rPr>
          <w:rFonts w:ascii="Arial" w:hAnsi="Arial" w:cs="Arial"/>
          <w:b/>
          <w:bCs/>
        </w:rPr>
      </w:pPr>
    </w:p>
    <w:p w14:paraId="3A5D6DC8" w14:textId="77777777" w:rsidR="00AD71FE" w:rsidRPr="00C36193" w:rsidRDefault="00AD71FE" w:rsidP="004878FB">
      <w:pPr>
        <w:pStyle w:val="Heading1"/>
        <w:pBdr>
          <w:top w:val="single" w:sz="4" w:space="1" w:color="auto"/>
          <w:left w:val="single" w:sz="4" w:space="4" w:color="auto"/>
          <w:bottom w:val="single" w:sz="4" w:space="1" w:color="auto"/>
          <w:right w:val="single" w:sz="4" w:space="4" w:color="auto"/>
        </w:pBdr>
        <w:shd w:val="clear" w:color="auto" w:fill="2F5496" w:themeFill="accent1" w:themeFillShade="BF"/>
        <w:jc w:val="both"/>
        <w:rPr>
          <w:rFonts w:ascii="Arial" w:hAnsi="Arial" w:cs="Arial"/>
          <w:color w:val="FFFFFF" w:themeColor="background1"/>
        </w:rPr>
      </w:pPr>
      <w:r w:rsidRPr="00C36193">
        <w:rPr>
          <w:rFonts w:ascii="Arial" w:hAnsi="Arial" w:cs="Arial"/>
          <w:color w:val="FFFFFF" w:themeColor="background1"/>
        </w:rPr>
        <w:t>Section 2: C</w:t>
      </w:r>
      <w:r w:rsidR="00C36193" w:rsidRPr="00C36193">
        <w:rPr>
          <w:rFonts w:ascii="Arial" w:hAnsi="Arial" w:cs="Arial"/>
          <w:color w:val="FFFFFF" w:themeColor="background1"/>
        </w:rPr>
        <w:t xml:space="preserve">ontractor Certifications Wage Theft Prevention </w:t>
      </w:r>
      <w:r w:rsidRPr="00C36193">
        <w:rPr>
          <w:rFonts w:ascii="Arial" w:hAnsi="Arial" w:cs="Arial"/>
          <w:color w:val="FFFFFF" w:themeColor="background1"/>
        </w:rPr>
        <w:t>– R</w:t>
      </w:r>
      <w:r w:rsidR="00C36193" w:rsidRPr="00C36193">
        <w:rPr>
          <w:rFonts w:ascii="Arial" w:hAnsi="Arial" w:cs="Arial"/>
          <w:color w:val="FFFFFF" w:themeColor="background1"/>
        </w:rPr>
        <w:t xml:space="preserve">esponsible Bidder Criteria </w:t>
      </w:r>
    </w:p>
    <w:p w14:paraId="2D4967FA" w14:textId="77777777" w:rsidR="00AD71FE" w:rsidRDefault="00AD71FE" w:rsidP="0027583D">
      <w:pPr>
        <w:spacing w:after="0" w:line="276" w:lineRule="auto"/>
        <w:rPr>
          <w:rFonts w:ascii="Arial" w:hAnsi="Arial" w:cs="Arial"/>
          <w:i/>
        </w:rPr>
      </w:pPr>
    </w:p>
    <w:p w14:paraId="74269EE2" w14:textId="77777777" w:rsidR="0027583D" w:rsidRPr="00AD71FE" w:rsidRDefault="0027583D" w:rsidP="0027583D">
      <w:pPr>
        <w:spacing w:after="0" w:line="276" w:lineRule="auto"/>
        <w:rPr>
          <w:rFonts w:ascii="Arial" w:hAnsi="Arial" w:cs="Arial"/>
          <w:i/>
        </w:rPr>
      </w:pPr>
      <w:r w:rsidRPr="00AD71FE">
        <w:rPr>
          <w:rFonts w:ascii="Arial" w:hAnsi="Arial" w:cs="Arial"/>
          <w:i/>
        </w:rPr>
        <w:t>Prior to awarding a contract, agencies are required to determine that a Bidder is a ‘responsible bidder’.  See RCW 39.26.160.  Pursuant to legislative enactment in 2017, the responsible bidder criteria include a contractor certification that the contractor has not willfully violated Washington’s wage laws. See Chap. 258, 2017 Laws (enacting SSB 5301).</w:t>
      </w:r>
      <w:r w:rsidR="00EE2B4E" w:rsidRPr="00AD71FE">
        <w:rPr>
          <w:rFonts w:ascii="Arial" w:hAnsi="Arial" w:cs="Arial"/>
          <w:i/>
        </w:rPr>
        <w:t xml:space="preserve">  Select the paragraph that best applies to your entity.</w:t>
      </w:r>
    </w:p>
    <w:p w14:paraId="08AA45BB" w14:textId="77777777" w:rsidR="0027583D" w:rsidRPr="00AD71FE" w:rsidRDefault="0027583D" w:rsidP="0027583D">
      <w:pPr>
        <w:spacing w:after="0" w:line="276" w:lineRule="auto"/>
        <w:rPr>
          <w:rFonts w:ascii="Arial" w:hAnsi="Arial" w:cs="Arial"/>
          <w:i/>
        </w:rPr>
      </w:pPr>
    </w:p>
    <w:p w14:paraId="0741D3B4" w14:textId="77777777" w:rsidR="0027583D" w:rsidRPr="00AD71FE" w:rsidRDefault="0024456F" w:rsidP="0027583D">
      <w:pPr>
        <w:widowControl w:val="0"/>
        <w:autoSpaceDE w:val="0"/>
        <w:autoSpaceDN w:val="0"/>
        <w:spacing w:before="120" w:after="0" w:line="276" w:lineRule="auto"/>
        <w:ind w:left="360" w:right="317"/>
        <w:rPr>
          <w:rFonts w:ascii="Arial" w:eastAsia="Arial" w:hAnsi="Arial" w:cs="Arial"/>
        </w:rPr>
      </w:pPr>
      <w:sdt>
        <w:sdtPr>
          <w:rPr>
            <w:rFonts w:ascii="Arial" w:eastAsia="Arial" w:hAnsi="Arial" w:cs="Arial"/>
            <w:b/>
          </w:rPr>
          <w:id w:val="1089654755"/>
          <w14:checkbox>
            <w14:checked w14:val="0"/>
            <w14:checkedState w14:val="2612" w14:font="MS Gothic"/>
            <w14:uncheckedState w14:val="2610" w14:font="MS Gothic"/>
          </w14:checkbox>
        </w:sdtPr>
        <w:sdtEndPr/>
        <w:sdtContent>
          <w:r w:rsidR="0027583D" w:rsidRPr="00AD71FE">
            <w:rPr>
              <w:rFonts w:ascii="Segoe UI Symbol" w:eastAsia="MS Gothic" w:hAnsi="Segoe UI Symbol" w:cs="Segoe UI Symbol"/>
              <w:b/>
            </w:rPr>
            <w:t>☐</w:t>
          </w:r>
        </w:sdtContent>
      </w:sdt>
      <w:r w:rsidR="0027583D" w:rsidRPr="00AD71FE">
        <w:rPr>
          <w:rFonts w:ascii="Arial" w:eastAsia="Arial" w:hAnsi="Arial" w:cs="Arial"/>
          <w:b/>
        </w:rPr>
        <w:t xml:space="preserve"> </w:t>
      </w:r>
      <w:r w:rsidR="0027583D" w:rsidRPr="00AD71FE">
        <w:rPr>
          <w:rFonts w:ascii="Arial" w:eastAsia="Arial" w:hAnsi="Arial" w:cs="Arial"/>
          <w:b/>
          <w:u w:val="single"/>
        </w:rPr>
        <w:t>No</w:t>
      </w:r>
      <w:r w:rsidR="0027583D" w:rsidRPr="00AD71FE">
        <w:rPr>
          <w:rFonts w:ascii="Arial" w:eastAsia="Arial" w:hAnsi="Arial" w:cs="Arial"/>
          <w:b/>
        </w:rPr>
        <w:t xml:space="preserve"> Wage Violations</w:t>
      </w:r>
      <w:r w:rsidR="0027583D" w:rsidRPr="00AD71FE">
        <w:rPr>
          <w:rFonts w:ascii="Arial" w:eastAsia="Arial" w:hAnsi="Arial" w:cs="Arial"/>
        </w:rPr>
        <w:t xml:space="preserve">.  This firm has </w:t>
      </w:r>
      <w:r w:rsidR="0027583D" w:rsidRPr="00AD71FE">
        <w:rPr>
          <w:rFonts w:ascii="Arial" w:eastAsia="Arial" w:hAnsi="Arial" w:cs="Arial"/>
          <w:u w:val="single"/>
        </w:rPr>
        <w:t>NOT</w:t>
      </w:r>
      <w:r w:rsidR="0027583D" w:rsidRPr="00AD71FE">
        <w:rPr>
          <w:rFonts w:ascii="Arial" w:eastAsia="Arial" w:hAnsi="Arial" w:cs="Arial"/>
        </w:rPr>
        <w:t xml:space="preserve"> been determined by a final and binding citation and notice of assessment issued by the Washington Department of Labor and Industries or through a civil judgment entered by a court of limited or general jurisdiction to have willfully violated, as defined in </w:t>
      </w:r>
      <w:hyperlink r:id="rId7" w:history="1">
        <w:r w:rsidR="0027583D" w:rsidRPr="00AD71FE">
          <w:rPr>
            <w:rFonts w:ascii="Arial" w:eastAsia="Arial" w:hAnsi="Arial" w:cs="Arial"/>
            <w:color w:val="0563C1" w:themeColor="hyperlink"/>
            <w:u w:val="single"/>
          </w:rPr>
          <w:t>RCW 49.48.082</w:t>
        </w:r>
      </w:hyperlink>
      <w:r w:rsidR="0027583D" w:rsidRPr="00AD71FE">
        <w:rPr>
          <w:rFonts w:ascii="Arial" w:eastAsia="Arial" w:hAnsi="Arial" w:cs="Arial"/>
        </w:rPr>
        <w:t xml:space="preserve">, any provision of RCW chapters </w:t>
      </w:r>
      <w:hyperlink r:id="rId8" w:history="1">
        <w:r w:rsidR="0027583D" w:rsidRPr="00AD71FE">
          <w:rPr>
            <w:rFonts w:ascii="Arial" w:eastAsia="Arial" w:hAnsi="Arial" w:cs="Arial"/>
            <w:color w:val="0563C1" w:themeColor="hyperlink"/>
            <w:u w:val="single"/>
          </w:rPr>
          <w:t>49.46</w:t>
        </w:r>
      </w:hyperlink>
      <w:r w:rsidR="0027583D" w:rsidRPr="00AD71FE">
        <w:rPr>
          <w:rFonts w:ascii="Arial" w:eastAsia="Arial" w:hAnsi="Arial" w:cs="Arial"/>
        </w:rPr>
        <w:t xml:space="preserve">, </w:t>
      </w:r>
      <w:hyperlink r:id="rId9" w:history="1">
        <w:r w:rsidR="0027583D" w:rsidRPr="00AD71FE">
          <w:rPr>
            <w:rFonts w:ascii="Arial" w:eastAsia="Arial" w:hAnsi="Arial" w:cs="Arial"/>
            <w:color w:val="0563C1" w:themeColor="hyperlink"/>
            <w:u w:val="single"/>
          </w:rPr>
          <w:t>49.48</w:t>
        </w:r>
      </w:hyperlink>
      <w:r w:rsidR="0027583D" w:rsidRPr="00AD71FE">
        <w:rPr>
          <w:rFonts w:ascii="Arial" w:eastAsia="Arial" w:hAnsi="Arial" w:cs="Arial"/>
        </w:rPr>
        <w:t xml:space="preserve">, or </w:t>
      </w:r>
      <w:hyperlink r:id="rId10" w:history="1">
        <w:r w:rsidR="0027583D" w:rsidRPr="00AD71FE">
          <w:rPr>
            <w:rFonts w:ascii="Arial" w:eastAsia="Arial" w:hAnsi="Arial" w:cs="Arial"/>
            <w:color w:val="0563C1" w:themeColor="hyperlink"/>
            <w:u w:val="single"/>
          </w:rPr>
          <w:t>49.52</w:t>
        </w:r>
      </w:hyperlink>
      <w:r w:rsidR="0027583D" w:rsidRPr="00AD71FE">
        <w:rPr>
          <w:rFonts w:ascii="Arial" w:eastAsia="Arial" w:hAnsi="Arial" w:cs="Arial"/>
        </w:rPr>
        <w:t xml:space="preserve"> within three (3) years prior to the date of the above-referenced procurement solicitation date.</w:t>
      </w:r>
    </w:p>
    <w:p w14:paraId="03635FC9" w14:textId="77777777" w:rsidR="0027583D" w:rsidRPr="00AD71FE" w:rsidRDefault="0027583D" w:rsidP="0027583D">
      <w:pPr>
        <w:widowControl w:val="0"/>
        <w:autoSpaceDE w:val="0"/>
        <w:autoSpaceDN w:val="0"/>
        <w:spacing w:after="0" w:line="276" w:lineRule="auto"/>
        <w:ind w:left="360" w:right="317"/>
        <w:jc w:val="center"/>
        <w:rPr>
          <w:rFonts w:ascii="Arial" w:eastAsia="Arial" w:hAnsi="Arial" w:cs="Arial"/>
        </w:rPr>
      </w:pPr>
      <w:r w:rsidRPr="00AD71FE">
        <w:rPr>
          <w:rFonts w:ascii="Arial" w:eastAsia="Arial" w:hAnsi="Arial" w:cs="Arial"/>
        </w:rPr>
        <w:t>or</w:t>
      </w:r>
    </w:p>
    <w:p w14:paraId="165E48C3" w14:textId="77777777" w:rsidR="0027583D" w:rsidRPr="00AD71FE" w:rsidRDefault="0024456F" w:rsidP="0027583D">
      <w:pPr>
        <w:widowControl w:val="0"/>
        <w:autoSpaceDE w:val="0"/>
        <w:autoSpaceDN w:val="0"/>
        <w:spacing w:before="120" w:after="0" w:line="276" w:lineRule="auto"/>
        <w:ind w:left="360" w:right="317"/>
        <w:rPr>
          <w:rFonts w:ascii="Arial" w:eastAsia="Arial" w:hAnsi="Arial" w:cs="Arial"/>
        </w:rPr>
      </w:pPr>
      <w:sdt>
        <w:sdtPr>
          <w:rPr>
            <w:rFonts w:ascii="Arial" w:eastAsia="Arial" w:hAnsi="Arial" w:cs="Arial"/>
            <w:b/>
          </w:rPr>
          <w:id w:val="2118791753"/>
          <w14:checkbox>
            <w14:checked w14:val="0"/>
            <w14:checkedState w14:val="2612" w14:font="MS Gothic"/>
            <w14:uncheckedState w14:val="2610" w14:font="MS Gothic"/>
          </w14:checkbox>
        </w:sdtPr>
        <w:sdtEndPr/>
        <w:sdtContent>
          <w:r w:rsidR="0027583D" w:rsidRPr="00AD71FE">
            <w:rPr>
              <w:rFonts w:ascii="Segoe UI Symbol" w:eastAsia="MS Gothic" w:hAnsi="Segoe UI Symbol" w:cs="Segoe UI Symbol"/>
              <w:b/>
            </w:rPr>
            <w:t>☐</w:t>
          </w:r>
        </w:sdtContent>
      </w:sdt>
      <w:r w:rsidR="0027583D" w:rsidRPr="00AD71FE">
        <w:rPr>
          <w:rFonts w:ascii="Arial" w:eastAsia="Arial" w:hAnsi="Arial" w:cs="Arial"/>
          <w:b/>
        </w:rPr>
        <w:t xml:space="preserve"> Violations of Wage Laws</w:t>
      </w:r>
      <w:r w:rsidR="0027583D" w:rsidRPr="00AD71FE">
        <w:rPr>
          <w:rFonts w:ascii="Arial" w:eastAsia="Arial" w:hAnsi="Arial" w:cs="Arial"/>
        </w:rPr>
        <w:t xml:space="preserve">.  This firm has been determined by a final and binding citation and notice of assessment issued by the Washington Department of Labor and Industries or through a civil judgment entered by a court of limited or general jurisdiction to have willfully violated, as defined in </w:t>
      </w:r>
      <w:hyperlink r:id="rId11" w:history="1">
        <w:r w:rsidR="0027583D" w:rsidRPr="00AD71FE">
          <w:rPr>
            <w:rFonts w:ascii="Arial" w:eastAsia="Arial" w:hAnsi="Arial" w:cs="Arial"/>
            <w:color w:val="0563C1" w:themeColor="hyperlink"/>
            <w:u w:val="single"/>
          </w:rPr>
          <w:t>RCW 49.48.082</w:t>
        </w:r>
      </w:hyperlink>
      <w:r w:rsidR="0027583D" w:rsidRPr="00AD71FE">
        <w:rPr>
          <w:rFonts w:ascii="Arial" w:eastAsia="Arial" w:hAnsi="Arial" w:cs="Arial"/>
        </w:rPr>
        <w:t xml:space="preserve">, a provision of RCW chapters </w:t>
      </w:r>
      <w:hyperlink r:id="rId12" w:history="1">
        <w:r w:rsidR="0027583D" w:rsidRPr="00AD71FE">
          <w:rPr>
            <w:rFonts w:ascii="Arial" w:eastAsia="Arial" w:hAnsi="Arial" w:cs="Arial"/>
            <w:color w:val="0563C1" w:themeColor="hyperlink"/>
            <w:u w:val="single"/>
          </w:rPr>
          <w:t>49.46</w:t>
        </w:r>
      </w:hyperlink>
      <w:r w:rsidR="0027583D" w:rsidRPr="00AD71FE">
        <w:rPr>
          <w:rFonts w:ascii="Arial" w:eastAsia="Arial" w:hAnsi="Arial" w:cs="Arial"/>
        </w:rPr>
        <w:t xml:space="preserve">, </w:t>
      </w:r>
      <w:hyperlink r:id="rId13" w:history="1">
        <w:r w:rsidR="0027583D" w:rsidRPr="00AD71FE">
          <w:rPr>
            <w:rFonts w:ascii="Arial" w:eastAsia="Arial" w:hAnsi="Arial" w:cs="Arial"/>
            <w:color w:val="0563C1" w:themeColor="hyperlink"/>
            <w:u w:val="single"/>
          </w:rPr>
          <w:t>49.48</w:t>
        </w:r>
      </w:hyperlink>
      <w:r w:rsidR="0027583D" w:rsidRPr="00AD71FE">
        <w:rPr>
          <w:rFonts w:ascii="Arial" w:eastAsia="Arial" w:hAnsi="Arial" w:cs="Arial"/>
        </w:rPr>
        <w:t xml:space="preserve">, or </w:t>
      </w:r>
      <w:hyperlink r:id="rId14" w:history="1">
        <w:r w:rsidR="0027583D" w:rsidRPr="00AD71FE">
          <w:rPr>
            <w:rFonts w:ascii="Arial" w:eastAsia="Arial" w:hAnsi="Arial" w:cs="Arial"/>
            <w:color w:val="0563C1" w:themeColor="hyperlink"/>
            <w:u w:val="single"/>
          </w:rPr>
          <w:t>49.52</w:t>
        </w:r>
      </w:hyperlink>
      <w:r w:rsidR="0027583D" w:rsidRPr="00AD71FE">
        <w:rPr>
          <w:rFonts w:ascii="Arial" w:eastAsia="Arial" w:hAnsi="Arial" w:cs="Arial"/>
        </w:rPr>
        <w:t xml:space="preserve"> within three (3) years prior to the date of the above-referenced procurement solicitation date.</w:t>
      </w:r>
    </w:p>
    <w:p w14:paraId="3A1A10CB" w14:textId="77777777" w:rsidR="0027583D" w:rsidRPr="00AD71FE" w:rsidRDefault="0027583D" w:rsidP="0027583D">
      <w:pPr>
        <w:spacing w:after="0" w:line="276" w:lineRule="auto"/>
        <w:rPr>
          <w:rFonts w:ascii="Arial" w:hAnsi="Arial" w:cs="Arial"/>
          <w:b/>
          <w:sz w:val="20"/>
          <w:szCs w:val="20"/>
        </w:rPr>
      </w:pPr>
    </w:p>
    <w:p w14:paraId="15031F2E" w14:textId="77777777" w:rsidR="00AD71FE" w:rsidRPr="00C36193" w:rsidRDefault="00AD71FE" w:rsidP="00AD71FE">
      <w:pPr>
        <w:pStyle w:val="Heading1"/>
        <w:pBdr>
          <w:top w:val="single" w:sz="4" w:space="1" w:color="auto"/>
          <w:left w:val="single" w:sz="4" w:space="4" w:color="auto"/>
          <w:bottom w:val="single" w:sz="4" w:space="1" w:color="auto"/>
          <w:right w:val="single" w:sz="4" w:space="4" w:color="auto"/>
        </w:pBdr>
        <w:shd w:val="clear" w:color="auto" w:fill="2F5496" w:themeFill="accent1" w:themeFillShade="BF"/>
        <w:jc w:val="both"/>
        <w:rPr>
          <w:rFonts w:ascii="Arial" w:hAnsi="Arial" w:cs="Arial"/>
          <w:color w:val="FFFFFF" w:themeColor="background1"/>
        </w:rPr>
      </w:pPr>
      <w:r w:rsidRPr="00C36193">
        <w:rPr>
          <w:rFonts w:ascii="Arial" w:hAnsi="Arial" w:cs="Arial"/>
          <w:color w:val="FFFFFF" w:themeColor="background1"/>
        </w:rPr>
        <w:lastRenderedPageBreak/>
        <w:t>Section 3: W</w:t>
      </w:r>
      <w:r w:rsidR="00C36193" w:rsidRPr="00C36193">
        <w:rPr>
          <w:rFonts w:ascii="Arial" w:hAnsi="Arial" w:cs="Arial"/>
          <w:color w:val="FFFFFF" w:themeColor="background1"/>
        </w:rPr>
        <w:t>orkers’ Rights (Executive Order 18-03)</w:t>
      </w:r>
    </w:p>
    <w:p w14:paraId="33CFDC9D" w14:textId="77777777" w:rsidR="0027583D" w:rsidRPr="00AD71FE" w:rsidRDefault="00EE2B4E" w:rsidP="00EE2B4E">
      <w:pPr>
        <w:pStyle w:val="ListParagraph"/>
        <w:spacing w:before="120" w:line="276" w:lineRule="auto"/>
        <w:ind w:left="360"/>
        <w:contextualSpacing w:val="0"/>
        <w:rPr>
          <w:rFonts w:cs="Arial"/>
          <w:bCs/>
          <w:szCs w:val="18"/>
        </w:rPr>
      </w:pPr>
      <w:r w:rsidRPr="00AD71FE">
        <w:rPr>
          <w:rFonts w:cs="Arial"/>
          <w:i/>
        </w:rPr>
        <w:t>Select the paragraph that best applies to your entity.</w:t>
      </w:r>
    </w:p>
    <w:p w14:paraId="484F2FA7" w14:textId="77777777" w:rsidR="0027583D" w:rsidRPr="00AD71FE" w:rsidRDefault="0024456F" w:rsidP="00EE2B4E">
      <w:pPr>
        <w:widowControl w:val="0"/>
        <w:overflowPunct w:val="0"/>
        <w:autoSpaceDE w:val="0"/>
        <w:autoSpaceDN w:val="0"/>
        <w:adjustRightInd w:val="0"/>
        <w:spacing w:before="120" w:after="0" w:line="276" w:lineRule="auto"/>
        <w:ind w:left="360" w:right="720"/>
        <w:textAlignment w:val="baseline"/>
        <w:rPr>
          <w:rFonts w:ascii="Arial" w:hAnsi="Arial" w:cs="Arial"/>
        </w:rPr>
      </w:pPr>
      <w:sdt>
        <w:sdtPr>
          <w:rPr>
            <w:rFonts w:ascii="Arial" w:hAnsi="Arial" w:cs="Arial"/>
            <w:b/>
          </w:rPr>
          <w:id w:val="-1290970271"/>
          <w14:checkbox>
            <w14:checked w14:val="0"/>
            <w14:checkedState w14:val="2612" w14:font="MS Gothic"/>
            <w14:uncheckedState w14:val="2610" w14:font="MS Gothic"/>
          </w14:checkbox>
        </w:sdtPr>
        <w:sdtEndPr/>
        <w:sdtContent>
          <w:r w:rsidR="00C36193">
            <w:rPr>
              <w:rFonts w:ascii="MS Gothic" w:eastAsia="MS Gothic" w:hAnsi="MS Gothic" w:cs="Arial" w:hint="eastAsia"/>
              <w:b/>
            </w:rPr>
            <w:t>☐</w:t>
          </w:r>
        </w:sdtContent>
      </w:sdt>
      <w:r w:rsidR="0027583D" w:rsidRPr="00AD71FE">
        <w:rPr>
          <w:rFonts w:ascii="Arial" w:hAnsi="Arial" w:cs="Arial"/>
          <w:i/>
        </w:rPr>
        <w:t xml:space="preserve"> </w:t>
      </w:r>
      <w:r w:rsidR="0027583D" w:rsidRPr="00AD71FE">
        <w:rPr>
          <w:rFonts w:ascii="Arial" w:hAnsi="Arial" w:cs="Arial"/>
          <w:b/>
          <w:u w:val="single"/>
        </w:rPr>
        <w:t>No</w:t>
      </w:r>
      <w:r w:rsidR="0027583D" w:rsidRPr="00AD71FE">
        <w:rPr>
          <w:rFonts w:ascii="Arial" w:hAnsi="Arial" w:cs="Arial"/>
          <w:b/>
        </w:rPr>
        <w:t xml:space="preserve"> </w:t>
      </w:r>
      <w:r w:rsidR="0027583D" w:rsidRPr="00AD71FE">
        <w:rPr>
          <w:rFonts w:ascii="Arial" w:eastAsia="Arial" w:hAnsi="Arial" w:cs="Arial"/>
          <w:b/>
        </w:rPr>
        <w:t>Mandatory</w:t>
      </w:r>
      <w:r w:rsidR="0027583D" w:rsidRPr="00AD71FE">
        <w:rPr>
          <w:rFonts w:ascii="Arial" w:hAnsi="Arial" w:cs="Arial"/>
          <w:b/>
        </w:rPr>
        <w:t xml:space="preserve"> Individual Arbitration Clauses and Class or Collective Action Waivers for Employees.</w:t>
      </w:r>
      <w:r w:rsidR="0027583D" w:rsidRPr="00AD71FE">
        <w:rPr>
          <w:rFonts w:ascii="Arial" w:hAnsi="Arial" w:cs="Arial"/>
        </w:rPr>
        <w:t xml:space="preserve">  Bidder does </w:t>
      </w:r>
      <w:r w:rsidR="0027583D" w:rsidRPr="00AD71FE">
        <w:rPr>
          <w:rFonts w:ascii="Arial" w:hAnsi="Arial" w:cs="Arial"/>
          <w:u w:val="single"/>
        </w:rPr>
        <w:t>NOT</w:t>
      </w:r>
      <w:r w:rsidR="0027583D" w:rsidRPr="00AD71FE">
        <w:rPr>
          <w:rFonts w:ascii="Arial" w:hAnsi="Arial" w:cs="Arial"/>
        </w:rPr>
        <w:t xml:space="preserve"> require its employees, as a condition of employment, to sign or agree to mandatory individual arbitration clauses or class or collective action waivers.</w:t>
      </w:r>
    </w:p>
    <w:p w14:paraId="20E3F17C" w14:textId="77777777" w:rsidR="0027583D" w:rsidRPr="00AD71FE" w:rsidRDefault="0027583D" w:rsidP="0027583D">
      <w:pPr>
        <w:widowControl w:val="0"/>
        <w:autoSpaceDE w:val="0"/>
        <w:autoSpaceDN w:val="0"/>
        <w:spacing w:after="0" w:line="276" w:lineRule="auto"/>
        <w:ind w:left="360" w:right="317"/>
        <w:jc w:val="center"/>
        <w:rPr>
          <w:rFonts w:ascii="Arial" w:eastAsia="Arial" w:hAnsi="Arial" w:cs="Arial"/>
        </w:rPr>
      </w:pPr>
      <w:r w:rsidRPr="00AD71FE">
        <w:rPr>
          <w:rFonts w:ascii="Arial" w:eastAsia="Arial" w:hAnsi="Arial" w:cs="Arial"/>
        </w:rPr>
        <w:t>or</w:t>
      </w:r>
    </w:p>
    <w:p w14:paraId="63B3F763" w14:textId="77777777" w:rsidR="0027583D" w:rsidRPr="00AD71FE" w:rsidRDefault="0024456F" w:rsidP="0027583D">
      <w:pPr>
        <w:widowControl w:val="0"/>
        <w:overflowPunct w:val="0"/>
        <w:autoSpaceDE w:val="0"/>
        <w:autoSpaceDN w:val="0"/>
        <w:adjustRightInd w:val="0"/>
        <w:spacing w:after="0" w:line="276" w:lineRule="auto"/>
        <w:ind w:left="360" w:right="720"/>
        <w:textAlignment w:val="baseline"/>
        <w:rPr>
          <w:rFonts w:ascii="Arial" w:hAnsi="Arial" w:cs="Arial"/>
        </w:rPr>
      </w:pPr>
      <w:sdt>
        <w:sdtPr>
          <w:rPr>
            <w:rFonts w:ascii="Arial" w:eastAsia="Arial" w:hAnsi="Arial" w:cs="Arial"/>
            <w:b/>
          </w:rPr>
          <w:id w:val="788318705"/>
          <w14:checkbox>
            <w14:checked w14:val="0"/>
            <w14:checkedState w14:val="2612" w14:font="MS Gothic"/>
            <w14:uncheckedState w14:val="2610" w14:font="MS Gothic"/>
          </w14:checkbox>
        </w:sdtPr>
        <w:sdtEndPr/>
        <w:sdtContent>
          <w:r w:rsidR="0027583D" w:rsidRPr="00AD71FE">
            <w:rPr>
              <w:rFonts w:ascii="Segoe UI Symbol" w:eastAsia="MS Gothic" w:hAnsi="Segoe UI Symbol" w:cs="Segoe UI Symbol"/>
              <w:b/>
            </w:rPr>
            <w:t>☐</w:t>
          </w:r>
        </w:sdtContent>
      </w:sdt>
      <w:r w:rsidR="0027583D" w:rsidRPr="00AD71FE">
        <w:rPr>
          <w:rFonts w:ascii="Arial" w:eastAsia="Arial" w:hAnsi="Arial" w:cs="Arial"/>
          <w:i/>
        </w:rPr>
        <w:t xml:space="preserve"> </w:t>
      </w:r>
      <w:r w:rsidR="0027583D" w:rsidRPr="00AD71FE">
        <w:rPr>
          <w:rFonts w:ascii="Arial" w:eastAsia="Arial" w:hAnsi="Arial" w:cs="Arial"/>
          <w:b/>
        </w:rPr>
        <w:t>Mandatory</w:t>
      </w:r>
      <w:r w:rsidR="0027583D" w:rsidRPr="00AD71FE">
        <w:rPr>
          <w:rFonts w:ascii="Arial" w:hAnsi="Arial" w:cs="Arial"/>
          <w:b/>
        </w:rPr>
        <w:t xml:space="preserve"> Individual Arbitration Clauses and Class or Collective Action Waivers for Employees.</w:t>
      </w:r>
      <w:r w:rsidR="0027583D" w:rsidRPr="00AD71FE">
        <w:rPr>
          <w:rFonts w:ascii="Arial" w:hAnsi="Arial" w:cs="Arial"/>
        </w:rPr>
        <w:t xml:space="preserve">  Bidder requires its employees, as a condition of employment, to sign or agree to mandatory individual arbitration clauses or class or collective action waivers.</w:t>
      </w:r>
    </w:p>
    <w:p w14:paraId="0A268CE6" w14:textId="77777777" w:rsidR="0027583D" w:rsidRPr="00AD71FE" w:rsidRDefault="0027583D" w:rsidP="0027583D">
      <w:pPr>
        <w:widowControl w:val="0"/>
        <w:overflowPunct w:val="0"/>
        <w:autoSpaceDE w:val="0"/>
        <w:autoSpaceDN w:val="0"/>
        <w:adjustRightInd w:val="0"/>
        <w:spacing w:after="0" w:line="276" w:lineRule="auto"/>
        <w:ind w:left="792" w:right="720"/>
        <w:textAlignment w:val="baseline"/>
        <w:rPr>
          <w:rFonts w:ascii="Arial" w:hAnsi="Arial" w:cs="Arial"/>
        </w:rPr>
      </w:pPr>
    </w:p>
    <w:p w14:paraId="03F817AB" w14:textId="77777777" w:rsidR="00C0703B" w:rsidRPr="00C36193" w:rsidRDefault="00C0703B" w:rsidP="00C0703B">
      <w:pPr>
        <w:pStyle w:val="Heading1"/>
        <w:pBdr>
          <w:top w:val="single" w:sz="4" w:space="1" w:color="auto"/>
          <w:left w:val="single" w:sz="4" w:space="4" w:color="auto"/>
          <w:bottom w:val="single" w:sz="4" w:space="1" w:color="auto"/>
          <w:right w:val="single" w:sz="4" w:space="4" w:color="auto"/>
        </w:pBdr>
        <w:shd w:val="clear" w:color="auto" w:fill="2F5496" w:themeFill="accent1" w:themeFillShade="BF"/>
        <w:jc w:val="both"/>
        <w:rPr>
          <w:rFonts w:ascii="Arial" w:hAnsi="Arial" w:cs="Arial"/>
          <w:color w:val="FFFFFF" w:themeColor="background1"/>
        </w:rPr>
      </w:pPr>
      <w:r w:rsidRPr="00C36193">
        <w:rPr>
          <w:rFonts w:ascii="Arial" w:hAnsi="Arial" w:cs="Arial"/>
          <w:color w:val="FFFFFF" w:themeColor="background1"/>
        </w:rPr>
        <w:t>Section 4: C</w:t>
      </w:r>
      <w:r w:rsidR="00C36193" w:rsidRPr="00C36193">
        <w:rPr>
          <w:rFonts w:ascii="Arial" w:hAnsi="Arial" w:cs="Arial"/>
          <w:color w:val="FFFFFF" w:themeColor="background1"/>
        </w:rPr>
        <w:t xml:space="preserve">ertification Regarding Debarment and Suspension </w:t>
      </w:r>
    </w:p>
    <w:p w14:paraId="5FB0B2DE" w14:textId="77777777" w:rsidR="00E660E3" w:rsidRPr="00AD71FE" w:rsidRDefault="00E660E3" w:rsidP="0027583D">
      <w:pPr>
        <w:widowControl w:val="0"/>
        <w:overflowPunct w:val="0"/>
        <w:autoSpaceDE w:val="0"/>
        <w:autoSpaceDN w:val="0"/>
        <w:adjustRightInd w:val="0"/>
        <w:spacing w:after="0" w:line="276" w:lineRule="auto"/>
        <w:ind w:left="792" w:right="720"/>
        <w:textAlignment w:val="baseline"/>
        <w:rPr>
          <w:rFonts w:ascii="Arial" w:hAnsi="Arial" w:cs="Arial"/>
        </w:rPr>
      </w:pPr>
    </w:p>
    <w:p w14:paraId="18CACDE3" w14:textId="77777777" w:rsidR="0027583D" w:rsidRPr="00AD71FE" w:rsidRDefault="0027583D" w:rsidP="00EE2B4E">
      <w:pPr>
        <w:pStyle w:val="ListParagraph"/>
        <w:tabs>
          <w:tab w:val="left" w:pos="360"/>
        </w:tabs>
        <w:spacing w:before="120" w:after="120" w:line="276" w:lineRule="auto"/>
        <w:ind w:left="360"/>
        <w:contextualSpacing w:val="0"/>
        <w:rPr>
          <w:rFonts w:cs="Arial"/>
        </w:rPr>
      </w:pPr>
      <w:r w:rsidRPr="00AD71FE">
        <w:rPr>
          <w:rFonts w:cs="Arial"/>
        </w:rPr>
        <w:t>Bidder certifies that it, and it</w:t>
      </w:r>
      <w:r w:rsidR="00E660E3" w:rsidRPr="00AD71FE">
        <w:rPr>
          <w:rFonts w:cs="Arial"/>
        </w:rPr>
        <w:t>s</w:t>
      </w:r>
      <w:r w:rsidRPr="00AD71FE">
        <w:rPr>
          <w:rFonts w:cs="Arial"/>
        </w:rPr>
        <w:t xml:space="preserve"> principals:</w:t>
      </w:r>
    </w:p>
    <w:p w14:paraId="37492BC5" w14:textId="77777777" w:rsidR="0027583D" w:rsidRPr="00AD71FE" w:rsidRDefault="0027583D" w:rsidP="00C36193">
      <w:pPr>
        <w:pStyle w:val="ListParagraph"/>
        <w:numPr>
          <w:ilvl w:val="0"/>
          <w:numId w:val="11"/>
        </w:numPr>
        <w:tabs>
          <w:tab w:val="left" w:pos="720"/>
        </w:tabs>
        <w:spacing w:before="120" w:after="120" w:line="276" w:lineRule="auto"/>
        <w:ind w:left="720"/>
        <w:contextualSpacing w:val="0"/>
        <w:rPr>
          <w:rFonts w:cs="Arial"/>
        </w:rPr>
      </w:pPr>
      <w:r w:rsidRPr="00AD71FE">
        <w:rPr>
          <w:rFonts w:cs="Arial"/>
        </w:rPr>
        <w:t>Are not presently debarred, suspended, proposed for debarment, declared ineligible, or voluntarily excluded from covered transactions (such as being eligible to receive federal funds) by any federal, state, or local agency.</w:t>
      </w:r>
    </w:p>
    <w:p w14:paraId="0D210826" w14:textId="77777777" w:rsidR="0027583D" w:rsidRPr="00AD71FE" w:rsidRDefault="0027583D" w:rsidP="00C36193">
      <w:pPr>
        <w:pStyle w:val="ListParagraph"/>
        <w:numPr>
          <w:ilvl w:val="0"/>
          <w:numId w:val="11"/>
        </w:numPr>
        <w:tabs>
          <w:tab w:val="left" w:pos="720"/>
        </w:tabs>
        <w:spacing w:before="120" w:after="120" w:line="276" w:lineRule="auto"/>
        <w:ind w:left="720"/>
        <w:contextualSpacing w:val="0"/>
        <w:rPr>
          <w:rFonts w:cs="Arial"/>
        </w:rPr>
      </w:pPr>
      <w:r w:rsidRPr="00AD71FE">
        <w:rPr>
          <w:rFonts w:cs="Arial"/>
        </w:rPr>
        <w:t>Have not, within a three-year period preceding this proposal, been convicted of, or had a civil judgement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47425CA4" w14:textId="77777777" w:rsidR="0027583D" w:rsidRPr="00AD71FE" w:rsidRDefault="0027583D" w:rsidP="00C36193">
      <w:pPr>
        <w:pStyle w:val="ListParagraph"/>
        <w:numPr>
          <w:ilvl w:val="0"/>
          <w:numId w:val="11"/>
        </w:numPr>
        <w:tabs>
          <w:tab w:val="left" w:pos="720"/>
        </w:tabs>
        <w:spacing w:before="120" w:after="120" w:line="276" w:lineRule="auto"/>
        <w:ind w:left="720"/>
        <w:contextualSpacing w:val="0"/>
        <w:rPr>
          <w:rFonts w:cs="Arial"/>
        </w:rPr>
      </w:pPr>
      <w:r w:rsidRPr="00AD71FE">
        <w:rPr>
          <w:rFonts w:cs="Arial"/>
        </w:rPr>
        <w:t>Are not presently indicted for, or otherwise criminally or civilly charged by a government entity (federal, state, or local) with commission of any of the offenses enumerated in this certification; and</w:t>
      </w:r>
    </w:p>
    <w:p w14:paraId="57E8DA51" w14:textId="77777777" w:rsidR="0027583D" w:rsidRPr="00AD71FE" w:rsidRDefault="0027583D" w:rsidP="00C36193">
      <w:pPr>
        <w:pStyle w:val="ListParagraph"/>
        <w:numPr>
          <w:ilvl w:val="0"/>
          <w:numId w:val="11"/>
        </w:numPr>
        <w:tabs>
          <w:tab w:val="left" w:pos="720"/>
        </w:tabs>
        <w:spacing w:before="120" w:line="276" w:lineRule="auto"/>
        <w:ind w:left="720"/>
        <w:contextualSpacing w:val="0"/>
        <w:rPr>
          <w:rFonts w:cs="Arial"/>
        </w:rPr>
      </w:pPr>
      <w:r w:rsidRPr="00AD71FE">
        <w:rPr>
          <w:rFonts w:cs="Arial"/>
        </w:rPr>
        <w:t>Have not, within a three-year period preceding this proposal, had one or more public transactions (federal, state, or local) terminated for cause or default.</w:t>
      </w:r>
    </w:p>
    <w:p w14:paraId="1B0C2DFE" w14:textId="77777777" w:rsidR="0027583D" w:rsidRPr="00AD71FE" w:rsidRDefault="0027583D" w:rsidP="0027583D">
      <w:pPr>
        <w:pStyle w:val="ListParagraph"/>
        <w:tabs>
          <w:tab w:val="left" w:pos="2976"/>
        </w:tabs>
        <w:spacing w:line="276" w:lineRule="auto"/>
        <w:ind w:left="734" w:hanging="187"/>
        <w:contextualSpacing w:val="0"/>
        <w:rPr>
          <w:rFonts w:cs="Arial"/>
        </w:rPr>
      </w:pPr>
    </w:p>
    <w:p w14:paraId="3D4D3793" w14:textId="77777777" w:rsidR="0027583D" w:rsidRPr="00AD71FE" w:rsidRDefault="00E660E3" w:rsidP="00204754">
      <w:pPr>
        <w:pStyle w:val="ListParagraph"/>
        <w:tabs>
          <w:tab w:val="left" w:pos="360"/>
        </w:tabs>
        <w:spacing w:after="200" w:line="276" w:lineRule="auto"/>
        <w:ind w:left="360"/>
        <w:rPr>
          <w:rFonts w:cs="Arial"/>
        </w:rPr>
      </w:pPr>
      <w:r w:rsidRPr="00AD71FE">
        <w:rPr>
          <w:rFonts w:cs="Arial"/>
        </w:rPr>
        <w:t>If</w:t>
      </w:r>
      <w:r w:rsidR="0027583D" w:rsidRPr="00AD71FE">
        <w:rPr>
          <w:rFonts w:cs="Arial"/>
        </w:rPr>
        <w:t xml:space="preserve"> Bidder is unable to certify to any of the statements in this certification, Bidder </w:t>
      </w:r>
      <w:r w:rsidR="00204754" w:rsidRPr="00AD71FE">
        <w:rPr>
          <w:rFonts w:cs="Arial"/>
        </w:rPr>
        <w:t>must</w:t>
      </w:r>
      <w:r w:rsidR="0027583D" w:rsidRPr="00AD71FE">
        <w:rPr>
          <w:rFonts w:cs="Arial"/>
        </w:rPr>
        <w:t xml:space="preserve"> attach an explanation to this proposal.</w:t>
      </w:r>
    </w:p>
    <w:p w14:paraId="5659D51F" w14:textId="77777777" w:rsidR="00204754" w:rsidRPr="00AD71FE" w:rsidRDefault="00204754" w:rsidP="00204754">
      <w:pPr>
        <w:pStyle w:val="ListParagraph"/>
        <w:tabs>
          <w:tab w:val="left" w:pos="360"/>
        </w:tabs>
        <w:spacing w:after="200" w:line="276" w:lineRule="auto"/>
        <w:ind w:left="360"/>
        <w:rPr>
          <w:rFonts w:cs="Arial"/>
        </w:rPr>
      </w:pPr>
    </w:p>
    <w:p w14:paraId="4F51F47B" w14:textId="77777777" w:rsidR="00C0703B" w:rsidRPr="00C0703B" w:rsidRDefault="00C0703B" w:rsidP="001C7AEF">
      <w:pPr>
        <w:pStyle w:val="Heading1"/>
        <w:pBdr>
          <w:top w:val="single" w:sz="4" w:space="1" w:color="auto"/>
          <w:left w:val="single" w:sz="4" w:space="4" w:color="auto"/>
          <w:bottom w:val="single" w:sz="4" w:space="1" w:color="auto"/>
          <w:right w:val="single" w:sz="4" w:space="4" w:color="auto"/>
        </w:pBdr>
        <w:shd w:val="clear" w:color="auto" w:fill="2F5496" w:themeFill="accent1" w:themeFillShade="BF"/>
        <w:spacing w:after="240"/>
        <w:jc w:val="both"/>
        <w:rPr>
          <w:rFonts w:ascii="Arial" w:hAnsi="Arial" w:cs="Arial"/>
          <w:color w:val="FFFFFF" w:themeColor="background1"/>
          <w:sz w:val="28"/>
          <w:szCs w:val="28"/>
        </w:rPr>
      </w:pPr>
      <w:r w:rsidRPr="00C0703B">
        <w:rPr>
          <w:rFonts w:ascii="Arial" w:hAnsi="Arial" w:cs="Arial"/>
          <w:color w:val="FFFFFF" w:themeColor="background1"/>
          <w:sz w:val="28"/>
          <w:szCs w:val="28"/>
        </w:rPr>
        <w:t>Section 5: P</w:t>
      </w:r>
      <w:r w:rsidR="00C36193">
        <w:rPr>
          <w:rFonts w:ascii="Arial" w:hAnsi="Arial" w:cs="Arial"/>
          <w:color w:val="FFFFFF" w:themeColor="background1"/>
          <w:sz w:val="28"/>
          <w:szCs w:val="28"/>
        </w:rPr>
        <w:t xml:space="preserve">roclamation 21-14 – Covid-19 Vaccination Certification </w:t>
      </w:r>
    </w:p>
    <w:p w14:paraId="161CF3F2" w14:textId="77777777" w:rsidR="00FE6D11" w:rsidRPr="00AD71FE" w:rsidRDefault="00FE6D11" w:rsidP="00FE6D11">
      <w:pPr>
        <w:jc w:val="both"/>
        <w:rPr>
          <w:rFonts w:ascii="Arial" w:hAnsi="Arial" w:cs="Arial"/>
          <w:i/>
        </w:rPr>
      </w:pPr>
      <w:r w:rsidRPr="00AD71FE">
        <w:rPr>
          <w:rFonts w:ascii="Arial" w:hAnsi="Arial" w:cs="Arial"/>
          <w:i/>
        </w:rPr>
        <w:t xml:space="preserve">To reduce the spread of COVID-19, Washington state Governor Jay Inslee, pursuant to emergency powers authorized in </w:t>
      </w:r>
      <w:hyperlink r:id="rId15" w:history="1">
        <w:r w:rsidRPr="00AD71FE">
          <w:rPr>
            <w:rStyle w:val="Hyperlink"/>
            <w:rFonts w:ascii="Arial" w:hAnsi="Arial" w:cs="Arial"/>
            <w:i/>
          </w:rPr>
          <w:t>RCW 43.06.220</w:t>
        </w:r>
      </w:hyperlink>
      <w:r w:rsidRPr="00AD71FE">
        <w:rPr>
          <w:rFonts w:ascii="Arial" w:hAnsi="Arial" w:cs="Arial"/>
          <w:i/>
        </w:rPr>
        <w:t xml:space="preserve">, issued </w:t>
      </w:r>
      <w:hyperlink r:id="rId16" w:history="1">
        <w:r w:rsidRPr="00AD71FE">
          <w:rPr>
            <w:rStyle w:val="Hyperlink"/>
            <w:rFonts w:ascii="Arial" w:hAnsi="Arial" w:cs="Arial"/>
            <w:i/>
          </w:rPr>
          <w:t>Proclamation 21-14 – COVID-19 Vaccination Requirement</w:t>
        </w:r>
      </w:hyperlink>
      <w:r w:rsidRPr="00AD71FE">
        <w:rPr>
          <w:rFonts w:ascii="Arial" w:hAnsi="Arial" w:cs="Arial"/>
          <w:i/>
        </w:rPr>
        <w:t xml:space="preserve"> (dated August 9, 2021), as amended by </w:t>
      </w:r>
      <w:hyperlink r:id="rId17" w:history="1">
        <w:r w:rsidRPr="00AD71FE">
          <w:rPr>
            <w:rStyle w:val="Hyperlink"/>
            <w:rFonts w:ascii="Arial" w:hAnsi="Arial" w:cs="Arial"/>
            <w:i/>
          </w:rPr>
          <w:t>Proclamation 21-14.1 – COVID-19 Vaccination Requirement</w:t>
        </w:r>
      </w:hyperlink>
      <w:r w:rsidRPr="00AD71FE">
        <w:rPr>
          <w:rFonts w:ascii="Arial" w:hAnsi="Arial" w:cs="Arial"/>
          <w:i/>
        </w:rPr>
        <w:t xml:space="preserve"> (dated August 20, 2021) and as may be amended thereafter.  </w:t>
      </w:r>
      <w:r w:rsidRPr="00AD71FE">
        <w:rPr>
          <w:rFonts w:ascii="Arial" w:hAnsi="Arial" w:cs="Arial"/>
          <w:i/>
        </w:rPr>
        <w:lastRenderedPageBreak/>
        <w:t>The Proclamation requires contractors who have goods, services, or public works contracts with a Washington state agency to ensure that their personnel (including subcontractors) who perform contract activities on-site comply with the COVID-19 vaccination requirements, unless exempted as prescribed by the Proclamation.</w:t>
      </w:r>
    </w:p>
    <w:tbl>
      <w:tblPr>
        <w:tblW w:w="8802" w:type="dxa"/>
        <w:tblInd w:w="738" w:type="dxa"/>
        <w:tblLook w:val="04A0" w:firstRow="1" w:lastRow="0" w:firstColumn="1" w:lastColumn="0" w:noHBand="0" w:noVBand="1"/>
      </w:tblPr>
      <w:tblGrid>
        <w:gridCol w:w="3132"/>
        <w:gridCol w:w="5670"/>
      </w:tblGrid>
      <w:tr w:rsidR="00FE6D11" w:rsidRPr="00AD71FE" w14:paraId="5E7B8E4A" w14:textId="77777777" w:rsidTr="00C0703B">
        <w:tc>
          <w:tcPr>
            <w:tcW w:w="3132" w:type="dxa"/>
          </w:tcPr>
          <w:p w14:paraId="6FC7358C" w14:textId="77777777" w:rsidR="00FE6D11" w:rsidRPr="0024456F" w:rsidRDefault="00FE6D11" w:rsidP="00FE6D11">
            <w:pPr>
              <w:jc w:val="right"/>
              <w:rPr>
                <w:rFonts w:ascii="Arial" w:hAnsi="Arial" w:cs="Arial"/>
                <w:b/>
                <w:color w:val="C00000"/>
              </w:rPr>
            </w:pPr>
            <w:r w:rsidRPr="0024456F">
              <w:rPr>
                <w:rFonts w:ascii="Arial" w:hAnsi="Arial" w:cs="Arial"/>
                <w:b/>
                <w:color w:val="C00000"/>
              </w:rPr>
              <w:t>ESD Procurement Number:</w:t>
            </w:r>
          </w:p>
        </w:tc>
        <w:tc>
          <w:tcPr>
            <w:tcW w:w="5670" w:type="dxa"/>
          </w:tcPr>
          <w:p w14:paraId="485E2343" w14:textId="2CDD1768" w:rsidR="00FE6D11" w:rsidRPr="0024456F" w:rsidRDefault="00FE6D11" w:rsidP="00D82B96">
            <w:pPr>
              <w:rPr>
                <w:rFonts w:ascii="Arial" w:hAnsi="Arial" w:cs="Arial"/>
                <w:b/>
                <w:i/>
                <w:iCs/>
                <w:color w:val="C00000"/>
              </w:rPr>
            </w:pPr>
            <w:r w:rsidRPr="0024456F">
              <w:rPr>
                <w:rFonts w:ascii="Arial" w:hAnsi="Arial" w:cs="Arial"/>
                <w:b/>
                <w:iCs/>
                <w:color w:val="C00000"/>
              </w:rPr>
              <w:t>RF</w:t>
            </w:r>
            <w:r w:rsidR="000A062F" w:rsidRPr="0024456F">
              <w:rPr>
                <w:rFonts w:ascii="Arial" w:hAnsi="Arial" w:cs="Arial"/>
                <w:b/>
                <w:iCs/>
                <w:color w:val="C00000"/>
              </w:rPr>
              <w:t>QQ</w:t>
            </w:r>
            <w:r w:rsidRPr="0024456F">
              <w:rPr>
                <w:rFonts w:ascii="Arial" w:hAnsi="Arial" w:cs="Arial"/>
                <w:b/>
                <w:iCs/>
                <w:color w:val="C00000"/>
              </w:rPr>
              <w:t xml:space="preserve"> #2</w:t>
            </w:r>
            <w:r w:rsidR="00C0703B" w:rsidRPr="0024456F">
              <w:rPr>
                <w:rFonts w:ascii="Arial" w:hAnsi="Arial" w:cs="Arial"/>
                <w:b/>
                <w:iCs/>
                <w:color w:val="C00000"/>
              </w:rPr>
              <w:t>022</w:t>
            </w:r>
            <w:r w:rsidRPr="0024456F">
              <w:rPr>
                <w:rFonts w:ascii="Arial" w:hAnsi="Arial" w:cs="Arial"/>
                <w:b/>
                <w:iCs/>
                <w:color w:val="C00000"/>
              </w:rPr>
              <w:t>-</w:t>
            </w:r>
            <w:r w:rsidR="00EE4F7F" w:rsidRPr="0024456F">
              <w:rPr>
                <w:rFonts w:ascii="Arial" w:hAnsi="Arial" w:cs="Arial"/>
                <w:b/>
                <w:iCs/>
                <w:color w:val="C00000"/>
              </w:rPr>
              <w:t>13</w:t>
            </w:r>
            <w:r w:rsidRPr="0024456F">
              <w:rPr>
                <w:rFonts w:ascii="Arial" w:hAnsi="Arial" w:cs="Arial"/>
                <w:b/>
                <w:iCs/>
                <w:color w:val="C00000"/>
              </w:rPr>
              <w:t xml:space="preserve"> </w:t>
            </w:r>
            <w:r w:rsidR="00511D83" w:rsidRPr="0024456F">
              <w:rPr>
                <w:rFonts w:ascii="Arial" w:hAnsi="Arial" w:cs="Arial"/>
                <w:b/>
                <w:iCs/>
                <w:color w:val="C00000"/>
              </w:rPr>
              <w:t>–</w:t>
            </w:r>
            <w:r w:rsidRPr="0024456F">
              <w:rPr>
                <w:rFonts w:ascii="Arial" w:hAnsi="Arial" w:cs="Arial"/>
                <w:b/>
                <w:iCs/>
                <w:color w:val="C00000"/>
              </w:rPr>
              <w:t xml:space="preserve"> </w:t>
            </w:r>
            <w:r w:rsidR="00EE4F7F" w:rsidRPr="0024456F">
              <w:rPr>
                <w:rFonts w:ascii="Arial" w:hAnsi="Arial" w:cs="Arial"/>
                <w:b/>
                <w:iCs/>
                <w:color w:val="C00000"/>
              </w:rPr>
              <w:t>Transcription Services</w:t>
            </w:r>
          </w:p>
        </w:tc>
      </w:tr>
    </w:tbl>
    <w:p w14:paraId="450E9BA0" w14:textId="77777777" w:rsidR="00FE6D11" w:rsidRPr="00AD71FE" w:rsidRDefault="00FE6D11" w:rsidP="00FE6D11">
      <w:pPr>
        <w:rPr>
          <w:rFonts w:ascii="Arial" w:hAnsi="Arial" w:cs="Arial"/>
        </w:rPr>
      </w:pPr>
      <w:r w:rsidRPr="00AD71FE">
        <w:rPr>
          <w:rFonts w:ascii="Arial" w:hAnsi="Arial" w:cs="Arial"/>
        </w:rPr>
        <w:t>I hereby certify, on behalf of the firm identified below, as follows (check one):</w:t>
      </w:r>
    </w:p>
    <w:p w14:paraId="5C7534CC" w14:textId="77777777" w:rsidR="00FE6D11" w:rsidRPr="00AD71FE" w:rsidRDefault="0024456F" w:rsidP="00FE6D11">
      <w:pPr>
        <w:overflowPunct w:val="0"/>
        <w:autoSpaceDE w:val="0"/>
        <w:autoSpaceDN w:val="0"/>
        <w:adjustRightInd w:val="0"/>
        <w:spacing w:before="120" w:after="0" w:line="240" w:lineRule="auto"/>
        <w:textAlignment w:val="baseline"/>
        <w:rPr>
          <w:rFonts w:ascii="Arial" w:hAnsi="Arial" w:cs="Arial"/>
        </w:rPr>
      </w:pPr>
      <w:sdt>
        <w:sdtPr>
          <w:rPr>
            <w:rFonts w:ascii="Arial" w:eastAsia="Arial" w:hAnsi="Arial" w:cs="Arial"/>
            <w:iCs/>
            <w:smallCaps/>
          </w:rPr>
          <w:id w:val="-211582159"/>
          <w14:checkbox>
            <w14:checked w14:val="0"/>
            <w14:checkedState w14:val="2612" w14:font="MS Gothic"/>
            <w14:uncheckedState w14:val="2610" w14:font="MS Gothic"/>
          </w14:checkbox>
        </w:sdtPr>
        <w:sdtEndPr/>
        <w:sdtContent>
          <w:r w:rsidR="00FE6D11" w:rsidRPr="00AD71FE">
            <w:rPr>
              <w:rFonts w:ascii="Segoe UI Symbol" w:eastAsia="MS Gothic" w:hAnsi="Segoe UI Symbol" w:cs="Segoe UI Symbol"/>
              <w:iCs/>
              <w:smallCaps/>
            </w:rPr>
            <w:t>☐</w:t>
          </w:r>
        </w:sdtContent>
      </w:sdt>
      <w:r w:rsidR="00FE6D11" w:rsidRPr="00AD71FE">
        <w:rPr>
          <w:rFonts w:ascii="Arial" w:eastAsia="Arial" w:hAnsi="Arial" w:cs="Arial"/>
          <w:i/>
          <w:smallCaps/>
        </w:rPr>
        <w:t xml:space="preserve">   Bidder/Contractor Has A COVID-19 Contractor Vaccination Verification Plan that Complies with the Vaccination Proclamation</w:t>
      </w:r>
      <w:r w:rsidR="00FE6D11" w:rsidRPr="00AD71FE">
        <w:rPr>
          <w:rFonts w:ascii="Arial" w:hAnsi="Arial" w:cs="Arial"/>
        </w:rPr>
        <w:t>.  Bidder/Contractor:</w:t>
      </w:r>
    </w:p>
    <w:p w14:paraId="177750A0" w14:textId="77777777" w:rsidR="00FE6D11" w:rsidRPr="00AD71FE" w:rsidRDefault="00FE6D11" w:rsidP="00C36193">
      <w:pPr>
        <w:numPr>
          <w:ilvl w:val="1"/>
          <w:numId w:val="12"/>
        </w:numPr>
        <w:overflowPunct w:val="0"/>
        <w:autoSpaceDE w:val="0"/>
        <w:autoSpaceDN w:val="0"/>
        <w:adjustRightInd w:val="0"/>
        <w:spacing w:before="60" w:after="0" w:line="240" w:lineRule="auto"/>
        <w:ind w:right="1530"/>
        <w:jc w:val="both"/>
        <w:textAlignment w:val="baseline"/>
        <w:rPr>
          <w:rFonts w:ascii="Arial" w:hAnsi="Arial" w:cs="Arial"/>
        </w:rPr>
      </w:pPr>
      <w:r w:rsidRPr="00AD71FE">
        <w:rPr>
          <w:rFonts w:ascii="Arial" w:hAnsi="Arial" w:cs="Arial"/>
        </w:rPr>
        <w:t xml:space="preserve">Has reviewed and understands Contractor’s obligations as set forth in </w:t>
      </w:r>
      <w:hyperlink r:id="rId18" w:history="1">
        <w:r w:rsidRPr="00AD71FE">
          <w:rPr>
            <w:rStyle w:val="Hyperlink"/>
            <w:rFonts w:ascii="Arial" w:hAnsi="Arial" w:cs="Arial"/>
            <w:i/>
          </w:rPr>
          <w:t>Proclamation 21-14 – COVID-19 Vaccination Requirement</w:t>
        </w:r>
      </w:hyperlink>
      <w:r w:rsidRPr="00AD71FE">
        <w:rPr>
          <w:rFonts w:ascii="Arial" w:hAnsi="Arial" w:cs="Arial"/>
          <w:i/>
        </w:rPr>
        <w:t xml:space="preserve"> (dated August 9, 2021), as amended by </w:t>
      </w:r>
      <w:hyperlink r:id="rId19" w:history="1">
        <w:r w:rsidRPr="00AD71FE">
          <w:rPr>
            <w:rStyle w:val="Hyperlink"/>
            <w:rFonts w:ascii="Arial" w:hAnsi="Arial" w:cs="Arial"/>
            <w:i/>
          </w:rPr>
          <w:t>Proclamation 21-14.1 – COVID-19 Vaccination Requirement</w:t>
        </w:r>
      </w:hyperlink>
      <w:r w:rsidRPr="00AD71FE">
        <w:rPr>
          <w:rFonts w:ascii="Arial" w:hAnsi="Arial" w:cs="Arial"/>
          <w:i/>
        </w:rPr>
        <w:t xml:space="preserve"> (dated August 20, 2021); </w:t>
      </w:r>
    </w:p>
    <w:p w14:paraId="575CCDC9" w14:textId="77777777" w:rsidR="00FE6D11" w:rsidRPr="00AD71FE" w:rsidRDefault="00FE6D11" w:rsidP="00C36193">
      <w:pPr>
        <w:numPr>
          <w:ilvl w:val="1"/>
          <w:numId w:val="12"/>
        </w:numPr>
        <w:overflowPunct w:val="0"/>
        <w:autoSpaceDE w:val="0"/>
        <w:autoSpaceDN w:val="0"/>
        <w:adjustRightInd w:val="0"/>
        <w:spacing w:before="60" w:after="0" w:line="240" w:lineRule="auto"/>
        <w:ind w:right="1530"/>
        <w:jc w:val="both"/>
        <w:textAlignment w:val="baseline"/>
        <w:rPr>
          <w:rFonts w:ascii="Arial" w:hAnsi="Arial" w:cs="Arial"/>
        </w:rPr>
      </w:pPr>
      <w:r w:rsidRPr="00AD71FE">
        <w:rPr>
          <w:rFonts w:ascii="Arial" w:hAnsi="Arial" w:cs="Arial"/>
        </w:rPr>
        <w:t xml:space="preserve">Has developed a COVID-19 Vaccination Verification Plan for Contractor’s personnel (including subcontractors) that complies with the above-referenced </w:t>
      </w:r>
      <w:proofErr w:type="gramStart"/>
      <w:r w:rsidRPr="00AD71FE">
        <w:rPr>
          <w:rFonts w:ascii="Arial" w:hAnsi="Arial" w:cs="Arial"/>
        </w:rPr>
        <w:t>Proclamation;</w:t>
      </w:r>
      <w:proofErr w:type="gramEnd"/>
    </w:p>
    <w:p w14:paraId="1E4F72AF" w14:textId="77777777" w:rsidR="00FE6D11" w:rsidRPr="00AD71FE" w:rsidRDefault="00FE6D11" w:rsidP="00C36193">
      <w:pPr>
        <w:numPr>
          <w:ilvl w:val="1"/>
          <w:numId w:val="12"/>
        </w:numPr>
        <w:overflowPunct w:val="0"/>
        <w:autoSpaceDE w:val="0"/>
        <w:autoSpaceDN w:val="0"/>
        <w:adjustRightInd w:val="0"/>
        <w:spacing w:before="60" w:after="0" w:line="240" w:lineRule="auto"/>
        <w:ind w:right="1530"/>
        <w:jc w:val="both"/>
        <w:textAlignment w:val="baseline"/>
        <w:rPr>
          <w:rFonts w:ascii="Arial" w:hAnsi="Arial" w:cs="Arial"/>
        </w:rPr>
      </w:pPr>
      <w:r w:rsidRPr="00AD71FE">
        <w:rPr>
          <w:rFonts w:ascii="Arial" w:hAnsi="Arial" w:cs="Arial"/>
        </w:rPr>
        <w:t xml:space="preserve">Has obtained a copy or visually observed proof of full vaccination against COVID-19 for Contractor personnel (including subcontractors) who are subject to the vaccination requirement in the above-referenced </w:t>
      </w:r>
      <w:proofErr w:type="gramStart"/>
      <w:r w:rsidRPr="00AD71FE">
        <w:rPr>
          <w:rFonts w:ascii="Arial" w:hAnsi="Arial" w:cs="Arial"/>
        </w:rPr>
        <w:t>Proclamation;</w:t>
      </w:r>
      <w:proofErr w:type="gramEnd"/>
    </w:p>
    <w:p w14:paraId="68EF752B" w14:textId="77777777" w:rsidR="00FE6D11" w:rsidRPr="00AD71FE" w:rsidRDefault="00FE6D11" w:rsidP="00C36193">
      <w:pPr>
        <w:numPr>
          <w:ilvl w:val="1"/>
          <w:numId w:val="12"/>
        </w:numPr>
        <w:overflowPunct w:val="0"/>
        <w:autoSpaceDE w:val="0"/>
        <w:autoSpaceDN w:val="0"/>
        <w:adjustRightInd w:val="0"/>
        <w:spacing w:before="60" w:after="0" w:line="240" w:lineRule="auto"/>
        <w:ind w:right="1530"/>
        <w:jc w:val="both"/>
        <w:textAlignment w:val="baseline"/>
        <w:rPr>
          <w:rFonts w:ascii="Arial" w:hAnsi="Arial" w:cs="Arial"/>
        </w:rPr>
      </w:pPr>
      <w:r w:rsidRPr="00AD71FE">
        <w:rPr>
          <w:rFonts w:ascii="Arial" w:hAnsi="Arial" w:cs="Arial"/>
        </w:rPr>
        <w:t xml:space="preserve">Complies with the requirements for granting disability and religious accommodations for Contractor personnel (including subcontractors) who are subject to the vaccination requirement in the above-referenced </w:t>
      </w:r>
      <w:proofErr w:type="gramStart"/>
      <w:r w:rsidRPr="00AD71FE">
        <w:rPr>
          <w:rFonts w:ascii="Arial" w:hAnsi="Arial" w:cs="Arial"/>
        </w:rPr>
        <w:t>Proclamation;</w:t>
      </w:r>
      <w:proofErr w:type="gramEnd"/>
    </w:p>
    <w:p w14:paraId="456EEB68" w14:textId="77777777" w:rsidR="00FE6D11" w:rsidRPr="00AD71FE" w:rsidRDefault="00FE6D11" w:rsidP="00C36193">
      <w:pPr>
        <w:numPr>
          <w:ilvl w:val="1"/>
          <w:numId w:val="12"/>
        </w:numPr>
        <w:overflowPunct w:val="0"/>
        <w:autoSpaceDE w:val="0"/>
        <w:autoSpaceDN w:val="0"/>
        <w:adjustRightInd w:val="0"/>
        <w:spacing w:before="60" w:after="0" w:line="240" w:lineRule="auto"/>
        <w:ind w:right="1530"/>
        <w:jc w:val="both"/>
        <w:textAlignment w:val="baseline"/>
        <w:rPr>
          <w:rFonts w:ascii="Arial" w:hAnsi="Arial" w:cs="Arial"/>
        </w:rPr>
      </w:pPr>
      <w:r w:rsidRPr="00AD71FE">
        <w:rPr>
          <w:rFonts w:ascii="Arial" w:hAnsi="Arial" w:cs="Arial"/>
        </w:rPr>
        <w:t xml:space="preserve">Has operational procedures in place to ensure that any contract activities that occur in person and on-site at Agency premises (other than only for a short period of time during a given day and where any moments of close proximity to others on-site will be fleeting – e.g., a few minutes for deliveries) that are performed by Contractor personnel (including subcontractors) will be performed by personnel who are fully vaccinated or properly exempted as required by the above-referenced Proclamation; </w:t>
      </w:r>
    </w:p>
    <w:p w14:paraId="4B49C721" w14:textId="77777777" w:rsidR="00FE6D11" w:rsidRPr="00AD71FE" w:rsidRDefault="00FE6D11" w:rsidP="00C36193">
      <w:pPr>
        <w:numPr>
          <w:ilvl w:val="1"/>
          <w:numId w:val="12"/>
        </w:numPr>
        <w:overflowPunct w:val="0"/>
        <w:autoSpaceDE w:val="0"/>
        <w:autoSpaceDN w:val="0"/>
        <w:adjustRightInd w:val="0"/>
        <w:spacing w:before="60" w:after="0" w:line="240" w:lineRule="auto"/>
        <w:ind w:right="1530"/>
        <w:jc w:val="both"/>
        <w:textAlignment w:val="baseline"/>
        <w:rPr>
          <w:rFonts w:ascii="Arial" w:hAnsi="Arial" w:cs="Arial"/>
        </w:rPr>
      </w:pPr>
      <w:r w:rsidRPr="00AD71FE">
        <w:rPr>
          <w:rFonts w:ascii="Arial" w:hAnsi="Arial" w:cs="Arial"/>
        </w:rPr>
        <w:t xml:space="preserve">Has operational procedures in place to enable Contractor personnel (including subcontractors) who perform contract activities on-site and at Agency premises to provide compliance documentation that such personnel are in compliance with the above-referenced </w:t>
      </w:r>
      <w:proofErr w:type="gramStart"/>
      <w:r w:rsidRPr="00AD71FE">
        <w:rPr>
          <w:rFonts w:ascii="Arial" w:hAnsi="Arial" w:cs="Arial"/>
        </w:rPr>
        <w:t>Proclamation;</w:t>
      </w:r>
      <w:proofErr w:type="gramEnd"/>
    </w:p>
    <w:p w14:paraId="6869085D" w14:textId="77777777" w:rsidR="00FE6D11" w:rsidRPr="00AD71FE" w:rsidRDefault="00FE6D11" w:rsidP="00C36193">
      <w:pPr>
        <w:numPr>
          <w:ilvl w:val="1"/>
          <w:numId w:val="12"/>
        </w:numPr>
        <w:overflowPunct w:val="0"/>
        <w:autoSpaceDE w:val="0"/>
        <w:autoSpaceDN w:val="0"/>
        <w:adjustRightInd w:val="0"/>
        <w:spacing w:before="60" w:after="0" w:line="240" w:lineRule="auto"/>
        <w:ind w:right="1530"/>
        <w:jc w:val="both"/>
        <w:textAlignment w:val="baseline"/>
        <w:rPr>
          <w:rFonts w:ascii="Arial" w:hAnsi="Arial" w:cs="Arial"/>
        </w:rPr>
      </w:pPr>
      <w:r w:rsidRPr="00AD71FE">
        <w:rPr>
          <w:rFonts w:ascii="Arial" w:hAnsi="Arial" w:cs="Arial"/>
        </w:rPr>
        <w:t>Will provide to Agency, upon request,</w:t>
      </w:r>
      <w:r w:rsidR="006C3045" w:rsidRPr="00AD71FE">
        <w:rPr>
          <w:rFonts w:ascii="Arial" w:hAnsi="Arial" w:cs="Arial"/>
        </w:rPr>
        <w:t xml:space="preserve"> </w:t>
      </w:r>
      <w:r w:rsidRPr="00AD71FE">
        <w:rPr>
          <w:rFonts w:ascii="Arial" w:hAnsi="Arial" w:cs="Arial"/>
        </w:rPr>
        <w:t>Contractor’s COVID-19 Vaccination Verification Plan and related records, except as prohibited by law, and will cooperate with any investigation or inquiry pertaining to the same.</w:t>
      </w:r>
    </w:p>
    <w:p w14:paraId="2072CDA6" w14:textId="77777777" w:rsidR="00FE6D11" w:rsidRPr="00AD71FE" w:rsidRDefault="00FE6D11" w:rsidP="00FE6D11">
      <w:pPr>
        <w:widowControl w:val="0"/>
        <w:spacing w:before="40"/>
        <w:ind w:left="1008" w:right="720"/>
        <w:jc w:val="center"/>
        <w:rPr>
          <w:rFonts w:ascii="Arial" w:eastAsia="Arial" w:hAnsi="Arial" w:cs="Arial"/>
        </w:rPr>
      </w:pPr>
      <w:r w:rsidRPr="00AD71FE">
        <w:rPr>
          <w:rFonts w:ascii="Arial" w:eastAsia="Arial" w:hAnsi="Arial" w:cs="Arial"/>
          <w:smallCaps/>
        </w:rPr>
        <w:t>or</w:t>
      </w:r>
    </w:p>
    <w:p w14:paraId="6F48286D" w14:textId="77777777" w:rsidR="00FE6D11" w:rsidRPr="00AD71FE" w:rsidRDefault="0024456F" w:rsidP="001C7AEF">
      <w:pPr>
        <w:widowControl w:val="0"/>
        <w:spacing w:before="80" w:after="0" w:line="240" w:lineRule="auto"/>
        <w:ind w:right="90"/>
        <w:jc w:val="both"/>
        <w:rPr>
          <w:rFonts w:ascii="Arial" w:eastAsia="Arial" w:hAnsi="Arial" w:cs="Arial"/>
        </w:rPr>
      </w:pPr>
      <w:sdt>
        <w:sdtPr>
          <w:rPr>
            <w:rFonts w:ascii="Arial" w:eastAsia="Arial" w:hAnsi="Arial" w:cs="Arial"/>
            <w:iCs/>
            <w:smallCaps/>
          </w:rPr>
          <w:id w:val="1996993608"/>
          <w14:checkbox>
            <w14:checked w14:val="0"/>
            <w14:checkedState w14:val="2612" w14:font="MS Gothic"/>
            <w14:uncheckedState w14:val="2610" w14:font="MS Gothic"/>
          </w14:checkbox>
        </w:sdtPr>
        <w:sdtEndPr/>
        <w:sdtContent>
          <w:r w:rsidR="00C36193">
            <w:rPr>
              <w:rFonts w:ascii="MS Gothic" w:eastAsia="MS Gothic" w:hAnsi="MS Gothic" w:cs="Arial" w:hint="eastAsia"/>
              <w:iCs/>
              <w:smallCaps/>
            </w:rPr>
            <w:t>☐</w:t>
          </w:r>
        </w:sdtContent>
      </w:sdt>
      <w:r w:rsidR="00FE6D11" w:rsidRPr="00AD71FE">
        <w:rPr>
          <w:rFonts w:ascii="Arial" w:eastAsia="Arial" w:hAnsi="Arial" w:cs="Arial"/>
          <w:iCs/>
          <w:smallCaps/>
        </w:rPr>
        <w:t xml:space="preserve">  </w:t>
      </w:r>
      <w:r w:rsidR="00FE6D11" w:rsidRPr="00AD71FE">
        <w:rPr>
          <w:rFonts w:ascii="Arial" w:eastAsia="Arial" w:hAnsi="Arial" w:cs="Arial"/>
          <w:i/>
          <w:smallCaps/>
        </w:rPr>
        <w:t xml:space="preserve">  Bidder Does Not Have A COVID-19 Contractor Vaccination Verification Plan</w:t>
      </w:r>
      <w:r w:rsidR="00FE6D11" w:rsidRPr="00AD71FE">
        <w:rPr>
          <w:rFonts w:ascii="Arial" w:eastAsia="Arial" w:hAnsi="Arial" w:cs="Arial"/>
        </w:rPr>
        <w:t xml:space="preserve">.  </w:t>
      </w:r>
      <w:r w:rsidR="00FE6D11" w:rsidRPr="00AD71FE">
        <w:rPr>
          <w:rFonts w:ascii="Arial" w:hAnsi="Arial" w:cs="Arial"/>
        </w:rPr>
        <w:t xml:space="preserve">Bidder does not have a current COVID-19 Contractor Vaccination Verification Plan and, if designated as the Apparent Successful Bidder, Bidder would not be able to develop and provide a COVID-19 Contractor Vaccination Verification Plan to ensure that Bidder’s personnel meet the COVID-19 vaccination requirements as set forth in the above-referenced Proclamation and provide the same to Agency within twenty-four (24) hours of such designation. [Note:  Compliance with the Proclamation is mandatory.  Bidders/Contractors who are not able to perform in compliance with the Vaccination Proclamation will not be evaluated.] </w:t>
      </w:r>
    </w:p>
    <w:p w14:paraId="3E43D69B" w14:textId="77777777" w:rsidR="00866672" w:rsidRPr="00AD71FE" w:rsidRDefault="00866672" w:rsidP="00204754">
      <w:pPr>
        <w:pStyle w:val="ListParagraph"/>
        <w:tabs>
          <w:tab w:val="left" w:pos="360"/>
        </w:tabs>
        <w:spacing w:after="200" w:line="276" w:lineRule="auto"/>
        <w:ind w:left="360"/>
        <w:rPr>
          <w:rFonts w:cs="Arial"/>
        </w:rPr>
      </w:pPr>
    </w:p>
    <w:p w14:paraId="4B8CDFA2" w14:textId="77777777" w:rsidR="00DB5777" w:rsidRDefault="00DB5777" w:rsidP="00204754">
      <w:pPr>
        <w:pStyle w:val="ListParagraph"/>
        <w:tabs>
          <w:tab w:val="left" w:pos="360"/>
        </w:tabs>
        <w:spacing w:after="200" w:line="276" w:lineRule="auto"/>
        <w:ind w:left="360"/>
        <w:rPr>
          <w:rFonts w:cs="Arial"/>
        </w:rPr>
      </w:pPr>
    </w:p>
    <w:p w14:paraId="766C3632" w14:textId="77777777" w:rsidR="00C0703B" w:rsidRPr="00C0703B" w:rsidRDefault="00C0703B" w:rsidP="00C0703B">
      <w:pPr>
        <w:pStyle w:val="Heading1"/>
        <w:pBdr>
          <w:top w:val="single" w:sz="4" w:space="1" w:color="auto"/>
          <w:left w:val="single" w:sz="4" w:space="4" w:color="auto"/>
          <w:bottom w:val="single" w:sz="4" w:space="1" w:color="auto"/>
          <w:right w:val="single" w:sz="4" w:space="4" w:color="auto"/>
        </w:pBdr>
        <w:shd w:val="clear" w:color="auto" w:fill="2F5496" w:themeFill="accent1" w:themeFillShade="BF"/>
        <w:jc w:val="both"/>
        <w:rPr>
          <w:rFonts w:ascii="Arial" w:hAnsi="Arial" w:cs="Arial"/>
          <w:color w:val="FFFFFF" w:themeColor="background1"/>
          <w:sz w:val="28"/>
          <w:szCs w:val="28"/>
        </w:rPr>
      </w:pPr>
      <w:r w:rsidRPr="00C0703B">
        <w:rPr>
          <w:rFonts w:ascii="Arial" w:hAnsi="Arial" w:cs="Arial"/>
          <w:color w:val="FFFFFF" w:themeColor="background1"/>
          <w:sz w:val="28"/>
          <w:szCs w:val="28"/>
        </w:rPr>
        <w:t xml:space="preserve">Section </w:t>
      </w:r>
      <w:r>
        <w:rPr>
          <w:rFonts w:ascii="Arial" w:hAnsi="Arial" w:cs="Arial"/>
          <w:color w:val="FFFFFF" w:themeColor="background1"/>
          <w:sz w:val="28"/>
          <w:szCs w:val="28"/>
        </w:rPr>
        <w:t>6</w:t>
      </w:r>
      <w:r w:rsidRPr="00C0703B">
        <w:rPr>
          <w:rFonts w:ascii="Arial" w:hAnsi="Arial" w:cs="Arial"/>
          <w:color w:val="FFFFFF" w:themeColor="background1"/>
          <w:sz w:val="28"/>
          <w:szCs w:val="28"/>
        </w:rPr>
        <w:t xml:space="preserve">: </w:t>
      </w:r>
      <w:r>
        <w:rPr>
          <w:rFonts w:ascii="Arial" w:hAnsi="Arial" w:cs="Arial"/>
          <w:color w:val="FFFFFF" w:themeColor="background1"/>
          <w:sz w:val="28"/>
          <w:szCs w:val="28"/>
        </w:rPr>
        <w:t>CONTINUING CERTIFICATION</w:t>
      </w:r>
    </w:p>
    <w:p w14:paraId="30680F08" w14:textId="77777777" w:rsidR="00204754" w:rsidRPr="00AD71FE" w:rsidRDefault="00204754" w:rsidP="001C7AEF">
      <w:pPr>
        <w:spacing w:before="120" w:after="120" w:line="276" w:lineRule="auto"/>
        <w:ind w:left="360"/>
        <w:jc w:val="both"/>
        <w:rPr>
          <w:rFonts w:ascii="Arial" w:hAnsi="Arial" w:cs="Arial"/>
        </w:rPr>
      </w:pPr>
      <w:r w:rsidRPr="00AD71FE">
        <w:rPr>
          <w:rFonts w:ascii="Arial" w:hAnsi="Arial" w:cs="Arial"/>
        </w:rPr>
        <w:t>Bidder</w:t>
      </w:r>
      <w:r w:rsidR="00975BCE" w:rsidRPr="00AD71FE">
        <w:rPr>
          <w:rFonts w:ascii="Arial" w:hAnsi="Arial" w:cs="Arial"/>
        </w:rPr>
        <w:t xml:space="preserve"> understands and acknowledges that </w:t>
      </w:r>
      <w:r w:rsidR="00866672" w:rsidRPr="00AD71FE">
        <w:rPr>
          <w:rFonts w:ascii="Arial" w:hAnsi="Arial" w:cs="Arial"/>
        </w:rPr>
        <w:t>all</w:t>
      </w:r>
      <w:r w:rsidR="00975BCE" w:rsidRPr="00AD71FE">
        <w:rPr>
          <w:rFonts w:ascii="Arial" w:hAnsi="Arial" w:cs="Arial"/>
        </w:rPr>
        <w:t xml:space="preserve"> matters herein are requirements that must be maintained during the entirety of this solicitation and during any term of a contract or agreement that results from this solicitation.   Bidder certifies that it </w:t>
      </w:r>
      <w:r w:rsidRPr="00AD71FE">
        <w:rPr>
          <w:rFonts w:ascii="Arial" w:hAnsi="Arial" w:cs="Arial"/>
        </w:rPr>
        <w:t>is now, and shall remain, in</w:t>
      </w:r>
      <w:r w:rsidR="00975BCE" w:rsidRPr="00AD71FE">
        <w:rPr>
          <w:rFonts w:ascii="Arial" w:hAnsi="Arial" w:cs="Arial"/>
        </w:rPr>
        <w:t xml:space="preserve"> full</w:t>
      </w:r>
      <w:r w:rsidRPr="00AD71FE">
        <w:rPr>
          <w:rFonts w:ascii="Arial" w:hAnsi="Arial" w:cs="Arial"/>
        </w:rPr>
        <w:t xml:space="preserve"> compliance with the </w:t>
      </w:r>
      <w:r w:rsidR="00975BCE" w:rsidRPr="00AD71FE">
        <w:rPr>
          <w:rFonts w:ascii="Arial" w:hAnsi="Arial" w:cs="Arial"/>
        </w:rPr>
        <w:t>disclosures</w:t>
      </w:r>
      <w:r w:rsidR="00575358" w:rsidRPr="00AD71FE">
        <w:rPr>
          <w:rFonts w:ascii="Arial" w:hAnsi="Arial" w:cs="Arial"/>
        </w:rPr>
        <w:t xml:space="preserve"> and</w:t>
      </w:r>
      <w:r w:rsidR="00975BCE" w:rsidRPr="00AD71FE">
        <w:rPr>
          <w:rFonts w:ascii="Arial" w:hAnsi="Arial" w:cs="Arial"/>
        </w:rPr>
        <w:t xml:space="preserve"> </w:t>
      </w:r>
      <w:r w:rsidRPr="00AD71FE">
        <w:rPr>
          <w:rFonts w:ascii="Arial" w:hAnsi="Arial" w:cs="Arial"/>
        </w:rPr>
        <w:t>certifications</w:t>
      </w:r>
      <w:r w:rsidR="00575358" w:rsidRPr="00AD71FE">
        <w:rPr>
          <w:rFonts w:ascii="Arial" w:hAnsi="Arial" w:cs="Arial"/>
        </w:rPr>
        <w:t xml:space="preserve"> </w:t>
      </w:r>
      <w:r w:rsidRPr="00AD71FE">
        <w:rPr>
          <w:rFonts w:ascii="Arial" w:hAnsi="Arial" w:cs="Arial"/>
        </w:rPr>
        <w:t>herein</w:t>
      </w:r>
      <w:r w:rsidR="00975BCE" w:rsidRPr="00AD71FE">
        <w:rPr>
          <w:rFonts w:ascii="Arial" w:hAnsi="Arial" w:cs="Arial"/>
        </w:rPr>
        <w:t>.  Bidder further understands</w:t>
      </w:r>
      <w:r w:rsidR="00575358" w:rsidRPr="00AD71FE">
        <w:rPr>
          <w:rFonts w:ascii="Arial" w:hAnsi="Arial" w:cs="Arial"/>
        </w:rPr>
        <w:t xml:space="preserve"> and</w:t>
      </w:r>
      <w:r w:rsidR="00975BCE" w:rsidRPr="00AD71FE">
        <w:rPr>
          <w:rFonts w:ascii="Arial" w:hAnsi="Arial" w:cs="Arial"/>
        </w:rPr>
        <w:t xml:space="preserve"> acknowledges</w:t>
      </w:r>
      <w:r w:rsidRPr="00AD71FE">
        <w:rPr>
          <w:rFonts w:ascii="Arial" w:hAnsi="Arial" w:cs="Arial"/>
        </w:rPr>
        <w:t xml:space="preserve"> that such compliance is a condition precedent to the award and continuation of any related Contract. </w:t>
      </w:r>
      <w:r w:rsidR="00975BCE" w:rsidRPr="00AD71FE">
        <w:rPr>
          <w:rFonts w:ascii="Arial" w:hAnsi="Arial" w:cs="Arial"/>
        </w:rPr>
        <w:t xml:space="preserve">  If Bidder ever discovers that it no longer remains in complete compliance </w:t>
      </w:r>
      <w:r w:rsidR="00575358" w:rsidRPr="00AD71FE">
        <w:rPr>
          <w:rFonts w:ascii="Arial" w:hAnsi="Arial" w:cs="Arial"/>
        </w:rPr>
        <w:t>with the requirements herein, and/or with the Bidder’s responses herein</w:t>
      </w:r>
      <w:r w:rsidR="00975BCE" w:rsidRPr="00AD71FE">
        <w:rPr>
          <w:rFonts w:ascii="Arial" w:hAnsi="Arial" w:cs="Arial"/>
        </w:rPr>
        <w:t>, it shall notify ESD immediately and provide an explanation for such change in status.</w:t>
      </w:r>
    </w:p>
    <w:p w14:paraId="23156AEB" w14:textId="77777777" w:rsidR="00975BCE" w:rsidRPr="00AD71FE" w:rsidRDefault="00975BCE" w:rsidP="001C7AEF">
      <w:pPr>
        <w:spacing w:after="0" w:line="276" w:lineRule="auto"/>
        <w:jc w:val="both"/>
        <w:rPr>
          <w:rFonts w:ascii="Arial" w:hAnsi="Arial" w:cs="Arial"/>
        </w:rPr>
      </w:pPr>
    </w:p>
    <w:p w14:paraId="07B37804" w14:textId="77777777" w:rsidR="00204754" w:rsidRPr="00AD71FE" w:rsidRDefault="00575358" w:rsidP="001C7AEF">
      <w:pPr>
        <w:spacing w:after="0" w:line="276" w:lineRule="auto"/>
        <w:jc w:val="both"/>
        <w:rPr>
          <w:rFonts w:ascii="Arial" w:hAnsi="Arial" w:cs="Arial"/>
        </w:rPr>
      </w:pPr>
      <w:r w:rsidRPr="00AD71FE">
        <w:rPr>
          <w:rFonts w:ascii="Arial" w:hAnsi="Arial" w:cs="Arial"/>
        </w:rPr>
        <w:t>AFFIRMATION:   T</w:t>
      </w:r>
      <w:r w:rsidR="00204754" w:rsidRPr="00AD71FE">
        <w:rPr>
          <w:rFonts w:ascii="Arial" w:hAnsi="Arial" w:cs="Arial"/>
        </w:rPr>
        <w:t>he undersigned</w:t>
      </w:r>
      <w:r w:rsidRPr="00AD71FE">
        <w:rPr>
          <w:rFonts w:ascii="Arial" w:hAnsi="Arial" w:cs="Arial"/>
        </w:rPr>
        <w:t xml:space="preserve"> individual</w:t>
      </w:r>
      <w:r w:rsidR="003D5EAE" w:rsidRPr="00AD71FE">
        <w:rPr>
          <w:rFonts w:ascii="Arial" w:hAnsi="Arial" w:cs="Arial"/>
        </w:rPr>
        <w:t xml:space="preserve"> </w:t>
      </w:r>
      <w:r w:rsidR="00204754" w:rsidRPr="00AD71FE">
        <w:rPr>
          <w:rFonts w:ascii="Arial" w:hAnsi="Arial" w:cs="Arial"/>
        </w:rPr>
        <w:t xml:space="preserve">on </w:t>
      </w:r>
      <w:r w:rsidR="00975BCE" w:rsidRPr="00AD71FE">
        <w:rPr>
          <w:rFonts w:ascii="Arial" w:hAnsi="Arial" w:cs="Arial"/>
        </w:rPr>
        <w:t>behalf of the</w:t>
      </w:r>
      <w:r w:rsidR="00204754" w:rsidRPr="00AD71FE">
        <w:rPr>
          <w:rFonts w:ascii="Arial" w:hAnsi="Arial" w:cs="Arial"/>
        </w:rPr>
        <w:t xml:space="preserve"> Bidder/entity</w:t>
      </w:r>
      <w:r w:rsidR="003D5EAE" w:rsidRPr="00AD71FE">
        <w:rPr>
          <w:rFonts w:ascii="Arial" w:hAnsi="Arial" w:cs="Arial"/>
        </w:rPr>
        <w:t xml:space="preserve"> identified below</w:t>
      </w:r>
      <w:r w:rsidR="00204754" w:rsidRPr="00AD71FE">
        <w:rPr>
          <w:rFonts w:ascii="Arial" w:hAnsi="Arial" w:cs="Arial"/>
        </w:rPr>
        <w:t xml:space="preserve">, hereby affirms </w:t>
      </w:r>
      <w:r w:rsidRPr="00AD71FE">
        <w:rPr>
          <w:rFonts w:ascii="Arial" w:hAnsi="Arial" w:cs="Arial"/>
        </w:rPr>
        <w:t xml:space="preserve">under the penalty of perjury of the State of Washington, </w:t>
      </w:r>
      <w:r w:rsidR="00204754" w:rsidRPr="00AD71FE">
        <w:rPr>
          <w:rFonts w:ascii="Arial" w:hAnsi="Arial" w:cs="Arial"/>
        </w:rPr>
        <w:t xml:space="preserve">that the </w:t>
      </w:r>
      <w:r w:rsidRPr="00AD71FE">
        <w:rPr>
          <w:rFonts w:ascii="Arial" w:hAnsi="Arial" w:cs="Arial"/>
        </w:rPr>
        <w:t xml:space="preserve">entirety of the </w:t>
      </w:r>
      <w:r w:rsidR="00204754" w:rsidRPr="00AD71FE">
        <w:rPr>
          <w:rFonts w:ascii="Arial" w:hAnsi="Arial" w:cs="Arial"/>
        </w:rPr>
        <w:t>foregoing</w:t>
      </w:r>
      <w:r w:rsidRPr="00AD71FE">
        <w:rPr>
          <w:rFonts w:ascii="Arial" w:hAnsi="Arial" w:cs="Arial"/>
        </w:rPr>
        <w:t xml:space="preserve">, except for any parts which have been </w:t>
      </w:r>
      <w:r w:rsidR="00D451DF" w:rsidRPr="00AD71FE">
        <w:rPr>
          <w:rFonts w:ascii="Arial" w:hAnsi="Arial" w:cs="Arial"/>
        </w:rPr>
        <w:t xml:space="preserve">separately </w:t>
      </w:r>
      <w:r w:rsidRPr="00AD71FE">
        <w:rPr>
          <w:rFonts w:ascii="Arial" w:hAnsi="Arial" w:cs="Arial"/>
        </w:rPr>
        <w:t>disclosed as an exception hereto,</w:t>
      </w:r>
      <w:r w:rsidR="00204754" w:rsidRPr="00AD71FE">
        <w:rPr>
          <w:rFonts w:ascii="Arial" w:hAnsi="Arial" w:cs="Arial"/>
        </w:rPr>
        <w:t xml:space="preserve"> is true and correct.  </w:t>
      </w:r>
    </w:p>
    <w:tbl>
      <w:tblPr>
        <w:tblW w:w="9468" w:type="dxa"/>
        <w:tblLayout w:type="fixed"/>
        <w:tblLook w:val="0000" w:firstRow="0" w:lastRow="0" w:firstColumn="0" w:lastColumn="0" w:noHBand="0" w:noVBand="0"/>
      </w:tblPr>
      <w:tblGrid>
        <w:gridCol w:w="4698"/>
        <w:gridCol w:w="4770"/>
      </w:tblGrid>
      <w:tr w:rsidR="00FE6D11" w:rsidRPr="00AD71FE" w14:paraId="77FD920C" w14:textId="77777777" w:rsidTr="00D82B96">
        <w:tc>
          <w:tcPr>
            <w:tcW w:w="9468" w:type="dxa"/>
            <w:gridSpan w:val="2"/>
          </w:tcPr>
          <w:p w14:paraId="0B0FDF3D" w14:textId="77777777" w:rsidR="00D451DF" w:rsidRPr="00AD71FE" w:rsidRDefault="00D451DF" w:rsidP="00D451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after="360"/>
              <w:rPr>
                <w:rFonts w:ascii="Arial" w:hAnsi="Arial" w:cs="Arial"/>
                <w:lang w:bidi="en-US"/>
              </w:rPr>
            </w:pPr>
          </w:p>
          <w:p w14:paraId="7AF3D9F5" w14:textId="77777777" w:rsidR="00FE6D11" w:rsidRPr="00AD71FE" w:rsidRDefault="00FE6D11" w:rsidP="00D451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lang w:bidi="en-US"/>
              </w:rPr>
            </w:pPr>
            <w:r w:rsidRPr="00AD71FE">
              <w:rPr>
                <w:rFonts w:ascii="Arial" w:hAnsi="Arial" w:cs="Arial"/>
                <w:lang w:bidi="en-US"/>
              </w:rPr>
              <w:t xml:space="preserve">Firm Name:  </w:t>
            </w:r>
            <w:r w:rsidR="00D10CE5">
              <w:rPr>
                <w:rFonts w:ascii="Arial" w:hAnsi="Arial" w:cs="Arial"/>
                <w:lang w:bidi="en-US"/>
              </w:rPr>
              <w:fldChar w:fldCharType="begin">
                <w:ffData>
                  <w:name w:val="Text1"/>
                  <w:enabled/>
                  <w:calcOnExit w:val="0"/>
                  <w:textInput/>
                </w:ffData>
              </w:fldChar>
            </w:r>
            <w:bookmarkStart w:id="0" w:name="Text1"/>
            <w:r w:rsidR="00D10CE5">
              <w:rPr>
                <w:rFonts w:ascii="Arial" w:hAnsi="Arial" w:cs="Arial"/>
                <w:lang w:bidi="en-US"/>
              </w:rPr>
              <w:instrText xml:space="preserve"> FORMTEXT </w:instrText>
            </w:r>
            <w:r w:rsidR="00D10CE5">
              <w:rPr>
                <w:rFonts w:ascii="Arial" w:hAnsi="Arial" w:cs="Arial"/>
                <w:lang w:bidi="en-US"/>
              </w:rPr>
            </w:r>
            <w:r w:rsidR="00D10CE5">
              <w:rPr>
                <w:rFonts w:ascii="Arial" w:hAnsi="Arial" w:cs="Arial"/>
                <w:lang w:bidi="en-US"/>
              </w:rPr>
              <w:fldChar w:fldCharType="separate"/>
            </w:r>
            <w:r w:rsidR="00D10CE5">
              <w:rPr>
                <w:rFonts w:ascii="Arial" w:hAnsi="Arial" w:cs="Arial"/>
                <w:noProof/>
                <w:lang w:bidi="en-US"/>
              </w:rPr>
              <w:t> </w:t>
            </w:r>
            <w:r w:rsidR="00D10CE5">
              <w:rPr>
                <w:rFonts w:ascii="Arial" w:hAnsi="Arial" w:cs="Arial"/>
                <w:noProof/>
                <w:lang w:bidi="en-US"/>
              </w:rPr>
              <w:t> </w:t>
            </w:r>
            <w:r w:rsidR="00D10CE5">
              <w:rPr>
                <w:rFonts w:ascii="Arial" w:hAnsi="Arial" w:cs="Arial"/>
                <w:noProof/>
                <w:lang w:bidi="en-US"/>
              </w:rPr>
              <w:t> </w:t>
            </w:r>
            <w:r w:rsidR="00D10CE5">
              <w:rPr>
                <w:rFonts w:ascii="Arial" w:hAnsi="Arial" w:cs="Arial"/>
                <w:noProof/>
                <w:lang w:bidi="en-US"/>
              </w:rPr>
              <w:t> </w:t>
            </w:r>
            <w:r w:rsidR="00D10CE5">
              <w:rPr>
                <w:rFonts w:ascii="Arial" w:hAnsi="Arial" w:cs="Arial"/>
                <w:noProof/>
                <w:lang w:bidi="en-US"/>
              </w:rPr>
              <w:t> </w:t>
            </w:r>
            <w:r w:rsidR="00D10CE5">
              <w:rPr>
                <w:rFonts w:ascii="Arial" w:hAnsi="Arial" w:cs="Arial"/>
                <w:lang w:bidi="en-US"/>
              </w:rPr>
              <w:fldChar w:fldCharType="end"/>
            </w:r>
            <w:bookmarkEnd w:id="0"/>
            <w:r w:rsidRPr="00AD71FE">
              <w:rPr>
                <w:rFonts w:ascii="Arial" w:hAnsi="Arial" w:cs="Arial"/>
                <w:lang w:bidi="en-US"/>
              </w:rPr>
              <w:br/>
            </w:r>
            <w:r w:rsidRPr="00AD71FE">
              <w:rPr>
                <w:rFonts w:ascii="Arial" w:hAnsi="Arial" w:cs="Arial"/>
                <w:lang w:bidi="en-US"/>
              </w:rPr>
              <w:tab/>
              <w:t xml:space="preserve">         </w:t>
            </w:r>
            <w:r w:rsidRPr="00AD71FE">
              <w:rPr>
                <w:rFonts w:ascii="Arial" w:hAnsi="Arial" w:cs="Arial"/>
                <w:sz w:val="18"/>
                <w:szCs w:val="18"/>
                <w:lang w:bidi="en-US"/>
              </w:rPr>
              <w:t>Name of Contractor/Bidder – Print full legal entity name of firm</w:t>
            </w:r>
          </w:p>
        </w:tc>
      </w:tr>
      <w:tr w:rsidR="00FE6D11" w:rsidRPr="00AD71FE" w14:paraId="48636FBF" w14:textId="77777777" w:rsidTr="00D82B96">
        <w:tc>
          <w:tcPr>
            <w:tcW w:w="4698" w:type="dxa"/>
          </w:tcPr>
          <w:p w14:paraId="55D8D4EA" w14:textId="77777777" w:rsidR="00FE6D11" w:rsidRPr="00AD71FE" w:rsidRDefault="00FE6D11" w:rsidP="00D451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240"/>
              <w:rPr>
                <w:rFonts w:ascii="Arial" w:hAnsi="Arial" w:cs="Arial"/>
                <w:lang w:bidi="en-US"/>
              </w:rPr>
            </w:pPr>
            <w:r w:rsidRPr="00AD71FE">
              <w:rPr>
                <w:rFonts w:ascii="Arial" w:hAnsi="Arial" w:cs="Arial"/>
                <w:lang w:bidi="en-US"/>
              </w:rPr>
              <w:t>By:</w:t>
            </w:r>
            <w:r w:rsidRPr="00AD71FE">
              <w:rPr>
                <w:rFonts w:ascii="Arial" w:hAnsi="Arial" w:cs="Arial"/>
                <w:lang w:bidi="en-US"/>
              </w:rPr>
              <w:tab/>
            </w:r>
            <w:r w:rsidRPr="00AD71FE">
              <w:rPr>
                <w:rFonts w:ascii="Arial" w:hAnsi="Arial" w:cs="Arial"/>
                <w:lang w:bidi="en-US"/>
              </w:rPr>
              <w:br/>
            </w:r>
            <w:r w:rsidRPr="00AD71FE">
              <w:rPr>
                <w:rFonts w:ascii="Arial" w:hAnsi="Arial" w:cs="Arial"/>
                <w:lang w:bidi="en-US"/>
              </w:rPr>
              <w:tab/>
            </w:r>
            <w:r w:rsidRPr="00AD71FE">
              <w:rPr>
                <w:rFonts w:ascii="Arial" w:hAnsi="Arial" w:cs="Arial"/>
                <w:sz w:val="18"/>
                <w:szCs w:val="18"/>
                <w:lang w:bidi="en-US"/>
              </w:rPr>
              <w:t>Signature of authorized person</w:t>
            </w:r>
          </w:p>
          <w:p w14:paraId="7A6CE6E7" w14:textId="77777777" w:rsidR="00FE6D11" w:rsidRPr="00AD71FE" w:rsidRDefault="00FE6D11" w:rsidP="00D451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120"/>
              <w:rPr>
                <w:rFonts w:ascii="Arial" w:hAnsi="Arial" w:cs="Arial"/>
                <w:lang w:bidi="en-US"/>
              </w:rPr>
            </w:pPr>
            <w:r w:rsidRPr="00AD71FE">
              <w:rPr>
                <w:rFonts w:ascii="Arial" w:hAnsi="Arial" w:cs="Arial"/>
                <w:lang w:bidi="en-US"/>
              </w:rPr>
              <w:t>Title:</w:t>
            </w:r>
            <w:r w:rsidRPr="00AD71FE">
              <w:rPr>
                <w:rFonts w:ascii="Arial" w:hAnsi="Arial" w:cs="Arial"/>
                <w:lang w:bidi="en-US"/>
              </w:rPr>
              <w:tab/>
            </w:r>
            <w:r w:rsidR="00D10CE5">
              <w:rPr>
                <w:rFonts w:ascii="Arial" w:hAnsi="Arial" w:cs="Arial"/>
                <w:lang w:bidi="en-US"/>
              </w:rPr>
              <w:fldChar w:fldCharType="begin">
                <w:ffData>
                  <w:name w:val="Text2"/>
                  <w:enabled/>
                  <w:calcOnExit w:val="0"/>
                  <w:textInput/>
                </w:ffData>
              </w:fldChar>
            </w:r>
            <w:bookmarkStart w:id="1" w:name="Text2"/>
            <w:r w:rsidR="00D10CE5">
              <w:rPr>
                <w:rFonts w:ascii="Arial" w:hAnsi="Arial" w:cs="Arial"/>
                <w:lang w:bidi="en-US"/>
              </w:rPr>
              <w:instrText xml:space="preserve"> FORMTEXT </w:instrText>
            </w:r>
            <w:r w:rsidR="00D10CE5">
              <w:rPr>
                <w:rFonts w:ascii="Arial" w:hAnsi="Arial" w:cs="Arial"/>
                <w:lang w:bidi="en-US"/>
              </w:rPr>
            </w:r>
            <w:r w:rsidR="00D10CE5">
              <w:rPr>
                <w:rFonts w:ascii="Arial" w:hAnsi="Arial" w:cs="Arial"/>
                <w:lang w:bidi="en-US"/>
              </w:rPr>
              <w:fldChar w:fldCharType="separate"/>
            </w:r>
            <w:r w:rsidR="00D10CE5">
              <w:rPr>
                <w:rFonts w:ascii="Arial" w:hAnsi="Arial" w:cs="Arial"/>
                <w:noProof/>
                <w:lang w:bidi="en-US"/>
              </w:rPr>
              <w:t> </w:t>
            </w:r>
            <w:r w:rsidR="00D10CE5">
              <w:rPr>
                <w:rFonts w:ascii="Arial" w:hAnsi="Arial" w:cs="Arial"/>
                <w:noProof/>
                <w:lang w:bidi="en-US"/>
              </w:rPr>
              <w:t> </w:t>
            </w:r>
            <w:r w:rsidR="00D10CE5">
              <w:rPr>
                <w:rFonts w:ascii="Arial" w:hAnsi="Arial" w:cs="Arial"/>
                <w:noProof/>
                <w:lang w:bidi="en-US"/>
              </w:rPr>
              <w:t> </w:t>
            </w:r>
            <w:r w:rsidR="00D10CE5">
              <w:rPr>
                <w:rFonts w:ascii="Arial" w:hAnsi="Arial" w:cs="Arial"/>
                <w:noProof/>
                <w:lang w:bidi="en-US"/>
              </w:rPr>
              <w:t> </w:t>
            </w:r>
            <w:r w:rsidR="00D10CE5">
              <w:rPr>
                <w:rFonts w:ascii="Arial" w:hAnsi="Arial" w:cs="Arial"/>
                <w:noProof/>
                <w:lang w:bidi="en-US"/>
              </w:rPr>
              <w:t> </w:t>
            </w:r>
            <w:r w:rsidR="00D10CE5">
              <w:rPr>
                <w:rFonts w:ascii="Arial" w:hAnsi="Arial" w:cs="Arial"/>
                <w:lang w:bidi="en-US"/>
              </w:rPr>
              <w:fldChar w:fldCharType="end"/>
            </w:r>
            <w:bookmarkEnd w:id="1"/>
            <w:r w:rsidRPr="00AD71FE">
              <w:rPr>
                <w:rFonts w:ascii="Arial" w:hAnsi="Arial" w:cs="Arial"/>
                <w:lang w:bidi="en-US"/>
              </w:rPr>
              <w:br/>
            </w:r>
            <w:r w:rsidRPr="00AD71FE">
              <w:rPr>
                <w:rFonts w:ascii="Arial" w:hAnsi="Arial" w:cs="Arial"/>
                <w:lang w:bidi="en-US"/>
              </w:rPr>
              <w:tab/>
            </w:r>
            <w:r w:rsidRPr="00AD71FE">
              <w:rPr>
                <w:rFonts w:ascii="Arial" w:hAnsi="Arial" w:cs="Arial"/>
                <w:sz w:val="18"/>
                <w:szCs w:val="18"/>
                <w:lang w:bidi="en-US"/>
              </w:rPr>
              <w:t>Title of person signing certificate</w:t>
            </w:r>
          </w:p>
          <w:p w14:paraId="3EE31A36" w14:textId="77777777" w:rsidR="00FE6D11" w:rsidRPr="00AD71FE" w:rsidRDefault="00FE6D11" w:rsidP="00D451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120"/>
              <w:rPr>
                <w:rFonts w:ascii="Arial" w:hAnsi="Arial" w:cs="Arial"/>
                <w:lang w:bidi="en-US"/>
              </w:rPr>
            </w:pPr>
            <w:r w:rsidRPr="00AD71FE">
              <w:rPr>
                <w:rFonts w:ascii="Arial" w:hAnsi="Arial" w:cs="Arial"/>
                <w:lang w:bidi="en-US"/>
              </w:rPr>
              <w:t>Date:</w:t>
            </w:r>
            <w:r w:rsidRPr="00AD71FE">
              <w:rPr>
                <w:rFonts w:ascii="Arial" w:hAnsi="Arial" w:cs="Arial"/>
                <w:lang w:bidi="en-US"/>
              </w:rPr>
              <w:tab/>
            </w:r>
            <w:sdt>
              <w:sdtPr>
                <w:rPr>
                  <w:rFonts w:ascii="Arial" w:hAnsi="Arial" w:cs="Arial"/>
                  <w:lang w:bidi="en-US"/>
                </w:rPr>
                <w:id w:val="874123974"/>
                <w:placeholder>
                  <w:docPart w:val="DefaultPlaceholder_-1854013437"/>
                </w:placeholder>
                <w:showingPlcHdr/>
                <w:date>
                  <w:dateFormat w:val="M/d/yyyy"/>
                  <w:lid w:val="en-US"/>
                  <w:storeMappedDataAs w:val="dateTime"/>
                  <w:calendar w:val="gregorian"/>
                </w:date>
              </w:sdtPr>
              <w:sdtEndPr/>
              <w:sdtContent>
                <w:r w:rsidR="00D10CE5" w:rsidRPr="00172719">
                  <w:rPr>
                    <w:rStyle w:val="PlaceholderText"/>
                  </w:rPr>
                  <w:t>Click or tap to enter a date.</w:t>
                </w:r>
              </w:sdtContent>
            </w:sdt>
          </w:p>
        </w:tc>
        <w:tc>
          <w:tcPr>
            <w:tcW w:w="4770" w:type="dxa"/>
          </w:tcPr>
          <w:p w14:paraId="297171D8" w14:textId="77777777" w:rsidR="00FE6D11" w:rsidRPr="00AD71FE" w:rsidRDefault="00D10CE5" w:rsidP="00D451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240"/>
              <w:rPr>
                <w:rFonts w:ascii="Arial" w:hAnsi="Arial" w:cs="Arial"/>
                <w:lang w:bidi="en-US"/>
              </w:rPr>
            </w:pPr>
            <w:r>
              <w:rPr>
                <w:rFonts w:ascii="Arial" w:hAnsi="Arial" w:cs="Arial"/>
                <w:lang w:bidi="en-US"/>
              </w:rPr>
              <w:fldChar w:fldCharType="begin">
                <w:ffData>
                  <w:name w:val="Text3"/>
                  <w:enabled/>
                  <w:calcOnExit w:val="0"/>
                  <w:textInput/>
                </w:ffData>
              </w:fldChar>
            </w:r>
            <w:bookmarkStart w:id="2" w:name="Text3"/>
            <w:r>
              <w:rPr>
                <w:rFonts w:ascii="Arial" w:hAnsi="Arial" w:cs="Arial"/>
                <w:lang w:bidi="en-US"/>
              </w:rPr>
              <w:instrText xml:space="preserve"> FORMTEXT </w:instrText>
            </w:r>
            <w:r>
              <w:rPr>
                <w:rFonts w:ascii="Arial" w:hAnsi="Arial" w:cs="Arial"/>
                <w:lang w:bidi="en-US"/>
              </w:rPr>
            </w:r>
            <w:r>
              <w:rPr>
                <w:rFonts w:ascii="Arial" w:hAnsi="Arial" w:cs="Arial"/>
                <w:lang w:bidi="en-US"/>
              </w:rPr>
              <w:fldChar w:fldCharType="separate"/>
            </w:r>
            <w:r>
              <w:rPr>
                <w:rFonts w:ascii="Arial" w:hAnsi="Arial" w:cs="Arial"/>
                <w:noProof/>
                <w:lang w:bidi="en-US"/>
              </w:rPr>
              <w:t> </w:t>
            </w:r>
            <w:r>
              <w:rPr>
                <w:rFonts w:ascii="Arial" w:hAnsi="Arial" w:cs="Arial"/>
                <w:noProof/>
                <w:lang w:bidi="en-US"/>
              </w:rPr>
              <w:t> </w:t>
            </w:r>
            <w:r>
              <w:rPr>
                <w:rFonts w:ascii="Arial" w:hAnsi="Arial" w:cs="Arial"/>
                <w:noProof/>
                <w:lang w:bidi="en-US"/>
              </w:rPr>
              <w:t> </w:t>
            </w:r>
            <w:r>
              <w:rPr>
                <w:rFonts w:ascii="Arial" w:hAnsi="Arial" w:cs="Arial"/>
                <w:noProof/>
                <w:lang w:bidi="en-US"/>
              </w:rPr>
              <w:t> </w:t>
            </w:r>
            <w:r>
              <w:rPr>
                <w:rFonts w:ascii="Arial" w:hAnsi="Arial" w:cs="Arial"/>
                <w:noProof/>
                <w:lang w:bidi="en-US"/>
              </w:rPr>
              <w:t> </w:t>
            </w:r>
            <w:r>
              <w:rPr>
                <w:rFonts w:ascii="Arial" w:hAnsi="Arial" w:cs="Arial"/>
                <w:lang w:bidi="en-US"/>
              </w:rPr>
              <w:fldChar w:fldCharType="end"/>
            </w:r>
            <w:bookmarkEnd w:id="2"/>
            <w:r w:rsidR="00FE6D11" w:rsidRPr="00AD71FE">
              <w:rPr>
                <w:rFonts w:ascii="Arial" w:hAnsi="Arial" w:cs="Arial"/>
                <w:lang w:bidi="en-US"/>
              </w:rPr>
              <w:br/>
            </w:r>
            <w:r w:rsidR="00FE6D11" w:rsidRPr="00AD71FE">
              <w:rPr>
                <w:rFonts w:ascii="Arial" w:hAnsi="Arial" w:cs="Arial"/>
                <w:sz w:val="18"/>
                <w:szCs w:val="18"/>
                <w:lang w:bidi="en-US"/>
              </w:rPr>
              <w:t>Print Name of person making certifications for firm</w:t>
            </w:r>
          </w:p>
          <w:p w14:paraId="00293859" w14:textId="77777777" w:rsidR="00FE6D11" w:rsidRPr="00AD71FE" w:rsidRDefault="00FE6D11" w:rsidP="00D451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before="120"/>
              <w:rPr>
                <w:rFonts w:ascii="Arial" w:hAnsi="Arial" w:cs="Arial"/>
                <w:lang w:bidi="en-US"/>
              </w:rPr>
            </w:pPr>
            <w:r w:rsidRPr="00AD71FE">
              <w:rPr>
                <w:rFonts w:ascii="Arial" w:hAnsi="Arial" w:cs="Arial"/>
                <w:lang w:bidi="en-US"/>
              </w:rPr>
              <w:t>Place:</w:t>
            </w:r>
            <w:r w:rsidRPr="00AD71FE">
              <w:rPr>
                <w:rFonts w:ascii="Arial" w:hAnsi="Arial" w:cs="Arial"/>
                <w:lang w:bidi="en-US"/>
              </w:rPr>
              <w:tab/>
            </w:r>
            <w:r w:rsidR="00D10CE5">
              <w:rPr>
                <w:rFonts w:ascii="Arial" w:hAnsi="Arial" w:cs="Arial"/>
                <w:lang w:bidi="en-US"/>
              </w:rPr>
              <w:fldChar w:fldCharType="begin">
                <w:ffData>
                  <w:name w:val="Text4"/>
                  <w:enabled/>
                  <w:calcOnExit w:val="0"/>
                  <w:textInput/>
                </w:ffData>
              </w:fldChar>
            </w:r>
            <w:bookmarkStart w:id="3" w:name="Text4"/>
            <w:r w:rsidR="00D10CE5">
              <w:rPr>
                <w:rFonts w:ascii="Arial" w:hAnsi="Arial" w:cs="Arial"/>
                <w:lang w:bidi="en-US"/>
              </w:rPr>
              <w:instrText xml:space="preserve"> FORMTEXT </w:instrText>
            </w:r>
            <w:r w:rsidR="00D10CE5">
              <w:rPr>
                <w:rFonts w:ascii="Arial" w:hAnsi="Arial" w:cs="Arial"/>
                <w:lang w:bidi="en-US"/>
              </w:rPr>
            </w:r>
            <w:r w:rsidR="00D10CE5">
              <w:rPr>
                <w:rFonts w:ascii="Arial" w:hAnsi="Arial" w:cs="Arial"/>
                <w:lang w:bidi="en-US"/>
              </w:rPr>
              <w:fldChar w:fldCharType="separate"/>
            </w:r>
            <w:r w:rsidR="00D10CE5">
              <w:rPr>
                <w:rFonts w:ascii="Arial" w:hAnsi="Arial" w:cs="Arial"/>
                <w:noProof/>
                <w:lang w:bidi="en-US"/>
              </w:rPr>
              <w:t> </w:t>
            </w:r>
            <w:r w:rsidR="00D10CE5">
              <w:rPr>
                <w:rFonts w:ascii="Arial" w:hAnsi="Arial" w:cs="Arial"/>
                <w:noProof/>
                <w:lang w:bidi="en-US"/>
              </w:rPr>
              <w:t> </w:t>
            </w:r>
            <w:r w:rsidR="00D10CE5">
              <w:rPr>
                <w:rFonts w:ascii="Arial" w:hAnsi="Arial" w:cs="Arial"/>
                <w:noProof/>
                <w:lang w:bidi="en-US"/>
              </w:rPr>
              <w:t> </w:t>
            </w:r>
            <w:r w:rsidR="00D10CE5">
              <w:rPr>
                <w:rFonts w:ascii="Arial" w:hAnsi="Arial" w:cs="Arial"/>
                <w:noProof/>
                <w:lang w:bidi="en-US"/>
              </w:rPr>
              <w:t> </w:t>
            </w:r>
            <w:r w:rsidR="00D10CE5">
              <w:rPr>
                <w:rFonts w:ascii="Arial" w:hAnsi="Arial" w:cs="Arial"/>
                <w:noProof/>
                <w:lang w:bidi="en-US"/>
              </w:rPr>
              <w:t> </w:t>
            </w:r>
            <w:r w:rsidR="00D10CE5">
              <w:rPr>
                <w:rFonts w:ascii="Arial" w:hAnsi="Arial" w:cs="Arial"/>
                <w:lang w:bidi="en-US"/>
              </w:rPr>
              <w:fldChar w:fldCharType="end"/>
            </w:r>
            <w:bookmarkEnd w:id="3"/>
            <w:r w:rsidRPr="00AD71FE">
              <w:rPr>
                <w:rFonts w:ascii="Arial" w:hAnsi="Arial" w:cs="Arial"/>
                <w:lang w:bidi="en-US"/>
              </w:rPr>
              <w:br/>
            </w:r>
            <w:r w:rsidRPr="00AD71FE">
              <w:rPr>
                <w:rFonts w:ascii="Arial" w:hAnsi="Arial" w:cs="Arial"/>
                <w:lang w:bidi="en-US"/>
              </w:rPr>
              <w:tab/>
            </w:r>
            <w:r w:rsidRPr="00AD71FE">
              <w:rPr>
                <w:rFonts w:ascii="Arial" w:hAnsi="Arial" w:cs="Arial"/>
                <w:sz w:val="18"/>
                <w:szCs w:val="18"/>
                <w:lang w:bidi="en-US"/>
              </w:rPr>
              <w:t>Print city and state where signed</w:t>
            </w:r>
          </w:p>
        </w:tc>
      </w:tr>
    </w:tbl>
    <w:p w14:paraId="29C2BBD2" w14:textId="77777777" w:rsidR="00635701" w:rsidRPr="00AD71FE" w:rsidRDefault="0024456F" w:rsidP="00D451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rPr>
          <w:rFonts w:ascii="Arial" w:hAnsi="Arial" w:cs="Arial"/>
          <w:strike/>
        </w:rPr>
      </w:pPr>
    </w:p>
    <w:p w14:paraId="2EAC2974" w14:textId="14EAD4A2" w:rsidR="0071305A" w:rsidRPr="00AD2953" w:rsidRDefault="0071305A" w:rsidP="0071305A">
      <w:pPr>
        <w:autoSpaceDE w:val="0"/>
        <w:autoSpaceDN w:val="0"/>
        <w:adjustRightInd w:val="0"/>
        <w:rPr>
          <w:rFonts w:ascii="Arial" w:hAnsi="Arial" w:cs="Arial"/>
          <w:strike/>
          <w:color w:val="C00000"/>
        </w:rPr>
      </w:pPr>
      <w:r w:rsidRPr="00AD2953">
        <w:rPr>
          <w:rFonts w:ascii="Arial" w:hAnsi="Arial" w:cs="Arial"/>
          <w:color w:val="C00000"/>
          <w:sz w:val="18"/>
          <w:szCs w:val="16"/>
        </w:rPr>
        <w:t xml:space="preserve">Submit as a single </w:t>
      </w:r>
      <w:r w:rsidR="00D10CE5" w:rsidRPr="00AD2953">
        <w:rPr>
          <w:rFonts w:ascii="Arial" w:hAnsi="Arial" w:cs="Arial"/>
          <w:color w:val="C00000"/>
          <w:sz w:val="18"/>
          <w:szCs w:val="16"/>
        </w:rPr>
        <w:t>PDF</w:t>
      </w:r>
      <w:r w:rsidRPr="00AD2953">
        <w:rPr>
          <w:rFonts w:ascii="Arial" w:hAnsi="Arial" w:cs="Arial"/>
          <w:color w:val="C00000"/>
          <w:sz w:val="18"/>
          <w:szCs w:val="16"/>
        </w:rPr>
        <w:t xml:space="preserve"> File.  Name: </w:t>
      </w:r>
      <w:r w:rsidRPr="00AD2953">
        <w:rPr>
          <w:rFonts w:ascii="Arial" w:hAnsi="Arial" w:cs="Arial"/>
          <w:i/>
          <w:iCs/>
          <w:color w:val="C00000"/>
          <w:sz w:val="18"/>
          <w:szCs w:val="16"/>
          <w:u w:val="single"/>
        </w:rPr>
        <w:t>RF</w:t>
      </w:r>
      <w:r w:rsidR="000A062F" w:rsidRPr="00AD2953">
        <w:rPr>
          <w:rFonts w:ascii="Arial" w:hAnsi="Arial" w:cs="Arial"/>
          <w:i/>
          <w:iCs/>
          <w:color w:val="C00000"/>
          <w:sz w:val="18"/>
          <w:szCs w:val="16"/>
          <w:u w:val="single"/>
        </w:rPr>
        <w:t>QQ</w:t>
      </w:r>
      <w:r w:rsidRPr="00AD2953">
        <w:rPr>
          <w:rFonts w:ascii="Arial" w:hAnsi="Arial" w:cs="Arial"/>
          <w:i/>
          <w:iCs/>
          <w:color w:val="C00000"/>
          <w:sz w:val="18"/>
          <w:szCs w:val="16"/>
          <w:u w:val="single"/>
        </w:rPr>
        <w:t xml:space="preserve"> </w:t>
      </w:r>
      <w:r w:rsidR="00C0703B" w:rsidRPr="00AD2953">
        <w:rPr>
          <w:rFonts w:ascii="Arial" w:hAnsi="Arial" w:cs="Arial"/>
          <w:i/>
          <w:iCs/>
          <w:color w:val="C00000"/>
          <w:sz w:val="18"/>
          <w:szCs w:val="16"/>
          <w:u w:val="single"/>
        </w:rPr>
        <w:t>2022-</w:t>
      </w:r>
      <w:r w:rsidR="00EE4F7F" w:rsidRPr="00AD2953">
        <w:rPr>
          <w:rFonts w:ascii="Arial" w:hAnsi="Arial" w:cs="Arial"/>
          <w:i/>
          <w:iCs/>
          <w:color w:val="C00000"/>
          <w:sz w:val="18"/>
          <w:szCs w:val="16"/>
          <w:u w:val="single"/>
        </w:rPr>
        <w:t>13</w:t>
      </w:r>
      <w:r w:rsidRPr="00AD2953">
        <w:rPr>
          <w:rFonts w:ascii="Arial" w:hAnsi="Arial" w:cs="Arial"/>
          <w:i/>
          <w:iCs/>
          <w:color w:val="C00000"/>
          <w:sz w:val="18"/>
          <w:szCs w:val="16"/>
          <w:u w:val="single"/>
        </w:rPr>
        <w:t xml:space="preserve"> Appendix </w:t>
      </w:r>
      <w:r w:rsidR="00B32DEB" w:rsidRPr="00AD2953">
        <w:rPr>
          <w:rFonts w:ascii="Arial" w:hAnsi="Arial" w:cs="Arial"/>
          <w:i/>
          <w:iCs/>
          <w:color w:val="C00000"/>
          <w:sz w:val="18"/>
          <w:szCs w:val="16"/>
          <w:u w:val="single"/>
        </w:rPr>
        <w:t>D</w:t>
      </w:r>
      <w:r w:rsidRPr="00AD2953">
        <w:rPr>
          <w:rFonts w:ascii="Arial" w:hAnsi="Arial" w:cs="Arial"/>
          <w:i/>
          <w:iCs/>
          <w:color w:val="C00000"/>
          <w:sz w:val="18"/>
          <w:szCs w:val="16"/>
          <w:u w:val="single"/>
        </w:rPr>
        <w:t xml:space="preserve"> - [</w:t>
      </w:r>
      <w:r w:rsidR="0024456F">
        <w:rPr>
          <w:rFonts w:ascii="Arial" w:hAnsi="Arial" w:cs="Arial"/>
          <w:i/>
          <w:iCs/>
          <w:color w:val="C00000"/>
          <w:sz w:val="18"/>
          <w:szCs w:val="16"/>
          <w:u w:val="single"/>
        </w:rPr>
        <w:t>Bidder</w:t>
      </w:r>
      <w:r w:rsidRPr="00AD2953">
        <w:rPr>
          <w:rFonts w:ascii="Arial" w:hAnsi="Arial" w:cs="Arial"/>
          <w:i/>
          <w:iCs/>
          <w:color w:val="C00000"/>
          <w:sz w:val="18"/>
          <w:szCs w:val="16"/>
          <w:u w:val="single"/>
        </w:rPr>
        <w:t xml:space="preserve"> Name]</w:t>
      </w:r>
    </w:p>
    <w:sectPr w:rsidR="0071305A" w:rsidRPr="00AD2953" w:rsidSect="00D451DF">
      <w:footerReference w:type="default" r:id="rId20"/>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BE632" w14:textId="77777777" w:rsidR="00A846FF" w:rsidRDefault="00A846FF" w:rsidP="00B17853">
      <w:pPr>
        <w:spacing w:after="0" w:line="240" w:lineRule="auto"/>
      </w:pPr>
      <w:r>
        <w:separator/>
      </w:r>
    </w:p>
  </w:endnote>
  <w:endnote w:type="continuationSeparator" w:id="0">
    <w:p w14:paraId="7697AA4D" w14:textId="77777777" w:rsidR="00A846FF" w:rsidRDefault="00A846FF" w:rsidP="00B17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12AEF" w14:textId="77777777" w:rsidR="00B17853" w:rsidRPr="001C7AEF" w:rsidRDefault="00B17853" w:rsidP="00B17853">
    <w:pPr>
      <w:pStyle w:val="Footer"/>
      <w:pBdr>
        <w:bottom w:val="single" w:sz="4" w:space="1" w:color="auto"/>
      </w:pBdr>
      <w:rPr>
        <w:rFonts w:ascii="Arial" w:hAnsi="Arial" w:cs="Arial"/>
        <w:sz w:val="20"/>
        <w:szCs w:val="20"/>
      </w:rPr>
    </w:pPr>
  </w:p>
  <w:p w14:paraId="2AB8B957" w14:textId="68CF592D" w:rsidR="00B17853" w:rsidRPr="001C7AEF" w:rsidRDefault="00B17853" w:rsidP="00B17853">
    <w:pPr>
      <w:pStyle w:val="Footer"/>
      <w:rPr>
        <w:rFonts w:ascii="Arial" w:hAnsi="Arial" w:cs="Arial"/>
        <w:sz w:val="20"/>
        <w:szCs w:val="20"/>
      </w:rPr>
    </w:pPr>
    <w:r w:rsidRPr="001C7AEF">
      <w:rPr>
        <w:rFonts w:ascii="Arial" w:hAnsi="Arial" w:cs="Arial"/>
        <w:sz w:val="20"/>
        <w:szCs w:val="20"/>
      </w:rPr>
      <w:t>Washington State</w:t>
    </w:r>
    <w:r w:rsidRPr="001C7AEF">
      <w:rPr>
        <w:rFonts w:ascii="Arial" w:hAnsi="Arial" w:cs="Arial"/>
        <w:sz w:val="20"/>
        <w:szCs w:val="20"/>
      </w:rPr>
      <w:tab/>
    </w:r>
    <w:r w:rsidRPr="00AD2953">
      <w:rPr>
        <w:rFonts w:ascii="Arial" w:hAnsi="Arial" w:cs="Arial"/>
        <w:sz w:val="20"/>
        <w:szCs w:val="20"/>
      </w:rPr>
      <w:t xml:space="preserve">Appendix </w:t>
    </w:r>
    <w:r w:rsidR="00B32DEB" w:rsidRPr="00AD2953">
      <w:rPr>
        <w:rFonts w:ascii="Arial" w:hAnsi="Arial" w:cs="Arial"/>
        <w:sz w:val="20"/>
        <w:szCs w:val="20"/>
      </w:rPr>
      <w:t>D</w:t>
    </w:r>
    <w:r w:rsidRPr="00AD2953">
      <w:rPr>
        <w:rFonts w:ascii="Arial" w:hAnsi="Arial" w:cs="Arial"/>
        <w:sz w:val="20"/>
        <w:szCs w:val="20"/>
      </w:rPr>
      <w:tab/>
    </w:r>
    <w:r w:rsidR="001C7AEF" w:rsidRPr="00AD2953">
      <w:rPr>
        <w:rFonts w:ascii="Arial" w:hAnsi="Arial" w:cs="Arial"/>
        <w:sz w:val="20"/>
        <w:szCs w:val="20"/>
      </w:rPr>
      <w:t>Disclosures and Certifications</w:t>
    </w:r>
    <w:r w:rsidRPr="00AD2953">
      <w:rPr>
        <w:rFonts w:ascii="Arial" w:hAnsi="Arial" w:cs="Arial"/>
        <w:sz w:val="20"/>
        <w:szCs w:val="20"/>
      </w:rPr>
      <w:t xml:space="preserve"> RF</w:t>
    </w:r>
    <w:r w:rsidR="000A062F" w:rsidRPr="00AD2953">
      <w:rPr>
        <w:rFonts w:ascii="Arial" w:hAnsi="Arial" w:cs="Arial"/>
        <w:sz w:val="20"/>
        <w:szCs w:val="20"/>
      </w:rPr>
      <w:t>QQ</w:t>
    </w:r>
    <w:r w:rsidRPr="00AD2953">
      <w:rPr>
        <w:rFonts w:ascii="Arial" w:hAnsi="Arial" w:cs="Arial"/>
        <w:sz w:val="20"/>
        <w:szCs w:val="20"/>
      </w:rPr>
      <w:t xml:space="preserve"> 20</w:t>
    </w:r>
    <w:r w:rsidR="00C0703B" w:rsidRPr="00AD2953">
      <w:rPr>
        <w:rFonts w:ascii="Arial" w:hAnsi="Arial" w:cs="Arial"/>
        <w:sz w:val="20"/>
        <w:szCs w:val="20"/>
      </w:rPr>
      <w:t>22</w:t>
    </w:r>
    <w:r w:rsidRPr="00AD2953">
      <w:rPr>
        <w:rFonts w:ascii="Arial" w:hAnsi="Arial" w:cs="Arial"/>
        <w:sz w:val="20"/>
        <w:szCs w:val="20"/>
      </w:rPr>
      <w:t>-</w:t>
    </w:r>
    <w:r w:rsidR="00EE4F7F" w:rsidRPr="00AD2953">
      <w:rPr>
        <w:rFonts w:ascii="Arial" w:hAnsi="Arial" w:cs="Arial"/>
        <w:sz w:val="20"/>
        <w:szCs w:val="20"/>
      </w:rPr>
      <w:t>13</w:t>
    </w:r>
    <w:r w:rsidR="00D451DF" w:rsidRPr="001C7AEF">
      <w:rPr>
        <w:rFonts w:ascii="Arial" w:hAnsi="Arial" w:cs="Arial"/>
        <w:sz w:val="20"/>
        <w:szCs w:val="20"/>
      </w:rPr>
      <w:t xml:space="preserve"> </w:t>
    </w:r>
  </w:p>
  <w:p w14:paraId="0BAB0006" w14:textId="77777777" w:rsidR="00B17853" w:rsidRPr="001C7AEF" w:rsidRDefault="00B17853" w:rsidP="00B17853">
    <w:pPr>
      <w:pStyle w:val="Footer"/>
      <w:rPr>
        <w:rFonts w:ascii="Arial" w:hAnsi="Arial" w:cs="Arial"/>
        <w:sz w:val="20"/>
        <w:szCs w:val="20"/>
      </w:rPr>
    </w:pPr>
    <w:r w:rsidRPr="001C7AEF">
      <w:rPr>
        <w:rFonts w:ascii="Arial" w:hAnsi="Arial" w:cs="Arial"/>
        <w:sz w:val="20"/>
        <w:szCs w:val="20"/>
      </w:rPr>
      <w:t>Employment Security Department</w:t>
    </w:r>
    <w:r w:rsidR="00D451DF" w:rsidRPr="001C7AEF">
      <w:rPr>
        <w:rFonts w:ascii="Arial" w:hAnsi="Arial" w:cs="Arial"/>
        <w:sz w:val="20"/>
        <w:szCs w:val="20"/>
      </w:rPr>
      <w:tab/>
      <w:t xml:space="preserve"> </w:t>
    </w:r>
    <w:r w:rsidR="001C7AEF" w:rsidRPr="001C7AEF">
      <w:rPr>
        <w:rFonts w:ascii="Arial" w:hAnsi="Arial" w:cs="Arial"/>
        <w:sz w:val="20"/>
        <w:szCs w:val="20"/>
      </w:rPr>
      <w:t>Page -</w:t>
    </w:r>
    <w:r w:rsidR="001C7AEF" w:rsidRPr="001C7AEF">
      <w:rPr>
        <w:rFonts w:ascii="Arial" w:hAnsi="Arial" w:cs="Arial"/>
        <w:bCs/>
        <w:sz w:val="20"/>
        <w:szCs w:val="20"/>
      </w:rPr>
      <w:fldChar w:fldCharType="begin"/>
    </w:r>
    <w:r w:rsidR="001C7AEF" w:rsidRPr="001C7AEF">
      <w:rPr>
        <w:rFonts w:ascii="Arial" w:hAnsi="Arial" w:cs="Arial"/>
        <w:bCs/>
        <w:sz w:val="20"/>
        <w:szCs w:val="20"/>
      </w:rPr>
      <w:instrText xml:space="preserve"> PAGE </w:instrText>
    </w:r>
    <w:r w:rsidR="001C7AEF" w:rsidRPr="001C7AEF">
      <w:rPr>
        <w:rFonts w:ascii="Arial" w:hAnsi="Arial" w:cs="Arial"/>
        <w:bCs/>
        <w:sz w:val="20"/>
        <w:szCs w:val="20"/>
      </w:rPr>
      <w:fldChar w:fldCharType="separate"/>
    </w:r>
    <w:r w:rsidR="001C7AEF" w:rsidRPr="001C7AEF">
      <w:rPr>
        <w:rFonts w:ascii="Arial" w:hAnsi="Arial" w:cs="Arial"/>
        <w:bCs/>
        <w:sz w:val="20"/>
        <w:szCs w:val="20"/>
      </w:rPr>
      <w:t>1</w:t>
    </w:r>
    <w:r w:rsidR="001C7AEF" w:rsidRPr="001C7AEF">
      <w:rPr>
        <w:rFonts w:ascii="Arial" w:hAnsi="Arial" w:cs="Arial"/>
        <w:bCs/>
        <w:sz w:val="20"/>
        <w:szCs w:val="20"/>
      </w:rPr>
      <w:fldChar w:fldCharType="end"/>
    </w:r>
    <w:r w:rsidR="001C7AEF" w:rsidRPr="001C7AEF">
      <w:rPr>
        <w:rFonts w:ascii="Arial" w:hAnsi="Arial" w:cs="Arial"/>
        <w:bCs/>
        <w:sz w:val="20"/>
        <w:szCs w:val="20"/>
      </w:rPr>
      <w:t>-</w:t>
    </w:r>
  </w:p>
  <w:p w14:paraId="3A2C97A2" w14:textId="77777777" w:rsidR="00B17853" w:rsidRDefault="00B17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0988" w14:textId="77777777" w:rsidR="00A846FF" w:rsidRDefault="00A846FF" w:rsidP="00B17853">
      <w:pPr>
        <w:spacing w:after="0" w:line="240" w:lineRule="auto"/>
      </w:pPr>
      <w:r>
        <w:separator/>
      </w:r>
    </w:p>
  </w:footnote>
  <w:footnote w:type="continuationSeparator" w:id="0">
    <w:p w14:paraId="7A6C492B" w14:textId="77777777" w:rsidR="00A846FF" w:rsidRDefault="00A846FF" w:rsidP="00B178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E10EC3C"/>
    <w:lvl w:ilvl="0">
      <w:numFmt w:val="bullet"/>
      <w:lvlText w:val="*"/>
      <w:lvlJc w:val="left"/>
    </w:lvl>
  </w:abstractNum>
  <w:abstractNum w:abstractNumId="1" w15:restartNumberingAfterBreak="0">
    <w:nsid w:val="02CE3F08"/>
    <w:multiLevelType w:val="multilevel"/>
    <w:tmpl w:val="E5767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2" w15:restartNumberingAfterBreak="0">
    <w:nsid w:val="062E538D"/>
    <w:multiLevelType w:val="hybridMultilevel"/>
    <w:tmpl w:val="E990E662"/>
    <w:lvl w:ilvl="0" w:tplc="0409000F">
      <w:start w:val="1"/>
      <w:numFmt w:val="decimal"/>
      <w:lvlText w:val="%1."/>
      <w:lvlJc w:val="left"/>
      <w:pPr>
        <w:ind w:left="720" w:hanging="360"/>
      </w:pPr>
      <w:rPr>
        <w:rFonts w:hint="default"/>
      </w:rPr>
    </w:lvl>
    <w:lvl w:ilvl="1" w:tplc="F560E5E0">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600F0"/>
    <w:multiLevelType w:val="multilevel"/>
    <w:tmpl w:val="E57674F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4" w15:restartNumberingAfterBreak="0">
    <w:nsid w:val="19102B3D"/>
    <w:multiLevelType w:val="hybridMultilevel"/>
    <w:tmpl w:val="5038C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D55BE"/>
    <w:multiLevelType w:val="hybridMultilevel"/>
    <w:tmpl w:val="25FEFC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F40E8"/>
    <w:multiLevelType w:val="multilevel"/>
    <w:tmpl w:val="C7545D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7" w15:restartNumberingAfterBreak="0">
    <w:nsid w:val="37201483"/>
    <w:multiLevelType w:val="multilevel"/>
    <w:tmpl w:val="6B4826F6"/>
    <w:lvl w:ilvl="0">
      <w:start w:val="1"/>
      <w:numFmt w:val="decimal"/>
      <w:lvlText w:val="%1."/>
      <w:lvlJc w:val="left"/>
      <w:pPr>
        <w:ind w:left="360" w:hanging="360"/>
      </w:pPr>
      <w:rPr>
        <w:rFonts w:hint="default"/>
      </w:rPr>
    </w:lvl>
    <w:lvl w:ilvl="1">
      <w:start w:val="1"/>
      <w:numFmt w:val="decimal"/>
      <w:lvlText w:val="%2."/>
      <w:lvlJc w:val="center"/>
      <w:pPr>
        <w:ind w:left="720" w:hanging="360"/>
      </w:pPr>
      <w:rPr>
        <w:rFonts w:hint="default"/>
        <w:b/>
        <w:bCs/>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8" w15:restartNumberingAfterBreak="0">
    <w:nsid w:val="395A5E56"/>
    <w:multiLevelType w:val="hybridMultilevel"/>
    <w:tmpl w:val="94D4F7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922FBE"/>
    <w:multiLevelType w:val="hybridMultilevel"/>
    <w:tmpl w:val="E2488CFC"/>
    <w:lvl w:ilvl="0" w:tplc="8774EFB2">
      <w:start w:val="1"/>
      <w:numFmt w:val="bullet"/>
      <w:lvlText w:val=""/>
      <w:lvlJc w:val="left"/>
      <w:pPr>
        <w:ind w:left="1152" w:hanging="360"/>
      </w:pPr>
      <w:rPr>
        <w:rFonts w:ascii="Wingdings" w:hAnsi="Wingdings" w:hint="default"/>
      </w:rPr>
    </w:lvl>
    <w:lvl w:ilvl="1" w:tplc="693CA380">
      <w:start w:val="1"/>
      <w:numFmt w:val="decimal"/>
      <w:lvlText w:val="%2."/>
      <w:lvlJc w:val="center"/>
      <w:pPr>
        <w:ind w:left="1872" w:hanging="360"/>
      </w:pPr>
      <w:rPr>
        <w:rFonts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463E0B81"/>
    <w:multiLevelType w:val="multilevel"/>
    <w:tmpl w:val="E1A65E84"/>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asciiTheme="minorHAnsi" w:hAnsiTheme="minorHAnsi" w:hint="default"/>
      </w:rPr>
    </w:lvl>
    <w:lvl w:ilvl="3">
      <w:start w:val="1"/>
      <w:numFmt w:val="decimal"/>
      <w:lvlText w:val="%1.%2.%3.%4"/>
      <w:lvlJc w:val="left"/>
      <w:pPr>
        <w:ind w:left="1800" w:hanging="720"/>
      </w:pPr>
      <w:rPr>
        <w:rFonts w:asciiTheme="minorHAnsi" w:hAnsiTheme="minorHAnsi" w:hint="default"/>
      </w:rPr>
    </w:lvl>
    <w:lvl w:ilvl="4">
      <w:start w:val="1"/>
      <w:numFmt w:val="decimal"/>
      <w:lvlText w:val="%1.%2.%3.%4.%5"/>
      <w:lvlJc w:val="left"/>
      <w:pPr>
        <w:ind w:left="2520" w:hanging="1080"/>
      </w:pPr>
      <w:rPr>
        <w:rFonts w:asciiTheme="minorHAnsi" w:hAnsiTheme="minorHAnsi" w:hint="default"/>
      </w:rPr>
    </w:lvl>
    <w:lvl w:ilvl="5">
      <w:start w:val="1"/>
      <w:numFmt w:val="decimal"/>
      <w:lvlText w:val="%1.%2.%3.%4.%5.%6"/>
      <w:lvlJc w:val="left"/>
      <w:pPr>
        <w:ind w:left="2880" w:hanging="1080"/>
      </w:pPr>
      <w:rPr>
        <w:rFonts w:asciiTheme="minorHAnsi" w:hAnsiTheme="minorHAnsi" w:hint="default"/>
      </w:rPr>
    </w:lvl>
    <w:lvl w:ilvl="6">
      <w:start w:val="1"/>
      <w:numFmt w:val="decimal"/>
      <w:lvlText w:val="%1.%2.%3.%4.%5.%6.%7"/>
      <w:lvlJc w:val="left"/>
      <w:pPr>
        <w:ind w:left="3600" w:hanging="1440"/>
      </w:pPr>
      <w:rPr>
        <w:rFonts w:asciiTheme="minorHAnsi" w:hAnsiTheme="minorHAnsi" w:hint="default"/>
      </w:rPr>
    </w:lvl>
    <w:lvl w:ilvl="7">
      <w:start w:val="1"/>
      <w:numFmt w:val="decimal"/>
      <w:lvlText w:val="%1.%2.%3.%4.%5.%6.%7.%8"/>
      <w:lvlJc w:val="left"/>
      <w:pPr>
        <w:ind w:left="3960" w:hanging="1440"/>
      </w:pPr>
      <w:rPr>
        <w:rFonts w:asciiTheme="minorHAnsi" w:hAnsiTheme="minorHAnsi" w:hint="default"/>
      </w:rPr>
    </w:lvl>
    <w:lvl w:ilvl="8">
      <w:start w:val="1"/>
      <w:numFmt w:val="decimal"/>
      <w:lvlText w:val="%1.%2.%3.%4.%5.%6.%7.%8.%9"/>
      <w:lvlJc w:val="left"/>
      <w:pPr>
        <w:ind w:left="4680" w:hanging="1800"/>
      </w:pPr>
      <w:rPr>
        <w:rFonts w:asciiTheme="minorHAnsi" w:hAnsiTheme="minorHAnsi" w:hint="default"/>
      </w:rPr>
    </w:lvl>
  </w:abstractNum>
  <w:abstractNum w:abstractNumId="11" w15:restartNumberingAfterBreak="0">
    <w:nsid w:val="50410310"/>
    <w:multiLevelType w:val="multilevel"/>
    <w:tmpl w:val="920C50D4"/>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3"/>
  </w:num>
  <w:num w:numId="5">
    <w:abstractNumId w:val="8"/>
  </w:num>
  <w:num w:numId="6">
    <w:abstractNumId w:val="5"/>
  </w:num>
  <w:num w:numId="7">
    <w:abstractNumId w:val="4"/>
  </w:num>
  <w:num w:numId="8">
    <w:abstractNumId w:val="1"/>
  </w:num>
  <w:num w:numId="9">
    <w:abstractNumId w:val="9"/>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3D"/>
    <w:rsid w:val="000214D9"/>
    <w:rsid w:val="00043F28"/>
    <w:rsid w:val="000A062F"/>
    <w:rsid w:val="000B3C12"/>
    <w:rsid w:val="001135E0"/>
    <w:rsid w:val="00124BAC"/>
    <w:rsid w:val="001C7AEF"/>
    <w:rsid w:val="00204754"/>
    <w:rsid w:val="002117EB"/>
    <w:rsid w:val="0024456F"/>
    <w:rsid w:val="0027583D"/>
    <w:rsid w:val="002A304D"/>
    <w:rsid w:val="002B4B02"/>
    <w:rsid w:val="002F4498"/>
    <w:rsid w:val="003239EE"/>
    <w:rsid w:val="00387B4A"/>
    <w:rsid w:val="003D5EAE"/>
    <w:rsid w:val="00427681"/>
    <w:rsid w:val="0046171C"/>
    <w:rsid w:val="00470E10"/>
    <w:rsid w:val="004878FB"/>
    <w:rsid w:val="005003F7"/>
    <w:rsid w:val="00511D83"/>
    <w:rsid w:val="00575358"/>
    <w:rsid w:val="005C172E"/>
    <w:rsid w:val="00643323"/>
    <w:rsid w:val="0065700C"/>
    <w:rsid w:val="00676F3B"/>
    <w:rsid w:val="006C3045"/>
    <w:rsid w:val="006F1748"/>
    <w:rsid w:val="0071305A"/>
    <w:rsid w:val="00726E59"/>
    <w:rsid w:val="00771B59"/>
    <w:rsid w:val="007874FD"/>
    <w:rsid w:val="007A5FC0"/>
    <w:rsid w:val="0083538D"/>
    <w:rsid w:val="00866672"/>
    <w:rsid w:val="008744BB"/>
    <w:rsid w:val="008D40E2"/>
    <w:rsid w:val="008E7728"/>
    <w:rsid w:val="00920896"/>
    <w:rsid w:val="009322E1"/>
    <w:rsid w:val="009535F3"/>
    <w:rsid w:val="00975BCE"/>
    <w:rsid w:val="00A622F1"/>
    <w:rsid w:val="00A6353E"/>
    <w:rsid w:val="00A63878"/>
    <w:rsid w:val="00A846FF"/>
    <w:rsid w:val="00AA37CB"/>
    <w:rsid w:val="00AD2953"/>
    <w:rsid w:val="00AD71FE"/>
    <w:rsid w:val="00B17853"/>
    <w:rsid w:val="00B32DEB"/>
    <w:rsid w:val="00B358ED"/>
    <w:rsid w:val="00B5083C"/>
    <w:rsid w:val="00BB157C"/>
    <w:rsid w:val="00C0703B"/>
    <w:rsid w:val="00C31910"/>
    <w:rsid w:val="00C36193"/>
    <w:rsid w:val="00C96118"/>
    <w:rsid w:val="00CD2953"/>
    <w:rsid w:val="00CE5483"/>
    <w:rsid w:val="00CF6783"/>
    <w:rsid w:val="00D10CE5"/>
    <w:rsid w:val="00D13110"/>
    <w:rsid w:val="00D451DF"/>
    <w:rsid w:val="00DA554B"/>
    <w:rsid w:val="00DA57D9"/>
    <w:rsid w:val="00DA5C45"/>
    <w:rsid w:val="00DB5777"/>
    <w:rsid w:val="00E004FD"/>
    <w:rsid w:val="00E36A8B"/>
    <w:rsid w:val="00E660E3"/>
    <w:rsid w:val="00ED287C"/>
    <w:rsid w:val="00EE2B4E"/>
    <w:rsid w:val="00EE4F7F"/>
    <w:rsid w:val="00F3762B"/>
    <w:rsid w:val="00F67568"/>
    <w:rsid w:val="00F71411"/>
    <w:rsid w:val="00FE6D11"/>
    <w:rsid w:val="00FE7700"/>
    <w:rsid w:val="00FF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99A1E5"/>
  <w15:chartTrackingRefBased/>
  <w15:docId w15:val="{A684C4FE-7337-4908-B268-6FBA154A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27583D"/>
    <w:pPr>
      <w:spacing w:after="0" w:line="240" w:lineRule="auto"/>
      <w:ind w:left="720"/>
      <w:contextualSpacing/>
    </w:pPr>
    <w:rPr>
      <w:rFonts w:ascii="Arial" w:eastAsia="Times New Roman" w:hAnsi="Arial" w:cs="Times New Roman"/>
      <w:szCs w:val="20"/>
    </w:rPr>
  </w:style>
  <w:style w:type="character" w:customStyle="1" w:styleId="ListParagraphChar">
    <w:name w:val="List Paragraph Char"/>
    <w:aliases w:val="List Paragraph 1 Char"/>
    <w:link w:val="ListParagraph"/>
    <w:uiPriority w:val="34"/>
    <w:rsid w:val="0027583D"/>
    <w:rPr>
      <w:rFonts w:ascii="Arial" w:eastAsia="Times New Roman" w:hAnsi="Arial" w:cs="Times New Roman"/>
      <w:szCs w:val="20"/>
    </w:rPr>
  </w:style>
  <w:style w:type="character" w:styleId="CommentReference">
    <w:name w:val="annotation reference"/>
    <w:basedOn w:val="DefaultParagraphFont"/>
    <w:uiPriority w:val="99"/>
    <w:semiHidden/>
    <w:unhideWhenUsed/>
    <w:rsid w:val="00920896"/>
    <w:rPr>
      <w:sz w:val="16"/>
      <w:szCs w:val="16"/>
    </w:rPr>
  </w:style>
  <w:style w:type="paragraph" w:styleId="CommentText">
    <w:name w:val="annotation text"/>
    <w:basedOn w:val="Normal"/>
    <w:link w:val="CommentTextChar"/>
    <w:uiPriority w:val="99"/>
    <w:semiHidden/>
    <w:unhideWhenUsed/>
    <w:rsid w:val="00920896"/>
    <w:pPr>
      <w:spacing w:line="240" w:lineRule="auto"/>
    </w:pPr>
    <w:rPr>
      <w:sz w:val="20"/>
      <w:szCs w:val="20"/>
    </w:rPr>
  </w:style>
  <w:style w:type="character" w:customStyle="1" w:styleId="CommentTextChar">
    <w:name w:val="Comment Text Char"/>
    <w:basedOn w:val="DefaultParagraphFont"/>
    <w:link w:val="CommentText"/>
    <w:uiPriority w:val="99"/>
    <w:semiHidden/>
    <w:rsid w:val="00920896"/>
    <w:rPr>
      <w:sz w:val="20"/>
      <w:szCs w:val="20"/>
    </w:rPr>
  </w:style>
  <w:style w:type="paragraph" w:styleId="CommentSubject">
    <w:name w:val="annotation subject"/>
    <w:basedOn w:val="CommentText"/>
    <w:next w:val="CommentText"/>
    <w:link w:val="CommentSubjectChar"/>
    <w:uiPriority w:val="99"/>
    <w:semiHidden/>
    <w:unhideWhenUsed/>
    <w:rsid w:val="00920896"/>
    <w:rPr>
      <w:b/>
      <w:bCs/>
    </w:rPr>
  </w:style>
  <w:style w:type="character" w:customStyle="1" w:styleId="CommentSubjectChar">
    <w:name w:val="Comment Subject Char"/>
    <w:basedOn w:val="CommentTextChar"/>
    <w:link w:val="CommentSubject"/>
    <w:uiPriority w:val="99"/>
    <w:semiHidden/>
    <w:rsid w:val="00920896"/>
    <w:rPr>
      <w:b/>
      <w:bCs/>
      <w:sz w:val="20"/>
      <w:szCs w:val="20"/>
    </w:rPr>
  </w:style>
  <w:style w:type="paragraph" w:styleId="Header">
    <w:name w:val="header"/>
    <w:basedOn w:val="Normal"/>
    <w:link w:val="HeaderChar"/>
    <w:uiPriority w:val="99"/>
    <w:unhideWhenUsed/>
    <w:rsid w:val="00B17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853"/>
  </w:style>
  <w:style w:type="paragraph" w:styleId="Footer">
    <w:name w:val="footer"/>
    <w:basedOn w:val="Normal"/>
    <w:link w:val="FooterChar"/>
    <w:uiPriority w:val="99"/>
    <w:unhideWhenUsed/>
    <w:rsid w:val="00B17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853"/>
  </w:style>
  <w:style w:type="character" w:styleId="Hyperlink">
    <w:name w:val="Hyperlink"/>
    <w:basedOn w:val="DefaultParagraphFont"/>
    <w:uiPriority w:val="99"/>
    <w:unhideWhenUsed/>
    <w:rsid w:val="00FE6D11"/>
    <w:rPr>
      <w:color w:val="0563C1" w:themeColor="hyperlink"/>
      <w:u w:val="single"/>
    </w:rPr>
  </w:style>
  <w:style w:type="character" w:customStyle="1" w:styleId="Heading1Char">
    <w:name w:val="Heading 1 Char"/>
    <w:basedOn w:val="DefaultParagraphFont"/>
    <w:link w:val="Heading1"/>
    <w:uiPriority w:val="9"/>
    <w:rsid w:val="00AD71FE"/>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D10C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RCW/default.aspx?cite=49.46" TargetMode="External"/><Relationship Id="rId13" Type="http://schemas.openxmlformats.org/officeDocument/2006/relationships/hyperlink" Target="http://app.leg.wa.gov/RCW/default.aspx?cite=49.48" TargetMode="External"/><Relationship Id="rId18" Type="http://schemas.openxmlformats.org/officeDocument/2006/relationships/hyperlink" Target="https://www.governor.wa.gov/sites/default/files/proclamations/21-14%20-%20COVID-19%20Vax%20Washington%20%28tmp%29.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pp.leg.wa.gov/RCW/default.aspx?cite=49.48.082" TargetMode="External"/><Relationship Id="rId12" Type="http://schemas.openxmlformats.org/officeDocument/2006/relationships/hyperlink" Target="http://app.leg.wa.gov/RCW/default.aspx?cite=49.46" TargetMode="External"/><Relationship Id="rId17" Type="http://schemas.openxmlformats.org/officeDocument/2006/relationships/hyperlink" Target="https://www.governor.wa.gov/sites/default/files/proclamations/21-14.1%20-%20COVID-19%20Vax%20Washington%20Amendment.pdf" TargetMode="External"/><Relationship Id="rId2" Type="http://schemas.openxmlformats.org/officeDocument/2006/relationships/styles" Target="styles.xml"/><Relationship Id="rId16" Type="http://schemas.openxmlformats.org/officeDocument/2006/relationships/hyperlink" Target="https://www.governor.wa.gov/sites/default/files/proclamations/21-14%20-%20COVID-19%20Vax%20Washington%20%28tmp%2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leg.wa.gov/RCW/default.aspx?cite=49.48.082" TargetMode="External"/><Relationship Id="rId5" Type="http://schemas.openxmlformats.org/officeDocument/2006/relationships/footnotes" Target="footnotes.xml"/><Relationship Id="rId15" Type="http://schemas.openxmlformats.org/officeDocument/2006/relationships/hyperlink" Target="https://app.leg.wa.gov/RCW/default.aspx?cite=43.06.220" TargetMode="External"/><Relationship Id="rId23" Type="http://schemas.openxmlformats.org/officeDocument/2006/relationships/theme" Target="theme/theme1.xml"/><Relationship Id="rId10" Type="http://schemas.openxmlformats.org/officeDocument/2006/relationships/hyperlink" Target="http://app.leg.wa.gov/RCW/default.aspx?cite=49.52" TargetMode="External"/><Relationship Id="rId19" Type="http://schemas.openxmlformats.org/officeDocument/2006/relationships/hyperlink" Target="https://www.governor.wa.gov/sites/default/files/proclamations/21-14.1%20-%20COVID-19%20Vax%20Washington%20Amendment.pdf" TargetMode="External"/><Relationship Id="rId4" Type="http://schemas.openxmlformats.org/officeDocument/2006/relationships/webSettings" Target="webSettings.xml"/><Relationship Id="rId9" Type="http://schemas.openxmlformats.org/officeDocument/2006/relationships/hyperlink" Target="http://app.leg.wa.gov/RCW/default.aspx?cite=49.48" TargetMode="External"/><Relationship Id="rId14" Type="http://schemas.openxmlformats.org/officeDocument/2006/relationships/hyperlink" Target="http://app.leg.wa.gov/RCW/default.aspx?cite=49.52"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ADBF4435-50E0-4E8B-AD90-7F64565DE802}"/>
      </w:docPartPr>
      <w:docPartBody>
        <w:p w:rsidR="002238C7" w:rsidRDefault="00EC6A97">
          <w:r w:rsidRPr="0017271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97"/>
    <w:rsid w:val="001E6124"/>
    <w:rsid w:val="002238C7"/>
    <w:rsid w:val="006A116C"/>
    <w:rsid w:val="00EC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A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6</Pages>
  <Words>2352</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Employment Security Department of Washington State</Company>
  <LinksUpToDate>false</LinksUpToDate>
  <CharactersWithSpaces>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Kirsten (ESD)</dc:creator>
  <cp:keywords/>
  <dc:description/>
  <cp:lastModifiedBy>Goff, Andrea (ESD)</cp:lastModifiedBy>
  <cp:revision>6</cp:revision>
  <dcterms:created xsi:type="dcterms:W3CDTF">2022-03-31T14:23:00Z</dcterms:created>
  <dcterms:modified xsi:type="dcterms:W3CDTF">2022-05-05T17:30:00Z</dcterms:modified>
</cp:coreProperties>
</file>