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178" w:rsidRDefault="00181F20" w:rsidP="00181F20">
      <w:pPr>
        <w:pBdr>
          <w:bottom w:val="single" w:sz="4" w:space="1" w:color="auto"/>
        </w:pBdr>
        <w:jc w:val="center"/>
        <w:rPr>
          <w:b/>
        </w:rPr>
      </w:pPr>
      <w:r>
        <w:rPr>
          <w:b/>
        </w:rPr>
        <w:t>DOING BUSINESS WITH THE STATE OF WASHINGTON</w:t>
      </w:r>
    </w:p>
    <w:p w:rsidR="00181F20" w:rsidRDefault="00181F20" w:rsidP="00181F20">
      <w:pPr>
        <w:pBdr>
          <w:bottom w:val="single" w:sz="4" w:space="1" w:color="auto"/>
        </w:pBdr>
        <w:jc w:val="center"/>
        <w:rPr>
          <w:b/>
        </w:rPr>
      </w:pPr>
    </w:p>
    <w:p w:rsidR="00181F20" w:rsidRPr="00181F20" w:rsidRDefault="00181F20" w:rsidP="00181F20">
      <w:pPr>
        <w:rPr>
          <w:sz w:val="22"/>
        </w:rPr>
      </w:pPr>
    </w:p>
    <w:p w:rsidR="00181F20" w:rsidRDefault="00181F20" w:rsidP="00181F20">
      <w:pPr>
        <w:pStyle w:val="ListParagraph"/>
        <w:numPr>
          <w:ilvl w:val="0"/>
          <w:numId w:val="2"/>
        </w:numPr>
        <w:ind w:hanging="1080"/>
        <w:rPr>
          <w:b/>
        </w:rPr>
      </w:pPr>
      <w:r w:rsidRPr="00181F20">
        <w:rPr>
          <w:b/>
          <w:sz w:val="22"/>
        </w:rPr>
        <w:t>WASHINGTON ELECTRONIC BUSINESS SOLUTION (WEBS)</w:t>
      </w:r>
    </w:p>
    <w:p w:rsidR="00181F20" w:rsidRPr="00181F20" w:rsidRDefault="00181F20" w:rsidP="00181F20">
      <w:pPr>
        <w:pStyle w:val="ListParagraph"/>
        <w:ind w:left="1080"/>
        <w:rPr>
          <w:b/>
        </w:rPr>
      </w:pPr>
    </w:p>
    <w:p w:rsidR="00181F20" w:rsidRPr="00181F20" w:rsidRDefault="00181F20" w:rsidP="00181F20">
      <w:pPr>
        <w:rPr>
          <w:sz w:val="22"/>
        </w:rPr>
      </w:pPr>
      <w:r w:rsidRPr="00181F20">
        <w:rPr>
          <w:sz w:val="22"/>
        </w:rPr>
        <w:t xml:space="preserve">Notification of amendments and results of the solicitation </w:t>
      </w:r>
      <w:proofErr w:type="gramStart"/>
      <w:r w:rsidRPr="00181F20">
        <w:rPr>
          <w:sz w:val="22"/>
        </w:rPr>
        <w:t>will only be provided</w:t>
      </w:r>
      <w:proofErr w:type="gramEnd"/>
      <w:r w:rsidRPr="00181F20">
        <w:rPr>
          <w:sz w:val="22"/>
        </w:rPr>
        <w:t xml:space="preserve"> to those Bidders who have registered with WEBS and have downloaded the RFP from WEBS. Bidders accept full responsibility and liability for failing to receive any amendments resulting from their failure to register with WEBS and download the RFP from WEBS, and hold the State of Washington harmless from all claims of injury or loss resulting from such failure. Bidders are solely responsible </w:t>
      </w:r>
      <w:proofErr w:type="gramStart"/>
      <w:r w:rsidRPr="00181F20">
        <w:rPr>
          <w:sz w:val="22"/>
        </w:rPr>
        <w:t>for</w:t>
      </w:r>
      <w:proofErr w:type="gramEnd"/>
      <w:r w:rsidRPr="00181F20">
        <w:rPr>
          <w:sz w:val="22"/>
        </w:rPr>
        <w:t xml:space="preserve">: </w:t>
      </w:r>
    </w:p>
    <w:p w:rsidR="00181F20" w:rsidRPr="00181F20" w:rsidRDefault="00181F20" w:rsidP="00181F20">
      <w:pPr>
        <w:rPr>
          <w:sz w:val="22"/>
        </w:rPr>
      </w:pPr>
    </w:p>
    <w:p w:rsidR="00181F20" w:rsidRPr="00181F20" w:rsidRDefault="00181F20" w:rsidP="00181F20">
      <w:pPr>
        <w:numPr>
          <w:ilvl w:val="0"/>
          <w:numId w:val="1"/>
        </w:numPr>
        <w:ind w:left="1440" w:hanging="720"/>
        <w:rPr>
          <w:sz w:val="22"/>
        </w:rPr>
      </w:pPr>
      <w:r w:rsidRPr="00181F20">
        <w:rPr>
          <w:sz w:val="22"/>
        </w:rPr>
        <w:t xml:space="preserve">Properly registering with the Department of Enterprise Services WEBS at: </w:t>
      </w:r>
      <w:hyperlink r:id="rId7" w:history="1">
        <w:r w:rsidRPr="00181F20">
          <w:rPr>
            <w:rStyle w:val="Hyperlink"/>
            <w:sz w:val="22"/>
          </w:rPr>
          <w:t>https://des.wa.gov/services/contracting-purchasing/doing-business-state/webs-registration-search-tips</w:t>
        </w:r>
      </w:hyperlink>
    </w:p>
    <w:p w:rsidR="00181F20" w:rsidRPr="00181F20" w:rsidRDefault="00181F20" w:rsidP="00181F20">
      <w:pPr>
        <w:numPr>
          <w:ilvl w:val="0"/>
          <w:numId w:val="1"/>
        </w:numPr>
        <w:ind w:left="720" w:firstLine="0"/>
        <w:rPr>
          <w:sz w:val="22"/>
        </w:rPr>
      </w:pPr>
      <w:r w:rsidRPr="00181F20">
        <w:rPr>
          <w:sz w:val="22"/>
        </w:rPr>
        <w:t>Maintaining an accurate Bidder profile in WEBS</w:t>
      </w:r>
    </w:p>
    <w:p w:rsidR="00181F20" w:rsidRPr="00181F20" w:rsidRDefault="00181F20" w:rsidP="00181F20">
      <w:pPr>
        <w:numPr>
          <w:ilvl w:val="0"/>
          <w:numId w:val="1"/>
        </w:numPr>
        <w:ind w:left="1440" w:hanging="720"/>
        <w:rPr>
          <w:sz w:val="22"/>
        </w:rPr>
      </w:pPr>
      <w:r w:rsidRPr="00181F20">
        <w:rPr>
          <w:sz w:val="22"/>
        </w:rPr>
        <w:t>Downloading the solicitation consisting of the RFP with all attachments, appendices, and all current and subsequent amendments to the solicitation</w:t>
      </w:r>
    </w:p>
    <w:p w:rsidR="00181F20" w:rsidRDefault="00181F20" w:rsidP="00181F20"/>
    <w:p w:rsidR="00181F20" w:rsidRPr="00181F20" w:rsidRDefault="00181F20" w:rsidP="00181F20">
      <w:pPr>
        <w:pStyle w:val="ListParagraph"/>
        <w:numPr>
          <w:ilvl w:val="0"/>
          <w:numId w:val="2"/>
        </w:numPr>
        <w:ind w:hanging="1080"/>
        <w:rPr>
          <w:b/>
          <w:sz w:val="22"/>
        </w:rPr>
      </w:pPr>
      <w:r w:rsidRPr="00181F20">
        <w:rPr>
          <w:b/>
          <w:sz w:val="22"/>
        </w:rPr>
        <w:t>STATEWIDE VENDOR NUMBER REGISTRATION AND PAYMENT</w:t>
      </w:r>
    </w:p>
    <w:p w:rsidR="00181F20" w:rsidRPr="00181F20" w:rsidRDefault="00181F20" w:rsidP="00181F20">
      <w:pPr>
        <w:rPr>
          <w:b/>
          <w:sz w:val="22"/>
        </w:rPr>
      </w:pPr>
    </w:p>
    <w:p w:rsidR="00181F20" w:rsidRPr="00181F20" w:rsidRDefault="00181F20" w:rsidP="00181F20">
      <w:pPr>
        <w:rPr>
          <w:sz w:val="22"/>
        </w:rPr>
      </w:pPr>
      <w:r w:rsidRPr="00181F20">
        <w:rPr>
          <w:sz w:val="22"/>
        </w:rPr>
        <w:t xml:space="preserve">Proposers awarded contracts </w:t>
      </w:r>
      <w:proofErr w:type="gramStart"/>
      <w:r w:rsidRPr="00181F20">
        <w:rPr>
          <w:sz w:val="22"/>
        </w:rPr>
        <w:t>as a result</w:t>
      </w:r>
      <w:proofErr w:type="gramEnd"/>
      <w:r w:rsidRPr="00181F20">
        <w:rPr>
          <w:sz w:val="22"/>
        </w:rPr>
        <w:t xml:space="preserve"> of this RFP will be required to register as a Statewide Vendor (</w:t>
      </w:r>
      <w:proofErr w:type="spellStart"/>
      <w:r w:rsidRPr="00181F20">
        <w:rPr>
          <w:sz w:val="22"/>
        </w:rPr>
        <w:t>SWV</w:t>
      </w:r>
      <w:proofErr w:type="spellEnd"/>
      <w:r w:rsidRPr="00181F20">
        <w:rPr>
          <w:sz w:val="22"/>
        </w:rPr>
        <w:t xml:space="preserve">). The </w:t>
      </w:r>
      <w:proofErr w:type="spellStart"/>
      <w:r w:rsidRPr="00181F20">
        <w:rPr>
          <w:sz w:val="22"/>
        </w:rPr>
        <w:t>SWV</w:t>
      </w:r>
      <w:proofErr w:type="spellEnd"/>
      <w:r w:rsidRPr="00181F20">
        <w:rPr>
          <w:sz w:val="22"/>
        </w:rPr>
        <w:t xml:space="preserve"> file is a central vendor file maintained by the Office of Financial Management (OFM) for use by Washington State agencies in processing vendor payments. This allows RFP vendors to receive payments from all participating state agencies by direct deposit, the State's preferred method of payment. The Apparent Successful Proposer is required to register as a Statewide Vendor; however, participation in direct deposit is optional. To obtain registration materials please visit: </w:t>
      </w:r>
      <w:hyperlink r:id="rId8" w:history="1">
        <w:r w:rsidRPr="00181F20">
          <w:rPr>
            <w:rStyle w:val="Hyperlink"/>
            <w:sz w:val="22"/>
          </w:rPr>
          <w:t>https://ofm.wa.gov/it-systems/statewide-vendorpayee-services</w:t>
        </w:r>
      </w:hyperlink>
    </w:p>
    <w:p w:rsidR="00181F20" w:rsidRDefault="00181F20" w:rsidP="00181F20"/>
    <w:p w:rsidR="00181F20" w:rsidRDefault="00181F20" w:rsidP="00181F20">
      <w:pPr>
        <w:pStyle w:val="ListParagraph"/>
        <w:numPr>
          <w:ilvl w:val="0"/>
          <w:numId w:val="2"/>
        </w:numPr>
        <w:ind w:hanging="1080"/>
        <w:rPr>
          <w:b/>
        </w:rPr>
      </w:pPr>
      <w:r w:rsidRPr="00181F20">
        <w:rPr>
          <w:b/>
          <w:sz w:val="22"/>
        </w:rPr>
        <w:t>DEPARTMENT OF REVENUE</w:t>
      </w:r>
      <w:r>
        <w:rPr>
          <w:b/>
          <w:sz w:val="22"/>
        </w:rPr>
        <w:t xml:space="preserve"> AND TAXES</w:t>
      </w:r>
    </w:p>
    <w:p w:rsidR="00181F20" w:rsidRDefault="00181F20" w:rsidP="00181F20">
      <w:pPr>
        <w:rPr>
          <w:b/>
        </w:rPr>
      </w:pPr>
    </w:p>
    <w:p w:rsidR="00181F20" w:rsidRDefault="00181F20" w:rsidP="00181F20">
      <w:pPr>
        <w:widowControl w:val="0"/>
        <w:spacing w:before="157"/>
        <w:ind w:right="18"/>
        <w:rPr>
          <w:rFonts w:eastAsia="Arial"/>
          <w:sz w:val="22"/>
          <w:szCs w:val="22"/>
          <w:lang w:bidi="en-US"/>
        </w:rPr>
      </w:pPr>
      <w:r w:rsidRPr="00181F20">
        <w:rPr>
          <w:rFonts w:eastAsia="Arial"/>
          <w:sz w:val="22"/>
          <w:szCs w:val="22"/>
          <w:lang w:bidi="en-US"/>
        </w:rPr>
        <w:t>In accordance with the registration requirements of the Washington State Department of Revenue (</w:t>
      </w:r>
      <w:r w:rsidRPr="00181F20">
        <w:rPr>
          <w:rFonts w:eastAsia="Arial"/>
          <w:color w:val="0070C0"/>
          <w:sz w:val="22"/>
          <w:szCs w:val="22"/>
          <w:u w:val="single" w:color="0000FF"/>
          <w:lang w:bidi="en-US"/>
        </w:rPr>
        <w:t>https://dor.wa.gov/doing-business/register-my-business</w:t>
      </w:r>
      <w:r w:rsidRPr="00181F20">
        <w:rPr>
          <w:rFonts w:eastAsia="Arial"/>
          <w:sz w:val="22"/>
          <w:szCs w:val="22"/>
          <w:lang w:bidi="en-US"/>
        </w:rPr>
        <w:t xml:space="preserve">), the successful </w:t>
      </w:r>
      <w:r>
        <w:rPr>
          <w:rFonts w:eastAsia="Arial"/>
          <w:sz w:val="22"/>
          <w:szCs w:val="22"/>
          <w:lang w:bidi="en-US"/>
        </w:rPr>
        <w:t>Proposer</w:t>
      </w:r>
      <w:r w:rsidRPr="00181F20">
        <w:rPr>
          <w:rFonts w:eastAsia="Arial"/>
          <w:sz w:val="22"/>
          <w:szCs w:val="22"/>
          <w:lang w:bidi="en-US"/>
        </w:rPr>
        <w:t xml:space="preserve"> shall complete th</w:t>
      </w:r>
      <w:r>
        <w:rPr>
          <w:rFonts w:eastAsia="Arial"/>
          <w:sz w:val="22"/>
          <w:szCs w:val="22"/>
          <w:lang w:bidi="en-US"/>
        </w:rPr>
        <w:t xml:space="preserve">e required business application. Furthermore, the successful Proposer shall </w:t>
      </w:r>
      <w:r w:rsidRPr="00181F20">
        <w:rPr>
          <w:rFonts w:eastAsia="Arial"/>
          <w:sz w:val="22"/>
          <w:szCs w:val="22"/>
          <w:lang w:bidi="en-US"/>
        </w:rPr>
        <w:t>be responsible for payment of all taxes due on payments made under this Contract.</w:t>
      </w:r>
    </w:p>
    <w:p w:rsidR="00181F20" w:rsidRPr="00181F20" w:rsidRDefault="00181F20" w:rsidP="00181F20">
      <w:pPr>
        <w:pStyle w:val="ListParagraph"/>
        <w:widowControl w:val="0"/>
        <w:numPr>
          <w:ilvl w:val="0"/>
          <w:numId w:val="2"/>
        </w:numPr>
        <w:spacing w:before="157"/>
        <w:ind w:right="18" w:hanging="1080"/>
        <w:rPr>
          <w:rFonts w:eastAsia="Arial"/>
          <w:b/>
          <w:sz w:val="22"/>
          <w:szCs w:val="22"/>
          <w:lang w:bidi="en-US"/>
        </w:rPr>
      </w:pPr>
      <w:r w:rsidRPr="00181F20">
        <w:rPr>
          <w:rFonts w:eastAsia="Arial"/>
          <w:b/>
          <w:sz w:val="22"/>
          <w:szCs w:val="22"/>
          <w:lang w:bidi="en-US"/>
        </w:rPr>
        <w:t>OFFICE OF THE SECRETARY OF STATE</w:t>
      </w:r>
    </w:p>
    <w:p w:rsidR="00181F20" w:rsidRDefault="00181F20" w:rsidP="00181F20">
      <w:pPr>
        <w:widowControl w:val="0"/>
        <w:spacing w:before="157"/>
        <w:ind w:right="18"/>
        <w:rPr>
          <w:rFonts w:eastAsia="Arial"/>
          <w:sz w:val="22"/>
          <w:szCs w:val="22"/>
          <w:lang w:bidi="en-US"/>
        </w:rPr>
      </w:pPr>
      <w:r w:rsidRPr="00181F20">
        <w:rPr>
          <w:rFonts w:eastAsia="Arial"/>
          <w:sz w:val="22"/>
          <w:szCs w:val="22"/>
          <w:lang w:bidi="en-US"/>
        </w:rPr>
        <w:t xml:space="preserve">In accordance with the registration requirements of Washington’s Office of the Secretary of State and </w:t>
      </w:r>
      <w:hyperlink r:id="rId9" w:anchor="23.95.500" w:history="1">
        <w:proofErr w:type="spellStart"/>
        <w:r w:rsidRPr="00181F20">
          <w:rPr>
            <w:rStyle w:val="Hyperlink"/>
            <w:rFonts w:eastAsia="Arial"/>
            <w:sz w:val="22"/>
            <w:szCs w:val="22"/>
            <w:lang w:bidi="en-US"/>
          </w:rPr>
          <w:t>RCW</w:t>
        </w:r>
        <w:proofErr w:type="spellEnd"/>
        <w:r w:rsidRPr="00181F20">
          <w:rPr>
            <w:rStyle w:val="Hyperlink"/>
            <w:rFonts w:eastAsia="Arial"/>
            <w:sz w:val="22"/>
            <w:szCs w:val="22"/>
            <w:lang w:bidi="en-US"/>
          </w:rPr>
          <w:t xml:space="preserve"> 23.95, Article 5</w:t>
        </w:r>
      </w:hyperlink>
      <w:r w:rsidRPr="00181F20">
        <w:rPr>
          <w:rFonts w:eastAsia="Arial"/>
          <w:sz w:val="22"/>
          <w:szCs w:val="22"/>
          <w:lang w:bidi="en-US"/>
        </w:rPr>
        <w:t xml:space="preserve">, the successful </w:t>
      </w:r>
      <w:r>
        <w:rPr>
          <w:rFonts w:eastAsia="Arial"/>
          <w:sz w:val="22"/>
          <w:szCs w:val="22"/>
          <w:lang w:bidi="en-US"/>
        </w:rPr>
        <w:t>Proposer</w:t>
      </w:r>
      <w:r w:rsidRPr="00181F20">
        <w:rPr>
          <w:rFonts w:eastAsia="Arial"/>
          <w:sz w:val="22"/>
          <w:szCs w:val="22"/>
          <w:lang w:bidi="en-US"/>
        </w:rPr>
        <w:t xml:space="preserve"> shall complete the required </w:t>
      </w:r>
      <w:hyperlink r:id="rId10" w:history="1">
        <w:r w:rsidRPr="00181F20">
          <w:rPr>
            <w:rStyle w:val="Hyperlink"/>
            <w:rFonts w:eastAsia="Arial"/>
            <w:sz w:val="22"/>
            <w:szCs w:val="22"/>
            <w:lang w:bidi="en-US"/>
          </w:rPr>
          <w:t>Foreign Registration Statement</w:t>
        </w:r>
      </w:hyperlink>
      <w:r w:rsidRPr="00181F20">
        <w:rPr>
          <w:rFonts w:eastAsia="Arial"/>
          <w:sz w:val="22"/>
          <w:szCs w:val="22"/>
          <w:lang w:bidi="en-US"/>
        </w:rPr>
        <w:t xml:space="preserve"> if the certain requ</w:t>
      </w:r>
      <w:r>
        <w:rPr>
          <w:rFonts w:eastAsia="Arial"/>
          <w:sz w:val="22"/>
          <w:szCs w:val="22"/>
          <w:lang w:bidi="en-US"/>
        </w:rPr>
        <w:t xml:space="preserve">irements for registration </w:t>
      </w:r>
      <w:proofErr w:type="gramStart"/>
      <w:r>
        <w:rPr>
          <w:rFonts w:eastAsia="Arial"/>
          <w:sz w:val="22"/>
          <w:szCs w:val="22"/>
          <w:lang w:bidi="en-US"/>
        </w:rPr>
        <w:t>are met</w:t>
      </w:r>
      <w:proofErr w:type="gramEnd"/>
      <w:r>
        <w:rPr>
          <w:rFonts w:eastAsia="Arial"/>
          <w:sz w:val="22"/>
          <w:szCs w:val="22"/>
          <w:lang w:bidi="en-US"/>
        </w:rPr>
        <w:t xml:space="preserve">. </w:t>
      </w:r>
    </w:p>
    <w:p w:rsidR="00181F20" w:rsidRPr="00181F20" w:rsidRDefault="00181F20" w:rsidP="00181F20">
      <w:pPr>
        <w:pStyle w:val="ListParagraph"/>
        <w:widowControl w:val="0"/>
        <w:numPr>
          <w:ilvl w:val="0"/>
          <w:numId w:val="2"/>
        </w:numPr>
        <w:spacing w:before="157"/>
        <w:ind w:right="18" w:hanging="1080"/>
        <w:rPr>
          <w:rFonts w:ascii="Arial" w:eastAsia="Arial" w:hAnsi="Arial" w:cs="Arial"/>
          <w:sz w:val="22"/>
          <w:szCs w:val="22"/>
          <w:lang w:bidi="en-US"/>
        </w:rPr>
      </w:pPr>
      <w:r w:rsidRPr="00181F20">
        <w:rPr>
          <w:b/>
          <w:sz w:val="22"/>
          <w:szCs w:val="22"/>
        </w:rPr>
        <w:t>MINORITY- AND WOMEN-OWNED BUSINESS, VETERANS AND SMALL BUSINESS PARTICIPATION</w:t>
      </w:r>
    </w:p>
    <w:p w:rsidR="00181F20" w:rsidRPr="00181F20" w:rsidRDefault="00181F20" w:rsidP="00181F20">
      <w:pPr>
        <w:widowControl w:val="0"/>
        <w:spacing w:before="157"/>
        <w:ind w:right="18"/>
        <w:rPr>
          <w:rFonts w:eastAsia="Arial"/>
          <w:sz w:val="22"/>
          <w:szCs w:val="22"/>
          <w:lang w:bidi="en-US"/>
        </w:rPr>
      </w:pPr>
      <w:r w:rsidRPr="00181F20">
        <w:rPr>
          <w:rFonts w:eastAsia="Arial"/>
          <w:sz w:val="22"/>
          <w:szCs w:val="22"/>
          <w:lang w:bidi="en-US"/>
        </w:rPr>
        <w:t xml:space="preserve">In accordance with the legislative findings and policies set forth in </w:t>
      </w:r>
      <w:hyperlink r:id="rId11" w:history="1">
        <w:proofErr w:type="spellStart"/>
        <w:r w:rsidRPr="00181F20">
          <w:rPr>
            <w:rStyle w:val="Hyperlink"/>
            <w:rFonts w:eastAsia="Arial"/>
            <w:sz w:val="22"/>
            <w:szCs w:val="22"/>
            <w:lang w:bidi="en-US"/>
          </w:rPr>
          <w:t>RCW</w:t>
        </w:r>
        <w:proofErr w:type="spellEnd"/>
        <w:r w:rsidRPr="00181F20">
          <w:rPr>
            <w:rStyle w:val="Hyperlink"/>
            <w:rFonts w:eastAsia="Arial"/>
            <w:sz w:val="22"/>
            <w:szCs w:val="22"/>
            <w:lang w:bidi="en-US"/>
          </w:rPr>
          <w:t xml:space="preserve"> 39.19</w:t>
        </w:r>
      </w:hyperlink>
      <w:r w:rsidRPr="00181F20">
        <w:rPr>
          <w:rFonts w:eastAsia="Arial"/>
          <w:sz w:val="22"/>
          <w:szCs w:val="22"/>
          <w:lang w:bidi="en-US"/>
        </w:rPr>
        <w:t>, the state of Washington encourages participation in all of its contracts by firms certified by the Office of Minority and Women’s Business Enterprises (OMWBE).  Participation may be either on a direct basis in response to this solicitation or on a subcontractor basis. Proposers may contact OMWBE at (360) 753-9693 to obtain information on certified firms.</w:t>
      </w:r>
    </w:p>
    <w:p w:rsidR="00181F20" w:rsidRPr="00181F20" w:rsidRDefault="00181F20" w:rsidP="00181F20">
      <w:pPr>
        <w:widowControl w:val="0"/>
        <w:spacing w:before="157"/>
        <w:ind w:right="18"/>
        <w:rPr>
          <w:rFonts w:eastAsia="Arial"/>
          <w:sz w:val="22"/>
          <w:szCs w:val="22"/>
          <w:lang w:bidi="en-US"/>
        </w:rPr>
      </w:pPr>
    </w:p>
    <w:p w:rsidR="00181F20" w:rsidRPr="00181F20" w:rsidRDefault="00181F20" w:rsidP="00181F20">
      <w:pPr>
        <w:widowControl w:val="0"/>
        <w:spacing w:before="157"/>
        <w:ind w:right="18"/>
        <w:rPr>
          <w:rFonts w:eastAsia="Arial"/>
          <w:sz w:val="22"/>
          <w:szCs w:val="22"/>
          <w:lang w:bidi="en-US"/>
        </w:rPr>
      </w:pPr>
      <w:r w:rsidRPr="00181F20">
        <w:rPr>
          <w:rFonts w:eastAsia="Arial"/>
          <w:sz w:val="22"/>
          <w:szCs w:val="22"/>
          <w:lang w:bidi="en-US"/>
        </w:rPr>
        <w:t xml:space="preserve">In accordance with the intent of </w:t>
      </w:r>
      <w:hyperlink r:id="rId12" w:history="1">
        <w:proofErr w:type="spellStart"/>
        <w:r w:rsidRPr="00181F20">
          <w:rPr>
            <w:rStyle w:val="Hyperlink"/>
            <w:rFonts w:eastAsia="Arial"/>
            <w:sz w:val="22"/>
            <w:szCs w:val="22"/>
            <w:lang w:bidi="en-US"/>
          </w:rPr>
          <w:t>RCW</w:t>
        </w:r>
        <w:proofErr w:type="spellEnd"/>
        <w:r w:rsidRPr="00181F20">
          <w:rPr>
            <w:rStyle w:val="Hyperlink"/>
            <w:rFonts w:eastAsia="Arial"/>
            <w:sz w:val="22"/>
            <w:szCs w:val="22"/>
            <w:lang w:bidi="en-US"/>
          </w:rPr>
          <w:t xml:space="preserve"> 39.26.005</w:t>
        </w:r>
      </w:hyperlink>
      <w:r w:rsidRPr="00181F20">
        <w:rPr>
          <w:rFonts w:eastAsia="Arial"/>
          <w:sz w:val="22"/>
          <w:szCs w:val="22"/>
          <w:lang w:bidi="en-US"/>
        </w:rPr>
        <w:t xml:space="preserve">, the state encourages agency purchases of goods and services from state small businesses.  State small business, mini-business, and micro-business </w:t>
      </w:r>
      <w:proofErr w:type="gramStart"/>
      <w:r w:rsidRPr="00181F20">
        <w:rPr>
          <w:rFonts w:eastAsia="Arial"/>
          <w:sz w:val="22"/>
          <w:szCs w:val="22"/>
          <w:lang w:bidi="en-US"/>
        </w:rPr>
        <w:t>are defined</w:t>
      </w:r>
      <w:proofErr w:type="gramEnd"/>
      <w:r w:rsidRPr="00181F20">
        <w:rPr>
          <w:rFonts w:eastAsia="Arial"/>
          <w:sz w:val="22"/>
          <w:szCs w:val="22"/>
          <w:lang w:bidi="en-US"/>
        </w:rPr>
        <w:t xml:space="preserve"> in </w:t>
      </w:r>
      <w:hyperlink r:id="rId13" w:history="1">
        <w:proofErr w:type="spellStart"/>
        <w:r w:rsidRPr="00181F20">
          <w:rPr>
            <w:rStyle w:val="Hyperlink"/>
            <w:rFonts w:eastAsia="Arial"/>
            <w:sz w:val="22"/>
            <w:szCs w:val="22"/>
            <w:lang w:bidi="en-US"/>
          </w:rPr>
          <w:t>RCW</w:t>
        </w:r>
        <w:proofErr w:type="spellEnd"/>
        <w:r w:rsidRPr="00181F20">
          <w:rPr>
            <w:rStyle w:val="Hyperlink"/>
            <w:rFonts w:eastAsia="Arial"/>
            <w:sz w:val="22"/>
            <w:szCs w:val="22"/>
            <w:lang w:bidi="en-US"/>
          </w:rPr>
          <w:t xml:space="preserve"> 39.26.010 (22), (17), and (16) </w:t>
        </w:r>
      </w:hyperlink>
      <w:r>
        <w:rPr>
          <w:rFonts w:eastAsia="Arial"/>
          <w:sz w:val="22"/>
          <w:szCs w:val="22"/>
          <w:lang w:bidi="en-US"/>
        </w:rPr>
        <w:t>respectively.</w:t>
      </w:r>
    </w:p>
    <w:p w:rsidR="00181F20" w:rsidRPr="00181F20" w:rsidRDefault="00181F20" w:rsidP="00181F20">
      <w:pPr>
        <w:widowControl w:val="0"/>
        <w:spacing w:before="157"/>
        <w:ind w:right="18"/>
        <w:rPr>
          <w:rFonts w:eastAsia="Arial"/>
          <w:sz w:val="22"/>
          <w:szCs w:val="22"/>
          <w:lang w:bidi="en-US"/>
        </w:rPr>
      </w:pPr>
      <w:r w:rsidRPr="00181F20">
        <w:rPr>
          <w:rFonts w:eastAsia="Arial"/>
          <w:sz w:val="22"/>
          <w:szCs w:val="22"/>
          <w:lang w:bidi="en-US"/>
        </w:rPr>
        <w:t xml:space="preserve">In accordance with </w:t>
      </w:r>
      <w:proofErr w:type="spellStart"/>
      <w:r>
        <w:rPr>
          <w:rFonts w:eastAsia="Arial"/>
          <w:sz w:val="22"/>
          <w:szCs w:val="22"/>
          <w:lang w:bidi="en-US"/>
        </w:rPr>
        <w:t>RCW</w:t>
      </w:r>
      <w:proofErr w:type="spellEnd"/>
      <w:r w:rsidRPr="00181F20">
        <w:rPr>
          <w:rFonts w:eastAsia="Arial"/>
          <w:sz w:val="22"/>
          <w:szCs w:val="22"/>
          <w:lang w:bidi="en-US"/>
        </w:rPr>
        <w:t xml:space="preserve"> </w:t>
      </w:r>
      <w:proofErr w:type="spellStart"/>
      <w:r w:rsidRPr="00181F20">
        <w:rPr>
          <w:rFonts w:eastAsia="Arial"/>
          <w:sz w:val="22"/>
          <w:szCs w:val="22"/>
          <w:lang w:bidi="en-US"/>
        </w:rPr>
        <w:t>43.60A.200</w:t>
      </w:r>
      <w:proofErr w:type="spellEnd"/>
      <w:r w:rsidRPr="00181F20">
        <w:rPr>
          <w:rFonts w:eastAsia="Arial"/>
          <w:sz w:val="22"/>
          <w:szCs w:val="22"/>
          <w:lang w:bidi="en-US"/>
        </w:rPr>
        <w:t>, the state encourages participation in all of its procurement contracts from firms certified by the Washington State Department of Veterans Affairs (</w:t>
      </w:r>
      <w:proofErr w:type="spellStart"/>
      <w:r w:rsidRPr="00181F20">
        <w:rPr>
          <w:rFonts w:eastAsia="Arial"/>
          <w:sz w:val="22"/>
          <w:szCs w:val="22"/>
          <w:lang w:bidi="en-US"/>
        </w:rPr>
        <w:t>DVA</w:t>
      </w:r>
      <w:proofErr w:type="spellEnd"/>
      <w:r w:rsidRPr="00181F20">
        <w:rPr>
          <w:rFonts w:eastAsia="Arial"/>
          <w:sz w:val="22"/>
          <w:szCs w:val="22"/>
          <w:lang w:bidi="en-US"/>
        </w:rPr>
        <w:t xml:space="preserve">). For information on these certified firms, proposers may contact the </w:t>
      </w:r>
      <w:proofErr w:type="spellStart"/>
      <w:r w:rsidRPr="00181F20">
        <w:rPr>
          <w:rFonts w:eastAsia="Arial"/>
          <w:sz w:val="22"/>
          <w:szCs w:val="22"/>
          <w:lang w:bidi="en-US"/>
        </w:rPr>
        <w:t>DVA</w:t>
      </w:r>
      <w:proofErr w:type="spellEnd"/>
      <w:r w:rsidRPr="00181F20">
        <w:rPr>
          <w:rFonts w:eastAsia="Arial"/>
          <w:sz w:val="22"/>
          <w:szCs w:val="22"/>
          <w:lang w:bidi="en-US"/>
        </w:rPr>
        <w:t xml:space="preserve"> </w:t>
      </w:r>
      <w:proofErr w:type="gramStart"/>
      <w:r w:rsidRPr="00181F20">
        <w:rPr>
          <w:rFonts w:eastAsia="Arial"/>
          <w:sz w:val="22"/>
          <w:szCs w:val="22"/>
          <w:lang w:bidi="en-US"/>
        </w:rPr>
        <w:t>at:</w:t>
      </w:r>
      <w:proofErr w:type="gramEnd"/>
      <w:r w:rsidRPr="00181F20">
        <w:rPr>
          <w:rFonts w:eastAsia="Arial"/>
          <w:sz w:val="22"/>
          <w:szCs w:val="22"/>
          <w:lang w:bidi="en-US"/>
        </w:rPr>
        <w:t xml:space="preserve">  </w:t>
      </w:r>
      <w:hyperlink r:id="rId14" w:history="1">
        <w:r w:rsidRPr="009D247F">
          <w:rPr>
            <w:rStyle w:val="Hyperlink"/>
            <w:rFonts w:eastAsia="Arial"/>
            <w:sz w:val="22"/>
            <w:szCs w:val="22"/>
            <w:lang w:bidi="en-US"/>
          </w:rPr>
          <w:t>http://www.dva.wa.gov/BusinessRegistry/</w:t>
        </w:r>
      </w:hyperlink>
      <w:r>
        <w:rPr>
          <w:rFonts w:eastAsia="Arial"/>
          <w:sz w:val="22"/>
          <w:szCs w:val="22"/>
          <w:lang w:bidi="en-US"/>
        </w:rPr>
        <w:t>.</w:t>
      </w:r>
    </w:p>
    <w:p w:rsidR="00181F20" w:rsidRPr="00181F20" w:rsidRDefault="00181F20" w:rsidP="00181F20">
      <w:pPr>
        <w:widowControl w:val="0"/>
        <w:spacing w:before="157"/>
        <w:ind w:right="18"/>
        <w:rPr>
          <w:rFonts w:eastAsia="Arial"/>
          <w:sz w:val="22"/>
          <w:szCs w:val="22"/>
          <w:lang w:bidi="en-US"/>
        </w:rPr>
      </w:pPr>
      <w:r w:rsidRPr="00181F20">
        <w:rPr>
          <w:rFonts w:eastAsia="Arial"/>
          <w:sz w:val="22"/>
          <w:szCs w:val="22"/>
          <w:lang w:bidi="en-US"/>
        </w:rPr>
        <w:t xml:space="preserve">While participation in these programs is encouraged, no minimum level of participation will be required as a condition for receiving an award and proposals </w:t>
      </w:r>
      <w:proofErr w:type="gramStart"/>
      <w:r w:rsidRPr="00181F20">
        <w:rPr>
          <w:rFonts w:eastAsia="Arial"/>
          <w:sz w:val="22"/>
          <w:szCs w:val="22"/>
          <w:lang w:bidi="en-US"/>
        </w:rPr>
        <w:t>will not be rejected or considered non-responsive on that basis</w:t>
      </w:r>
      <w:proofErr w:type="gramEnd"/>
      <w:r w:rsidRPr="00181F20">
        <w:rPr>
          <w:rFonts w:eastAsia="Arial"/>
          <w:sz w:val="22"/>
          <w:szCs w:val="22"/>
          <w:lang w:bidi="en-US"/>
        </w:rPr>
        <w:t xml:space="preserve">. </w:t>
      </w:r>
      <w:r w:rsidR="00E74158" w:rsidRPr="00590359">
        <w:rPr>
          <w:sz w:val="22"/>
          <w:szCs w:val="22"/>
        </w:rPr>
        <w:t>Includ</w:t>
      </w:r>
      <w:r w:rsidR="00E74158">
        <w:rPr>
          <w:sz w:val="22"/>
          <w:szCs w:val="22"/>
        </w:rPr>
        <w:t>e proof of certification issued</w:t>
      </w:r>
      <w:r w:rsidR="00E74158" w:rsidRPr="00590359">
        <w:rPr>
          <w:sz w:val="22"/>
          <w:szCs w:val="22"/>
        </w:rPr>
        <w:t xml:space="preserve"> if </w:t>
      </w:r>
      <w:r w:rsidR="00E74158">
        <w:rPr>
          <w:sz w:val="22"/>
          <w:szCs w:val="22"/>
        </w:rPr>
        <w:t xml:space="preserve">a </w:t>
      </w:r>
      <w:r w:rsidR="00E74158" w:rsidRPr="00590359">
        <w:rPr>
          <w:sz w:val="22"/>
          <w:szCs w:val="22"/>
        </w:rPr>
        <w:t xml:space="preserve">certified minority- and/or women-owned firm(s) will be participating on this project. </w:t>
      </w:r>
      <w:r w:rsidRPr="00181F20">
        <w:rPr>
          <w:rFonts w:eastAsia="Arial"/>
          <w:sz w:val="22"/>
          <w:szCs w:val="22"/>
          <w:lang w:bidi="en-US"/>
        </w:rPr>
        <w:t xml:space="preserve">No preference will be included in the evaluation of proposals, no minimum level of participation shall be required, as a condition for receiving an award and Proposals </w:t>
      </w:r>
      <w:proofErr w:type="gramStart"/>
      <w:r w:rsidRPr="00181F20">
        <w:rPr>
          <w:rFonts w:eastAsia="Arial"/>
          <w:sz w:val="22"/>
          <w:szCs w:val="22"/>
          <w:lang w:bidi="en-US"/>
        </w:rPr>
        <w:t>will not be rejected or considered non-responsive on that basi</w:t>
      </w:r>
      <w:r w:rsidR="00E74158">
        <w:rPr>
          <w:rFonts w:eastAsia="Arial"/>
          <w:sz w:val="22"/>
          <w:szCs w:val="22"/>
          <w:lang w:bidi="en-US"/>
        </w:rPr>
        <w:t>s</w:t>
      </w:r>
      <w:proofErr w:type="gramEnd"/>
      <w:r w:rsidR="00E74158">
        <w:rPr>
          <w:rFonts w:eastAsia="Arial"/>
          <w:sz w:val="22"/>
          <w:szCs w:val="22"/>
          <w:lang w:bidi="en-US"/>
        </w:rPr>
        <w:t xml:space="preserve">. </w:t>
      </w:r>
      <w:r w:rsidRPr="00181F20">
        <w:rPr>
          <w:rFonts w:eastAsia="Arial"/>
          <w:sz w:val="22"/>
          <w:szCs w:val="22"/>
          <w:lang w:bidi="en-US"/>
        </w:rPr>
        <w:t>Any affirmative action requirements set forth in federal regulations or statutes included or referenced in the contract documents will apply.</w:t>
      </w:r>
    </w:p>
    <w:p w:rsidR="00181F20" w:rsidRPr="00181F20" w:rsidRDefault="00181F20" w:rsidP="00181F20">
      <w:pPr>
        <w:rPr>
          <w:b/>
        </w:rPr>
      </w:pPr>
    </w:p>
    <w:p w:rsidR="00181F20" w:rsidRPr="00181F20" w:rsidRDefault="00181F20" w:rsidP="00181F20">
      <w:pPr>
        <w:pStyle w:val="ListParagraph"/>
        <w:numPr>
          <w:ilvl w:val="0"/>
          <w:numId w:val="2"/>
        </w:numPr>
        <w:ind w:hanging="1080"/>
        <w:rPr>
          <w:b/>
        </w:rPr>
      </w:pPr>
      <w:r>
        <w:rPr>
          <w:b/>
        </w:rPr>
        <w:t>ENVIRONMENTAL GOALS</w:t>
      </w:r>
    </w:p>
    <w:p w:rsidR="00181F20" w:rsidRDefault="00181F20" w:rsidP="00181F20"/>
    <w:p w:rsidR="00181F20" w:rsidRPr="00181F20" w:rsidRDefault="00181F20" w:rsidP="00181F20">
      <w:pPr>
        <w:overflowPunct w:val="0"/>
        <w:autoSpaceDE w:val="0"/>
        <w:autoSpaceDN w:val="0"/>
        <w:adjustRightInd w:val="0"/>
        <w:rPr>
          <w:sz w:val="22"/>
          <w:szCs w:val="22"/>
        </w:rPr>
      </w:pPr>
      <w:r w:rsidRPr="00181F20">
        <w:rPr>
          <w:sz w:val="22"/>
          <w:szCs w:val="22"/>
        </w:rPr>
        <w:t xml:space="preserve">In support of the state’s environmental goals, although not an award factor (unless otherwise specified herein), bidders are encouraged to consider the </w:t>
      </w:r>
      <w:r>
        <w:rPr>
          <w:sz w:val="22"/>
          <w:szCs w:val="22"/>
        </w:rPr>
        <w:t>following in responding to this RFP</w:t>
      </w:r>
      <w:r w:rsidRPr="00181F20">
        <w:rPr>
          <w:sz w:val="22"/>
          <w:szCs w:val="22"/>
        </w:rPr>
        <w:t>:</w:t>
      </w:r>
    </w:p>
    <w:p w:rsidR="00181F20" w:rsidRPr="00181F20" w:rsidRDefault="00181F20" w:rsidP="00181F20">
      <w:pPr>
        <w:numPr>
          <w:ilvl w:val="0"/>
          <w:numId w:val="3"/>
        </w:numPr>
        <w:overflowPunct w:val="0"/>
        <w:autoSpaceDE w:val="0"/>
        <w:autoSpaceDN w:val="0"/>
        <w:adjustRightInd w:val="0"/>
        <w:spacing w:before="120"/>
        <w:ind w:left="720" w:right="720"/>
        <w:rPr>
          <w:sz w:val="22"/>
          <w:szCs w:val="22"/>
        </w:rPr>
      </w:pPr>
      <w:r w:rsidRPr="00181F20">
        <w:rPr>
          <w:sz w:val="22"/>
          <w:szCs w:val="22"/>
        </w:rPr>
        <w:t>Use of environmentally preferable goods and services, including post-consumer waste and recycled content.</w:t>
      </w:r>
    </w:p>
    <w:p w:rsidR="00181F20" w:rsidRPr="00181F20" w:rsidRDefault="00181F20" w:rsidP="00181F20">
      <w:pPr>
        <w:numPr>
          <w:ilvl w:val="0"/>
          <w:numId w:val="3"/>
        </w:numPr>
        <w:overflowPunct w:val="0"/>
        <w:autoSpaceDE w:val="0"/>
        <w:autoSpaceDN w:val="0"/>
        <w:adjustRightInd w:val="0"/>
        <w:spacing w:before="120"/>
        <w:ind w:left="720" w:right="720"/>
        <w:rPr>
          <w:sz w:val="22"/>
          <w:szCs w:val="22"/>
          <w:lang w:bidi="en-US"/>
        </w:rPr>
      </w:pPr>
      <w:r w:rsidRPr="00181F20">
        <w:rPr>
          <w:sz w:val="22"/>
          <w:szCs w:val="22"/>
        </w:rPr>
        <w:t>Products made or grown in Washington.</w:t>
      </w:r>
    </w:p>
    <w:p w:rsidR="00181F20" w:rsidRPr="00181F20" w:rsidRDefault="00181F20" w:rsidP="00181F20"/>
    <w:sectPr w:rsidR="00181F20" w:rsidRPr="00181F20">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3AFC" w:rsidRDefault="00213AFC" w:rsidP="00181F20">
      <w:r>
        <w:separator/>
      </w:r>
    </w:p>
  </w:endnote>
  <w:endnote w:type="continuationSeparator" w:id="0">
    <w:p w:rsidR="00213AFC" w:rsidRDefault="00213AFC" w:rsidP="00181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C2F" w:rsidRDefault="008E5C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F20" w:rsidRPr="00455B70" w:rsidRDefault="00181F20" w:rsidP="00181F20">
    <w:pPr>
      <w:pBdr>
        <w:top w:val="single" w:sz="4" w:space="1" w:color="auto"/>
      </w:pBdr>
      <w:tabs>
        <w:tab w:val="center" w:pos="4680"/>
        <w:tab w:val="right" w:pos="10260"/>
      </w:tabs>
      <w:spacing w:before="120"/>
      <w:jc w:val="center"/>
      <w:rPr>
        <w:b/>
        <w:sz w:val="16"/>
        <w:szCs w:val="16"/>
      </w:rPr>
    </w:pPr>
    <w:r w:rsidRPr="009C598C">
      <w:rPr>
        <w:sz w:val="16"/>
        <w:szCs w:val="16"/>
      </w:rPr>
      <w:t>Office of the Attorney General (AGO)</w:t>
    </w:r>
    <w:r w:rsidRPr="009C598C">
      <w:rPr>
        <w:sz w:val="16"/>
        <w:szCs w:val="16"/>
      </w:rPr>
      <w:tab/>
      <w:t xml:space="preserve">Page </w:t>
    </w:r>
    <w:r w:rsidRPr="009C598C">
      <w:rPr>
        <w:sz w:val="16"/>
        <w:szCs w:val="16"/>
      </w:rPr>
      <w:fldChar w:fldCharType="begin"/>
    </w:r>
    <w:r w:rsidRPr="009C598C">
      <w:rPr>
        <w:sz w:val="16"/>
        <w:szCs w:val="16"/>
      </w:rPr>
      <w:instrText xml:space="preserve"> PAGE </w:instrText>
    </w:r>
    <w:r w:rsidRPr="009C598C">
      <w:rPr>
        <w:sz w:val="16"/>
        <w:szCs w:val="16"/>
      </w:rPr>
      <w:fldChar w:fldCharType="separate"/>
    </w:r>
    <w:r w:rsidR="00C73D39">
      <w:rPr>
        <w:noProof/>
        <w:sz w:val="16"/>
        <w:szCs w:val="16"/>
      </w:rPr>
      <w:t>1</w:t>
    </w:r>
    <w:r w:rsidRPr="009C598C">
      <w:rPr>
        <w:sz w:val="16"/>
        <w:szCs w:val="16"/>
      </w:rPr>
      <w:fldChar w:fldCharType="end"/>
    </w:r>
    <w:r w:rsidRPr="009C598C">
      <w:rPr>
        <w:sz w:val="16"/>
        <w:szCs w:val="16"/>
      </w:rPr>
      <w:t xml:space="preserve"> of </w:t>
    </w:r>
    <w:r w:rsidRPr="009C598C">
      <w:rPr>
        <w:sz w:val="16"/>
        <w:szCs w:val="16"/>
      </w:rPr>
      <w:fldChar w:fldCharType="begin"/>
    </w:r>
    <w:r w:rsidRPr="009C598C">
      <w:rPr>
        <w:sz w:val="16"/>
        <w:szCs w:val="16"/>
      </w:rPr>
      <w:instrText xml:space="preserve"> NUMPAGES  </w:instrText>
    </w:r>
    <w:r w:rsidRPr="009C598C">
      <w:rPr>
        <w:sz w:val="16"/>
        <w:szCs w:val="16"/>
      </w:rPr>
      <w:fldChar w:fldCharType="separate"/>
    </w:r>
    <w:r w:rsidR="00C73D39">
      <w:rPr>
        <w:noProof/>
        <w:sz w:val="16"/>
        <w:szCs w:val="16"/>
      </w:rPr>
      <w:t>2</w:t>
    </w:r>
    <w:r w:rsidRPr="009C598C">
      <w:rPr>
        <w:sz w:val="16"/>
        <w:szCs w:val="16"/>
      </w:rPr>
      <w:fldChar w:fldCharType="end"/>
    </w:r>
    <w:r w:rsidRPr="009C598C">
      <w:rPr>
        <w:sz w:val="16"/>
        <w:szCs w:val="16"/>
      </w:rPr>
      <w:t xml:space="preserve">         </w:t>
    </w:r>
    <w:r w:rsidRPr="009C598C">
      <w:rPr>
        <w:sz w:val="16"/>
        <w:szCs w:val="16"/>
      </w:rPr>
      <w:tab/>
    </w:r>
    <w:r w:rsidRPr="00DF198A">
      <w:rPr>
        <w:b/>
        <w:sz w:val="16"/>
        <w:szCs w:val="12"/>
      </w:rPr>
      <w:t xml:space="preserve">RFP No. </w:t>
    </w:r>
    <w:r w:rsidR="00DF198A">
      <w:rPr>
        <w:b/>
        <w:sz w:val="16"/>
        <w:szCs w:val="12"/>
      </w:rPr>
      <w:t>21-02</w:t>
    </w:r>
    <w:r w:rsidR="00D81FF7" w:rsidRPr="00DF198A">
      <w:rPr>
        <w:b/>
        <w:sz w:val="16"/>
        <w:szCs w:val="12"/>
      </w:rPr>
      <w:t xml:space="preserve"> Attachment </w:t>
    </w:r>
    <w:r w:rsidR="008E5C2F" w:rsidRPr="00DF198A">
      <w:rPr>
        <w:b/>
        <w:sz w:val="16"/>
        <w:szCs w:val="12"/>
      </w:rPr>
      <w:t>C</w:t>
    </w:r>
  </w:p>
  <w:p w:rsidR="00181F20" w:rsidRPr="009C598C" w:rsidRDefault="00181F20" w:rsidP="00181F20">
    <w:pPr>
      <w:pBdr>
        <w:top w:val="single" w:sz="4" w:space="1" w:color="auto"/>
      </w:pBdr>
      <w:tabs>
        <w:tab w:val="center" w:pos="4680"/>
        <w:tab w:val="right" w:pos="10260"/>
      </w:tabs>
      <w:jc w:val="center"/>
      <w:rPr>
        <w:b/>
        <w:sz w:val="16"/>
        <w:szCs w:val="16"/>
      </w:rPr>
    </w:pPr>
    <w:r>
      <w:rPr>
        <w:sz w:val="16"/>
        <w:szCs w:val="16"/>
      </w:rPr>
      <w:t xml:space="preserve">Request for Proposal – Doing Business w/ WA </w:t>
    </w:r>
    <w:r>
      <w:rPr>
        <w:sz w:val="16"/>
        <w:szCs w:val="16"/>
      </w:rPr>
      <w:tab/>
    </w:r>
    <w:r>
      <w:rPr>
        <w:sz w:val="16"/>
        <w:szCs w:val="16"/>
      </w:rPr>
      <w:tab/>
      <w:t>Version Date: 04/2021</w:t>
    </w:r>
  </w:p>
  <w:p w:rsidR="00181F20" w:rsidRDefault="00181F20" w:rsidP="00181F20">
    <w:pPr>
      <w:pBdr>
        <w:top w:val="single" w:sz="4" w:space="1" w:color="auto"/>
      </w:pBdr>
      <w:tabs>
        <w:tab w:val="center" w:pos="4680"/>
        <w:tab w:val="right" w:pos="9360"/>
      </w:tabs>
      <w:jc w:val="center"/>
    </w:pPr>
    <w:r w:rsidRPr="009C598C">
      <w:rPr>
        <w:b/>
        <w:noProof/>
      </w:rPr>
      <w:drawing>
        <wp:inline distT="0" distB="0" distL="0" distR="0" wp14:anchorId="005A43F9" wp14:editId="21EE5EAE">
          <wp:extent cx="324091" cy="32409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lllogo.png"/>
                  <pic:cNvPicPr/>
                </pic:nvPicPr>
                <pic:blipFill>
                  <a:blip r:embed="rId1">
                    <a:extLst>
                      <a:ext uri="{28A0092B-C50C-407E-A947-70E740481C1C}">
                        <a14:useLocalDpi xmlns:a14="http://schemas.microsoft.com/office/drawing/2010/main" val="0"/>
                      </a:ext>
                    </a:extLst>
                  </a:blip>
                  <a:stretch>
                    <a:fillRect/>
                  </a:stretch>
                </pic:blipFill>
                <pic:spPr>
                  <a:xfrm>
                    <a:off x="0" y="0"/>
                    <a:ext cx="346031" cy="346031"/>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C2F" w:rsidRDefault="008E5C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3AFC" w:rsidRDefault="00213AFC" w:rsidP="00181F20">
      <w:r>
        <w:separator/>
      </w:r>
    </w:p>
  </w:footnote>
  <w:footnote w:type="continuationSeparator" w:id="0">
    <w:p w:rsidR="00213AFC" w:rsidRDefault="00213AFC" w:rsidP="00181F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C2F" w:rsidRDefault="008E5C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C2F" w:rsidRDefault="008E5C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C2F" w:rsidRDefault="008E5C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93611"/>
    <w:multiLevelType w:val="hybridMultilevel"/>
    <w:tmpl w:val="BC10280E"/>
    <w:lvl w:ilvl="0" w:tplc="77A431AA">
      <w:numFmt w:val="bullet"/>
      <w:lvlText w:val="•"/>
      <w:lvlJc w:val="left"/>
      <w:pPr>
        <w:ind w:left="108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38BF28C0"/>
    <w:multiLevelType w:val="hybridMultilevel"/>
    <w:tmpl w:val="91502BC8"/>
    <w:lvl w:ilvl="0" w:tplc="1804BA14">
      <w:start w:val="1"/>
      <w:numFmt w:val="upperRoman"/>
      <w:lvlText w:val="%1."/>
      <w:lvlJc w:val="left"/>
      <w:pPr>
        <w:ind w:left="1080" w:hanging="720"/>
      </w:pPr>
      <w:rPr>
        <w:rFonts w:ascii="Times New Roman" w:hAnsi="Times New Roman" w:cs="Times New Roman"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B95763"/>
    <w:multiLevelType w:val="hybridMultilevel"/>
    <w:tmpl w:val="BEFEAC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F20"/>
    <w:rsid w:val="00075396"/>
    <w:rsid w:val="00181F20"/>
    <w:rsid w:val="00213AFC"/>
    <w:rsid w:val="00523FF6"/>
    <w:rsid w:val="007C427E"/>
    <w:rsid w:val="007D53FE"/>
    <w:rsid w:val="008E5C2F"/>
    <w:rsid w:val="00907EF4"/>
    <w:rsid w:val="009C0B6D"/>
    <w:rsid w:val="00B36223"/>
    <w:rsid w:val="00C73D39"/>
    <w:rsid w:val="00D51178"/>
    <w:rsid w:val="00D76505"/>
    <w:rsid w:val="00D81FF7"/>
    <w:rsid w:val="00DD3B47"/>
    <w:rsid w:val="00DF198A"/>
    <w:rsid w:val="00E74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ADDF40C-614C-4CB6-85D7-15FAC08C8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spacing w:line="240" w:lineRule="exact"/>
      <w:ind w:left="720" w:hanging="720"/>
      <w:jc w:val="center"/>
      <w:outlineLvl w:val="0"/>
    </w:pPr>
    <w:rPr>
      <w:b/>
      <w:caps/>
      <w:kern w:val="28"/>
    </w:rPr>
  </w:style>
  <w:style w:type="paragraph" w:styleId="Heading2">
    <w:name w:val="heading 2"/>
    <w:basedOn w:val="Normal"/>
    <w:next w:val="Normal"/>
    <w:qFormat/>
    <w:pPr>
      <w:keepNext/>
      <w:spacing w:line="240" w:lineRule="exact"/>
      <w:ind w:left="720" w:hanging="720"/>
      <w:outlineLvl w:val="1"/>
    </w:pPr>
    <w:rPr>
      <w:b/>
    </w:rPr>
  </w:style>
  <w:style w:type="paragraph" w:styleId="Heading3">
    <w:name w:val="heading 3"/>
    <w:basedOn w:val="Normal"/>
    <w:next w:val="Normal"/>
    <w:qFormat/>
    <w:pPr>
      <w:keepNext/>
      <w:spacing w:line="240" w:lineRule="exact"/>
      <w:ind w:left="1440" w:hanging="720"/>
      <w:outlineLvl w:val="2"/>
    </w:pPr>
    <w:rPr>
      <w:b/>
    </w:rPr>
  </w:style>
  <w:style w:type="paragraph" w:styleId="Heading4">
    <w:name w:val="heading 4"/>
    <w:basedOn w:val="Normal"/>
    <w:next w:val="Normal"/>
    <w:qFormat/>
    <w:pPr>
      <w:keepNext/>
      <w:spacing w:line="240" w:lineRule="exact"/>
      <w:ind w:left="2160" w:hanging="720"/>
      <w:outlineLvl w:val="3"/>
    </w:pPr>
    <w:rPr>
      <w:b/>
    </w:rPr>
  </w:style>
  <w:style w:type="paragraph" w:styleId="Heading5">
    <w:name w:val="heading 5"/>
    <w:basedOn w:val="Normal"/>
    <w:next w:val="Normal"/>
    <w:qFormat/>
    <w:pPr>
      <w:spacing w:line="240" w:lineRule="exact"/>
      <w:ind w:left="2880" w:hanging="720"/>
      <w:outlineLvl w:val="4"/>
    </w:pPr>
    <w:rPr>
      <w:b/>
    </w:rPr>
  </w:style>
  <w:style w:type="paragraph" w:styleId="Heading6">
    <w:name w:val="heading 6"/>
    <w:basedOn w:val="Normal"/>
    <w:next w:val="Normal"/>
    <w:qFormat/>
    <w:pPr>
      <w:spacing w:line="240" w:lineRule="exact"/>
      <w:ind w:left="3600" w:hanging="720"/>
      <w:outlineLvl w:val="5"/>
    </w:pPr>
    <w:rPr>
      <w:b/>
    </w:rPr>
  </w:style>
  <w:style w:type="paragraph" w:styleId="Heading7">
    <w:name w:val="heading 7"/>
    <w:basedOn w:val="Normal"/>
    <w:next w:val="Normal"/>
    <w:qFormat/>
    <w:pPr>
      <w:spacing w:line="240" w:lineRule="exact"/>
      <w:ind w:left="4320" w:hanging="720"/>
      <w:outlineLvl w:val="6"/>
    </w:pPr>
    <w:rPr>
      <w:b/>
    </w:rPr>
  </w:style>
  <w:style w:type="paragraph" w:styleId="Heading8">
    <w:name w:val="heading 8"/>
    <w:basedOn w:val="Normal"/>
    <w:next w:val="Normal"/>
    <w:qFormat/>
    <w:pPr>
      <w:spacing w:line="240" w:lineRule="exact"/>
      <w:ind w:left="5040" w:hanging="720"/>
      <w:outlineLvl w:val="7"/>
    </w:pPr>
    <w:rPr>
      <w:b/>
    </w:rPr>
  </w:style>
  <w:style w:type="paragraph" w:styleId="Heading9">
    <w:name w:val="heading 9"/>
    <w:basedOn w:val="Normal"/>
    <w:next w:val="Normal"/>
    <w:qFormat/>
    <w:pPr>
      <w:keepNext/>
      <w:spacing w:before="240" w:after="60" w:line="240" w:lineRule="exact"/>
      <w:ind w:left="6480" w:hanging="720"/>
      <w:outlineLvl w:val="8"/>
    </w:pPr>
    <w:rPr>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pPr>
      <w:spacing w:before="120" w:after="240"/>
      <w:jc w:val="center"/>
    </w:pPr>
    <w:rPr>
      <w:caps/>
      <w:u w:val="single"/>
    </w:rPr>
  </w:style>
  <w:style w:type="paragraph" w:styleId="TOC1">
    <w:name w:val="toc 1"/>
    <w:basedOn w:val="Normal"/>
    <w:next w:val="Normal"/>
    <w:semiHidden/>
    <w:pPr>
      <w:tabs>
        <w:tab w:val="right" w:leader="dot" w:pos="9360"/>
      </w:tabs>
      <w:spacing w:after="240"/>
      <w:ind w:left="245" w:hanging="245"/>
    </w:pPr>
  </w:style>
  <w:style w:type="paragraph" w:styleId="TOC2">
    <w:name w:val="toc 2"/>
    <w:basedOn w:val="Normal"/>
    <w:next w:val="Normal"/>
    <w:semiHidden/>
    <w:pPr>
      <w:tabs>
        <w:tab w:val="right" w:leader="dot" w:pos="9360"/>
      </w:tabs>
      <w:spacing w:after="240"/>
      <w:ind w:left="547" w:hanging="302"/>
    </w:pPr>
  </w:style>
  <w:style w:type="paragraph" w:styleId="TOC3">
    <w:name w:val="toc 3"/>
    <w:basedOn w:val="Normal"/>
    <w:next w:val="Normal"/>
    <w:semiHidden/>
    <w:pPr>
      <w:tabs>
        <w:tab w:val="right" w:leader="dot" w:pos="9360"/>
      </w:tabs>
      <w:spacing w:after="240"/>
      <w:ind w:left="778" w:hanging="288"/>
    </w:pPr>
  </w:style>
  <w:style w:type="paragraph" w:styleId="TOC4">
    <w:name w:val="toc 4"/>
    <w:basedOn w:val="Normal"/>
    <w:next w:val="Normal"/>
    <w:semiHidden/>
    <w:pPr>
      <w:tabs>
        <w:tab w:val="right" w:leader="dot" w:pos="9360"/>
      </w:tabs>
      <w:spacing w:after="240"/>
      <w:ind w:left="1022" w:hanging="302"/>
    </w:pPr>
  </w:style>
  <w:style w:type="paragraph" w:styleId="TOC5">
    <w:name w:val="toc 5"/>
    <w:basedOn w:val="Normal"/>
    <w:next w:val="Normal"/>
    <w:semiHidden/>
    <w:pPr>
      <w:tabs>
        <w:tab w:val="right" w:leader="dot" w:pos="9360"/>
      </w:tabs>
      <w:spacing w:after="240"/>
      <w:ind w:left="1282" w:hanging="317"/>
    </w:pPr>
  </w:style>
  <w:style w:type="paragraph" w:styleId="TOC6">
    <w:name w:val="toc 6"/>
    <w:basedOn w:val="Normal"/>
    <w:next w:val="Normal"/>
    <w:semiHidden/>
    <w:pPr>
      <w:tabs>
        <w:tab w:val="right" w:leader="dot" w:pos="9360"/>
      </w:tabs>
      <w:spacing w:after="240"/>
      <w:ind w:left="1497" w:hanging="302"/>
    </w:pPr>
  </w:style>
  <w:style w:type="paragraph" w:styleId="TOC7">
    <w:name w:val="toc 7"/>
    <w:basedOn w:val="Normal"/>
    <w:next w:val="Normal"/>
    <w:semiHidden/>
    <w:pPr>
      <w:tabs>
        <w:tab w:val="right" w:leader="dot" w:pos="9360"/>
      </w:tabs>
      <w:spacing w:after="240"/>
      <w:ind w:left="1742" w:hanging="302"/>
    </w:pPr>
  </w:style>
  <w:style w:type="paragraph" w:styleId="TOC8">
    <w:name w:val="toc 8"/>
    <w:basedOn w:val="Normal"/>
    <w:next w:val="Normal"/>
    <w:semiHidden/>
    <w:pPr>
      <w:tabs>
        <w:tab w:val="right" w:leader="dot" w:pos="9360"/>
      </w:tabs>
      <w:spacing w:after="240"/>
      <w:ind w:left="1987" w:hanging="302"/>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pPr>
      <w:spacing w:after="240" w:line="240" w:lineRule="exact"/>
      <w:ind w:firstLine="720"/>
    </w:pPr>
    <w:rPr>
      <w:sz w:val="20"/>
    </w:rPr>
  </w:style>
  <w:style w:type="paragraph" w:customStyle="1" w:styleId="15Spacing">
    <w:name w:val="1.5 Spacing"/>
    <w:basedOn w:val="Normal"/>
    <w:pPr>
      <w:spacing w:line="279" w:lineRule="exact"/>
    </w:pPr>
  </w:style>
  <w:style w:type="paragraph" w:customStyle="1" w:styleId="Address">
    <w:name w:val="Address"/>
    <w:basedOn w:val="Normal"/>
    <w:pPr>
      <w:spacing w:line="186" w:lineRule="exact"/>
      <w:ind w:left="4680"/>
    </w:pPr>
  </w:style>
  <w:style w:type="paragraph" w:customStyle="1" w:styleId="CourtName">
    <w:name w:val="CourtName"/>
    <w:basedOn w:val="Normal"/>
    <w:pPr>
      <w:spacing w:line="240" w:lineRule="exact"/>
      <w:jc w:val="center"/>
    </w:pPr>
  </w:style>
  <w:style w:type="paragraph" w:customStyle="1" w:styleId="DoubleSpacing">
    <w:name w:val="Double Spacing"/>
    <w:basedOn w:val="Normal"/>
    <w:pPr>
      <w:spacing w:line="240" w:lineRule="exact"/>
    </w:pPr>
  </w:style>
  <w:style w:type="paragraph" w:styleId="Footer">
    <w:name w:val="footer"/>
    <w:basedOn w:val="Normal"/>
    <w:pPr>
      <w:tabs>
        <w:tab w:val="center" w:pos="4320"/>
        <w:tab w:val="right" w:pos="8640"/>
      </w:tabs>
      <w:spacing w:line="240" w:lineRule="exact"/>
    </w:pPr>
  </w:style>
  <w:style w:type="paragraph" w:styleId="Header">
    <w:name w:val="header"/>
    <w:basedOn w:val="Normal"/>
    <w:pPr>
      <w:tabs>
        <w:tab w:val="center" w:pos="4320"/>
        <w:tab w:val="right" w:pos="8640"/>
      </w:tabs>
      <w:spacing w:line="240" w:lineRule="exact"/>
    </w:pPr>
  </w:style>
  <w:style w:type="paragraph" w:customStyle="1" w:styleId="LineNumbers">
    <w:name w:val="LineNumbers"/>
    <w:basedOn w:val="Normal"/>
    <w:pPr>
      <w:spacing w:line="240" w:lineRule="exact"/>
      <w:jc w:val="right"/>
    </w:pPr>
  </w:style>
  <w:style w:type="character" w:styleId="PageNumber">
    <w:name w:val="page number"/>
    <w:basedOn w:val="DefaultParagraphFont"/>
  </w:style>
  <w:style w:type="paragraph" w:customStyle="1" w:styleId="SingleSpacing">
    <w:name w:val="Single Spacing"/>
    <w:basedOn w:val="Normal"/>
    <w:pPr>
      <w:spacing w:line="186" w:lineRule="exact"/>
    </w:pPr>
  </w:style>
  <w:style w:type="paragraph" w:styleId="EnvelopeAddress">
    <w:name w:val="envelope address"/>
    <w:basedOn w:val="Normal"/>
    <w:pPr>
      <w:framePr w:w="7920" w:h="1980" w:hRule="exact" w:hSpace="180" w:wrap="auto" w:hAnchor="page" w:xAlign="center" w:yAlign="bottom"/>
      <w:ind w:left="2880"/>
    </w:pPr>
    <w:rPr>
      <w:caps/>
    </w:rPr>
  </w:style>
  <w:style w:type="character" w:styleId="Hyperlink">
    <w:name w:val="Hyperlink"/>
    <w:basedOn w:val="DefaultParagraphFont"/>
    <w:uiPriority w:val="99"/>
    <w:unhideWhenUsed/>
    <w:rsid w:val="00181F20"/>
    <w:rPr>
      <w:color w:val="0563C1" w:themeColor="hyperlink"/>
      <w:u w:val="single"/>
    </w:rPr>
  </w:style>
  <w:style w:type="paragraph" w:styleId="ListParagraph">
    <w:name w:val="List Paragraph"/>
    <w:basedOn w:val="Normal"/>
    <w:uiPriority w:val="34"/>
    <w:qFormat/>
    <w:rsid w:val="00181F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130968">
      <w:bodyDiv w:val="1"/>
      <w:marLeft w:val="0"/>
      <w:marRight w:val="0"/>
      <w:marTop w:val="0"/>
      <w:marBottom w:val="0"/>
      <w:divBdr>
        <w:top w:val="none" w:sz="0" w:space="0" w:color="auto"/>
        <w:left w:val="none" w:sz="0" w:space="0" w:color="auto"/>
        <w:bottom w:val="none" w:sz="0" w:space="0" w:color="auto"/>
        <w:right w:val="none" w:sz="0" w:space="0" w:color="auto"/>
      </w:divBdr>
    </w:div>
    <w:div w:id="622811800">
      <w:bodyDiv w:val="1"/>
      <w:marLeft w:val="0"/>
      <w:marRight w:val="0"/>
      <w:marTop w:val="0"/>
      <w:marBottom w:val="0"/>
      <w:divBdr>
        <w:top w:val="none" w:sz="0" w:space="0" w:color="auto"/>
        <w:left w:val="none" w:sz="0" w:space="0" w:color="auto"/>
        <w:bottom w:val="none" w:sz="0" w:space="0" w:color="auto"/>
        <w:right w:val="none" w:sz="0" w:space="0" w:color="auto"/>
      </w:divBdr>
    </w:div>
    <w:div w:id="787771664">
      <w:bodyDiv w:val="1"/>
      <w:marLeft w:val="0"/>
      <w:marRight w:val="0"/>
      <w:marTop w:val="0"/>
      <w:marBottom w:val="0"/>
      <w:divBdr>
        <w:top w:val="none" w:sz="0" w:space="0" w:color="auto"/>
        <w:left w:val="none" w:sz="0" w:space="0" w:color="auto"/>
        <w:bottom w:val="none" w:sz="0" w:space="0" w:color="auto"/>
        <w:right w:val="none" w:sz="0" w:space="0" w:color="auto"/>
      </w:divBdr>
    </w:div>
    <w:div w:id="828324452">
      <w:bodyDiv w:val="1"/>
      <w:marLeft w:val="0"/>
      <w:marRight w:val="0"/>
      <w:marTop w:val="0"/>
      <w:marBottom w:val="0"/>
      <w:divBdr>
        <w:top w:val="none" w:sz="0" w:space="0" w:color="auto"/>
        <w:left w:val="none" w:sz="0" w:space="0" w:color="auto"/>
        <w:bottom w:val="none" w:sz="0" w:space="0" w:color="auto"/>
        <w:right w:val="none" w:sz="0" w:space="0" w:color="auto"/>
      </w:divBdr>
    </w:div>
    <w:div w:id="1477725371">
      <w:bodyDiv w:val="1"/>
      <w:marLeft w:val="0"/>
      <w:marRight w:val="0"/>
      <w:marTop w:val="0"/>
      <w:marBottom w:val="0"/>
      <w:divBdr>
        <w:top w:val="none" w:sz="0" w:space="0" w:color="auto"/>
        <w:left w:val="none" w:sz="0" w:space="0" w:color="auto"/>
        <w:bottom w:val="none" w:sz="0" w:space="0" w:color="auto"/>
        <w:right w:val="none" w:sz="0" w:space="0" w:color="auto"/>
      </w:divBdr>
    </w:div>
    <w:div w:id="1500080853">
      <w:bodyDiv w:val="1"/>
      <w:marLeft w:val="0"/>
      <w:marRight w:val="0"/>
      <w:marTop w:val="0"/>
      <w:marBottom w:val="0"/>
      <w:divBdr>
        <w:top w:val="none" w:sz="0" w:space="0" w:color="auto"/>
        <w:left w:val="none" w:sz="0" w:space="0" w:color="auto"/>
        <w:bottom w:val="none" w:sz="0" w:space="0" w:color="auto"/>
        <w:right w:val="none" w:sz="0" w:space="0" w:color="auto"/>
      </w:divBdr>
    </w:div>
    <w:div w:id="154548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fm.wa.gov/it-systems/statewide-vendorpayee-services" TargetMode="External"/><Relationship Id="rId13" Type="http://schemas.openxmlformats.org/officeDocument/2006/relationships/hyperlink" Target="https://apps.leg.wa.gov/rcw/default.aspx?cite=39.26.010"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des.wa.gov/services/contracting-purchasing/doing-business-state/webs-registration-search-tips" TargetMode="External"/><Relationship Id="rId12" Type="http://schemas.openxmlformats.org/officeDocument/2006/relationships/hyperlink" Target="https://apps.leg.wa.gov/rcw/default.aspx?cite=39.26.005"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p.leg.wa.gov/RCW/default.aspx?cite=39.19&amp;full=tru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sos.wa.gov/_assets/corps/11.2019---foreign-registration-statement.pdf"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app.leg.wa.gov/RCW/default.aspx?cite=23.95&amp;full=true" TargetMode="External"/><Relationship Id="rId14" Type="http://schemas.openxmlformats.org/officeDocument/2006/relationships/hyperlink" Target="http://www.dva.wa.gov/BusinessRegistry/"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769</Words>
  <Characters>4386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Office of the Attorney General</Company>
  <LinksUpToDate>false</LinksUpToDate>
  <CharactersWithSpaces>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Williams-Nixon, Sydney (ATG)</dc:creator>
  <cp:keywords/>
  <dc:description/>
  <cp:lastModifiedBy>Williams-Nixon, Sydney (ATG)</cp:lastModifiedBy>
  <cp:revision>1</cp:revision>
  <dcterms:created xsi:type="dcterms:W3CDTF">2021-10-28T20:52:00Z</dcterms:created>
  <dcterms:modified xsi:type="dcterms:W3CDTF">2021-10-28T20:52:00Z</dcterms:modified>
</cp:coreProperties>
</file>