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33" w:rsidRDefault="00F35E96" w:rsidP="003777A1">
      <w:pPr>
        <w:pBdr>
          <w:bottom w:val="single" w:sz="4" w:space="1" w:color="auto"/>
        </w:pBdr>
        <w:spacing w:before="240"/>
        <w:jc w:val="center"/>
        <w:rPr>
          <w:rFonts w:ascii="Times New Roman" w:hAnsi="Times New Roman"/>
          <w:sz w:val="22"/>
          <w:szCs w:val="22"/>
        </w:rPr>
      </w:pPr>
      <w:r w:rsidRPr="003777A1">
        <w:rPr>
          <w:rFonts w:ascii="Times New Roman" w:hAnsi="Times New Roman"/>
          <w:sz w:val="22"/>
          <w:szCs w:val="22"/>
        </w:rPr>
        <w:t xml:space="preserve">OFFER, </w:t>
      </w:r>
      <w:r w:rsidR="006A6A33" w:rsidRPr="003777A1">
        <w:rPr>
          <w:rFonts w:ascii="Times New Roman" w:hAnsi="Times New Roman"/>
          <w:sz w:val="22"/>
          <w:szCs w:val="22"/>
        </w:rPr>
        <w:t>CERTIFICATIONS</w:t>
      </w:r>
      <w:r w:rsidRPr="003777A1">
        <w:rPr>
          <w:rFonts w:ascii="Times New Roman" w:hAnsi="Times New Roman"/>
          <w:sz w:val="22"/>
          <w:szCs w:val="22"/>
        </w:rPr>
        <w:t>,</w:t>
      </w:r>
      <w:r w:rsidR="006A6A33" w:rsidRPr="003777A1">
        <w:rPr>
          <w:rFonts w:ascii="Times New Roman" w:hAnsi="Times New Roman"/>
          <w:sz w:val="22"/>
          <w:szCs w:val="22"/>
        </w:rPr>
        <w:t xml:space="preserve"> AND ASSURANCES</w:t>
      </w:r>
    </w:p>
    <w:p w:rsidR="003777A1" w:rsidRPr="003777A1" w:rsidRDefault="003777A1" w:rsidP="003777A1">
      <w:pPr>
        <w:pBdr>
          <w:bottom w:val="single" w:sz="4" w:space="1" w:color="auto"/>
        </w:pBdr>
        <w:spacing w:before="240"/>
        <w:jc w:val="center"/>
        <w:rPr>
          <w:rFonts w:ascii="Times New Roman" w:hAnsi="Times New Roman"/>
          <w:sz w:val="22"/>
          <w:szCs w:val="22"/>
        </w:rPr>
      </w:pPr>
    </w:p>
    <w:p w:rsidR="007E2541" w:rsidRPr="00367673" w:rsidRDefault="007E2541" w:rsidP="006A6A33">
      <w:pPr>
        <w:jc w:val="center"/>
        <w:rPr>
          <w:rFonts w:ascii="Times New Roman" w:hAnsi="Times New Roman"/>
          <w:sz w:val="22"/>
          <w:szCs w:val="22"/>
        </w:rPr>
      </w:pPr>
    </w:p>
    <w:p w:rsidR="00F35E96" w:rsidRPr="00367673" w:rsidRDefault="006A6A33" w:rsidP="00CA3E57">
      <w:pPr>
        <w:pStyle w:val="BodyTextIndent"/>
        <w:ind w:left="0"/>
        <w:jc w:val="left"/>
        <w:rPr>
          <w:rFonts w:ascii="Times New Roman" w:hAnsi="Times New Roman"/>
          <w:sz w:val="22"/>
          <w:szCs w:val="22"/>
        </w:rPr>
      </w:pPr>
      <w:r w:rsidRPr="00367673">
        <w:rPr>
          <w:rFonts w:ascii="Times New Roman" w:hAnsi="Times New Roman"/>
          <w:sz w:val="22"/>
          <w:szCs w:val="22"/>
        </w:rPr>
        <w:t xml:space="preserve">I/we have read and understand all information contained within this </w:t>
      </w:r>
      <w:r w:rsidR="008D69E8" w:rsidRPr="00367673">
        <w:rPr>
          <w:rFonts w:ascii="Times New Roman" w:hAnsi="Times New Roman"/>
          <w:sz w:val="22"/>
          <w:szCs w:val="22"/>
        </w:rPr>
        <w:t xml:space="preserve">entire </w:t>
      </w:r>
      <w:r w:rsidR="00DB124C" w:rsidRPr="00367673">
        <w:rPr>
          <w:rFonts w:ascii="Times New Roman" w:hAnsi="Times New Roman"/>
          <w:sz w:val="22"/>
          <w:szCs w:val="22"/>
        </w:rPr>
        <w:t>s</w:t>
      </w:r>
      <w:r w:rsidR="008D69E8" w:rsidRPr="00367673">
        <w:rPr>
          <w:rFonts w:ascii="Times New Roman" w:hAnsi="Times New Roman"/>
          <w:sz w:val="22"/>
          <w:szCs w:val="22"/>
        </w:rPr>
        <w:t>olicitation</w:t>
      </w:r>
      <w:r w:rsidRPr="00367673">
        <w:rPr>
          <w:rFonts w:ascii="Times New Roman" w:hAnsi="Times New Roman"/>
          <w:sz w:val="22"/>
          <w:szCs w:val="22"/>
        </w:rPr>
        <w:t xml:space="preserve"> package. </w:t>
      </w:r>
    </w:p>
    <w:p w:rsidR="006A6A33" w:rsidRPr="00367673" w:rsidRDefault="00A70F1B" w:rsidP="003812AA">
      <w:pPr>
        <w:pStyle w:val="BodyTextIndent"/>
        <w:spacing w:before="60"/>
        <w:ind w:left="0"/>
        <w:jc w:val="left"/>
        <w:rPr>
          <w:rFonts w:ascii="Times New Roman" w:hAnsi="Times New Roman"/>
          <w:sz w:val="22"/>
          <w:szCs w:val="22"/>
        </w:rPr>
      </w:pPr>
      <w:r w:rsidRPr="00367673">
        <w:rPr>
          <w:rFonts w:ascii="Times New Roman" w:hAnsi="Times New Roman"/>
          <w:sz w:val="22"/>
          <w:szCs w:val="22"/>
        </w:rPr>
        <w:t xml:space="preserve">I/we </w:t>
      </w:r>
      <w:r w:rsidR="00F35E96" w:rsidRPr="00367673">
        <w:rPr>
          <w:rFonts w:ascii="Times New Roman" w:hAnsi="Times New Roman"/>
          <w:sz w:val="22"/>
          <w:szCs w:val="22"/>
        </w:rPr>
        <w:t>make the following certifications and assurances as a required element of the response to which it is attached, understanding that the truthfulness of the facts affirmed here and declare that all answers and statements made in the proposal are true and correct and the continuing compliance with these requirements are conditions precedent to the award or continuation of the related contracts</w:t>
      </w:r>
      <w:r w:rsidR="006A6A33" w:rsidRPr="00367673">
        <w:rPr>
          <w:rFonts w:ascii="Times New Roman" w:hAnsi="Times New Roman"/>
          <w:sz w:val="22"/>
          <w:szCs w:val="22"/>
        </w:rPr>
        <w:t>.</w:t>
      </w:r>
    </w:p>
    <w:p w:rsidR="00F35E96" w:rsidRPr="003777A1" w:rsidRDefault="00F35E96" w:rsidP="003812AA">
      <w:pPr>
        <w:pStyle w:val="BodyTextIndent"/>
        <w:spacing w:before="120"/>
        <w:ind w:left="0"/>
        <w:jc w:val="center"/>
        <w:rPr>
          <w:rFonts w:ascii="Times New Roman" w:hAnsi="Times New Roman"/>
          <w:b/>
          <w:sz w:val="22"/>
          <w:szCs w:val="22"/>
          <w:u w:val="single"/>
        </w:rPr>
      </w:pPr>
      <w:r w:rsidRPr="003777A1">
        <w:rPr>
          <w:rFonts w:ascii="Times New Roman" w:hAnsi="Times New Roman"/>
          <w:b/>
          <w:sz w:val="22"/>
          <w:szCs w:val="22"/>
          <w:u w:val="single"/>
        </w:rPr>
        <w:t>Check the boxes below to indicate understanding and acceptance of each certification below:</w:t>
      </w:r>
    </w:p>
    <w:p w:rsidR="006A6A33" w:rsidRPr="00367673" w:rsidRDefault="003658B3" w:rsidP="003812AA">
      <w:pPr>
        <w:pStyle w:val="BodyText3"/>
        <w:spacing w:before="60"/>
        <w:jc w:val="left"/>
        <w:rPr>
          <w:rFonts w:ascii="Times New Roman" w:hAnsi="Times New Roman"/>
          <w:szCs w:val="22"/>
        </w:rPr>
      </w:pPr>
      <w:sdt>
        <w:sdtPr>
          <w:rPr>
            <w:rFonts w:ascii="Times New Roman" w:hAnsi="Times New Roman"/>
            <w:szCs w:val="22"/>
          </w:rPr>
          <w:id w:val="1437715112"/>
          <w14:checkbox>
            <w14:checked w14:val="0"/>
            <w14:checkedState w14:val="2612" w14:font="MS Gothic"/>
            <w14:uncheckedState w14:val="2610" w14:font="MS Gothic"/>
          </w14:checkbox>
        </w:sdtPr>
        <w:sdtEndPr/>
        <w:sdtContent>
          <w:r w:rsidR="00835A12">
            <w:rPr>
              <w:rFonts w:ascii="MS Gothic" w:eastAsia="MS Gothic" w:hAnsi="MS Gothic" w:hint="eastAsia"/>
              <w:szCs w:val="22"/>
            </w:rPr>
            <w:t>☐</w:t>
          </w:r>
        </w:sdtContent>
      </w:sdt>
      <w:r w:rsidR="00A70F1B" w:rsidRPr="00367673">
        <w:rPr>
          <w:rFonts w:ascii="Times New Roman" w:hAnsi="Times New Roman"/>
          <w:szCs w:val="22"/>
        </w:rPr>
        <w:t xml:space="preserve"> </w:t>
      </w:r>
      <w:r w:rsidR="006A6A33" w:rsidRPr="00367673">
        <w:rPr>
          <w:rFonts w:ascii="Times New Roman" w:hAnsi="Times New Roman"/>
          <w:szCs w:val="22"/>
        </w:rPr>
        <w:t xml:space="preserve">The prices and/or cost data/bid Interest information has been determined independently, without consultation, communication, or agreement with others for the purpose of restricting competition. However, I/we may freely join with other persons or organizations for the purpose of presenting a single bid. No attempt has been made or will be made by the </w:t>
      </w:r>
      <w:r w:rsidR="00502278" w:rsidRPr="00367673">
        <w:rPr>
          <w:rFonts w:ascii="Times New Roman" w:hAnsi="Times New Roman"/>
          <w:szCs w:val="22"/>
        </w:rPr>
        <w:t>Bidder</w:t>
      </w:r>
      <w:r w:rsidR="006A6A33" w:rsidRPr="00367673">
        <w:rPr>
          <w:rFonts w:ascii="Times New Roman" w:hAnsi="Times New Roman"/>
          <w:szCs w:val="22"/>
        </w:rPr>
        <w:t xml:space="preserve"> to induce any other person or firm to submit or not to submit a proposal for the purpose of restricting competition.</w:t>
      </w:r>
    </w:p>
    <w:p w:rsidR="006A6A33" w:rsidRPr="00367673" w:rsidRDefault="006A6A33" w:rsidP="003812AA">
      <w:pPr>
        <w:tabs>
          <w:tab w:val="left" w:pos="-720"/>
          <w:tab w:val="left" w:pos="360"/>
          <w:tab w:val="left" w:pos="1080"/>
          <w:tab w:val="left" w:pos="2160"/>
          <w:tab w:val="left" w:pos="2880"/>
          <w:tab w:val="left" w:pos="3600"/>
          <w:tab w:val="left" w:pos="4320"/>
          <w:tab w:val="left" w:pos="5040"/>
          <w:tab w:val="left" w:pos="5760"/>
          <w:tab w:val="left" w:pos="6480"/>
          <w:tab w:val="left" w:pos="7200"/>
        </w:tabs>
        <w:spacing w:before="60"/>
        <w:rPr>
          <w:rFonts w:ascii="Times New Roman" w:hAnsi="Times New Roman"/>
          <w:b w:val="0"/>
          <w:sz w:val="22"/>
          <w:szCs w:val="22"/>
        </w:rPr>
      </w:pPr>
      <w:r w:rsidRPr="00367673">
        <w:rPr>
          <w:rFonts w:ascii="Times New Roman" w:hAnsi="Times New Roman"/>
          <w:b w:val="0"/>
          <w:sz w:val="22"/>
          <w:szCs w:val="22"/>
        </w:rPr>
        <w:t xml:space="preserve">Unless otherwise required by law, the prices and/or cost data which have been submitted have not been knowingly disclosed by the </w:t>
      </w:r>
      <w:r w:rsidR="00502278" w:rsidRPr="00367673">
        <w:rPr>
          <w:rFonts w:ascii="Times New Roman" w:hAnsi="Times New Roman"/>
          <w:b w:val="0"/>
          <w:sz w:val="22"/>
          <w:szCs w:val="22"/>
        </w:rPr>
        <w:t>Bidder</w:t>
      </w:r>
      <w:r w:rsidRPr="00367673">
        <w:rPr>
          <w:rFonts w:ascii="Times New Roman" w:hAnsi="Times New Roman"/>
          <w:b w:val="0"/>
          <w:sz w:val="22"/>
          <w:szCs w:val="22"/>
        </w:rPr>
        <w:t xml:space="preserve"> and will not knowingly be disclosed by him/her prior to opening, directly or indirectly to any other Vendor or to any competitor.</w:t>
      </w:r>
    </w:p>
    <w:p w:rsidR="006A6A33" w:rsidRPr="00367673" w:rsidRDefault="003658B3" w:rsidP="003812AA">
      <w:pPr>
        <w:tabs>
          <w:tab w:val="left" w:pos="-720"/>
          <w:tab w:val="left" w:pos="360"/>
          <w:tab w:val="left" w:pos="540"/>
          <w:tab w:val="left" w:pos="1080"/>
          <w:tab w:val="left" w:pos="2160"/>
          <w:tab w:val="left" w:pos="2880"/>
          <w:tab w:val="left" w:pos="3600"/>
          <w:tab w:val="left" w:pos="4320"/>
          <w:tab w:val="left" w:pos="5040"/>
          <w:tab w:val="left" w:pos="5760"/>
          <w:tab w:val="left" w:pos="6480"/>
          <w:tab w:val="left" w:pos="7200"/>
        </w:tabs>
        <w:spacing w:before="60"/>
        <w:rPr>
          <w:rFonts w:ascii="Times New Roman" w:hAnsi="Times New Roman"/>
          <w:b w:val="0"/>
          <w:sz w:val="22"/>
          <w:szCs w:val="22"/>
        </w:rPr>
      </w:pPr>
      <w:sdt>
        <w:sdtPr>
          <w:rPr>
            <w:rFonts w:ascii="Times New Roman" w:hAnsi="Times New Roman"/>
            <w:b w:val="0"/>
            <w:sz w:val="22"/>
            <w:szCs w:val="22"/>
          </w:rPr>
          <w:id w:val="658496370"/>
          <w14:checkbox>
            <w14:checked w14:val="0"/>
            <w14:checkedState w14:val="2612" w14:font="MS Gothic"/>
            <w14:uncheckedState w14:val="2610" w14:font="MS Gothic"/>
          </w14:checkbox>
        </w:sdtPr>
        <w:sdtEndPr/>
        <w:sdtContent>
          <w:r w:rsidR="00835A12">
            <w:rPr>
              <w:rFonts w:ascii="MS Gothic" w:eastAsia="MS Gothic" w:hAnsi="MS Gothic" w:hint="eastAsia"/>
              <w:b w:val="0"/>
              <w:sz w:val="22"/>
              <w:szCs w:val="22"/>
            </w:rPr>
            <w:t>☐</w:t>
          </w:r>
        </w:sdtContent>
      </w:sdt>
      <w:r w:rsidR="00A70F1B" w:rsidRPr="00367673">
        <w:rPr>
          <w:rFonts w:ascii="Times New Roman" w:hAnsi="Times New Roman"/>
          <w:b w:val="0"/>
          <w:sz w:val="22"/>
          <w:szCs w:val="22"/>
        </w:rPr>
        <w:t xml:space="preserve">  </w:t>
      </w:r>
      <w:r w:rsidR="006A6A33" w:rsidRPr="00367673">
        <w:rPr>
          <w:rFonts w:ascii="Times New Roman" w:hAnsi="Times New Roman"/>
          <w:b w:val="0"/>
          <w:sz w:val="22"/>
          <w:szCs w:val="22"/>
        </w:rPr>
        <w:t>In preparing this proposal, I/we have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rsidR="006A6A33" w:rsidRPr="00367673" w:rsidRDefault="003658B3" w:rsidP="003812AA">
      <w:pPr>
        <w:pStyle w:val="BodyText3"/>
        <w:spacing w:before="60"/>
        <w:jc w:val="left"/>
        <w:rPr>
          <w:rFonts w:ascii="Times New Roman" w:hAnsi="Times New Roman"/>
          <w:szCs w:val="22"/>
        </w:rPr>
      </w:pPr>
      <w:sdt>
        <w:sdtPr>
          <w:rPr>
            <w:rFonts w:ascii="Times New Roman" w:hAnsi="Times New Roman"/>
            <w:szCs w:val="22"/>
          </w:rPr>
          <w:id w:val="-309174636"/>
          <w14:checkbox>
            <w14:checked w14:val="0"/>
            <w14:checkedState w14:val="2612" w14:font="MS Gothic"/>
            <w14:uncheckedState w14:val="2610" w14:font="MS Gothic"/>
          </w14:checkbox>
        </w:sdtPr>
        <w:sdtEndPr/>
        <w:sdtContent>
          <w:r w:rsidR="00835A12">
            <w:rPr>
              <w:rFonts w:ascii="MS Gothic" w:eastAsia="MS Gothic" w:hAnsi="MS Gothic" w:hint="eastAsia"/>
              <w:szCs w:val="22"/>
            </w:rPr>
            <w:t>☐</w:t>
          </w:r>
        </w:sdtContent>
      </w:sdt>
      <w:r w:rsidR="00A70F1B" w:rsidRPr="00367673">
        <w:rPr>
          <w:rFonts w:ascii="Times New Roman" w:hAnsi="Times New Roman"/>
          <w:szCs w:val="22"/>
        </w:rPr>
        <w:t xml:space="preserve">  </w:t>
      </w:r>
      <w:r w:rsidR="006A6A33" w:rsidRPr="00367673">
        <w:rPr>
          <w:rFonts w:ascii="Times New Roman" w:hAnsi="Times New Roman"/>
          <w:szCs w:val="22"/>
        </w:rPr>
        <w:t xml:space="preserve">I/we further offer to furnish materials, equipment or services in compliance with all terms, conditions, and specifications herein including all amendments. </w:t>
      </w:r>
    </w:p>
    <w:p w:rsidR="006A6A33" w:rsidRPr="00367673" w:rsidRDefault="003658B3" w:rsidP="003812AA">
      <w:pPr>
        <w:tabs>
          <w:tab w:val="left" w:pos="-720"/>
          <w:tab w:val="left" w:pos="360"/>
          <w:tab w:val="left" w:pos="1080"/>
          <w:tab w:val="left" w:pos="2160"/>
          <w:tab w:val="left" w:pos="2880"/>
          <w:tab w:val="left" w:pos="3600"/>
          <w:tab w:val="left" w:pos="4320"/>
          <w:tab w:val="left" w:pos="5040"/>
          <w:tab w:val="left" w:pos="5760"/>
          <w:tab w:val="left" w:pos="6480"/>
          <w:tab w:val="left" w:pos="7200"/>
        </w:tabs>
        <w:spacing w:before="60"/>
        <w:rPr>
          <w:rFonts w:ascii="Times New Roman" w:hAnsi="Times New Roman"/>
          <w:b w:val="0"/>
          <w:sz w:val="22"/>
          <w:szCs w:val="22"/>
        </w:rPr>
      </w:pPr>
      <w:sdt>
        <w:sdtPr>
          <w:rPr>
            <w:rFonts w:ascii="Times New Roman" w:hAnsi="Times New Roman"/>
            <w:b w:val="0"/>
            <w:sz w:val="22"/>
            <w:szCs w:val="22"/>
          </w:rPr>
          <w:id w:val="-1372300343"/>
          <w14:checkbox>
            <w14:checked w14:val="0"/>
            <w14:checkedState w14:val="2612" w14:font="MS Gothic"/>
            <w14:uncheckedState w14:val="2610" w14:font="MS Gothic"/>
          </w14:checkbox>
        </w:sdtPr>
        <w:sdtEndPr/>
        <w:sdtContent>
          <w:r w:rsidR="00835A12">
            <w:rPr>
              <w:rFonts w:ascii="MS Gothic" w:eastAsia="MS Gothic" w:hAnsi="MS Gothic" w:hint="eastAsia"/>
              <w:b w:val="0"/>
              <w:sz w:val="22"/>
              <w:szCs w:val="22"/>
            </w:rPr>
            <w:t>☐</w:t>
          </w:r>
        </w:sdtContent>
      </w:sdt>
      <w:r w:rsidR="00A70F1B" w:rsidRPr="00367673">
        <w:rPr>
          <w:rFonts w:ascii="Times New Roman" w:hAnsi="Times New Roman"/>
          <w:b w:val="0"/>
          <w:sz w:val="22"/>
          <w:szCs w:val="22"/>
        </w:rPr>
        <w:t xml:space="preserve">  </w:t>
      </w:r>
      <w:r w:rsidR="00DB124C" w:rsidRPr="00367673">
        <w:rPr>
          <w:rFonts w:ascii="Times New Roman" w:hAnsi="Times New Roman"/>
          <w:b w:val="0"/>
          <w:sz w:val="22"/>
          <w:szCs w:val="22"/>
        </w:rPr>
        <w:t>I/we understand that the AGO</w:t>
      </w:r>
      <w:r w:rsidR="006A6A33" w:rsidRPr="00367673">
        <w:rPr>
          <w:rFonts w:ascii="Times New Roman" w:hAnsi="Times New Roman"/>
          <w:b w:val="0"/>
          <w:sz w:val="22"/>
          <w:szCs w:val="22"/>
        </w:rPr>
        <w:t xml:space="preserve"> will not reimburse me/us for any costs incurred in the preparation of this proposal. All prop</w:t>
      </w:r>
      <w:r w:rsidR="00DB124C" w:rsidRPr="00367673">
        <w:rPr>
          <w:rFonts w:ascii="Times New Roman" w:hAnsi="Times New Roman"/>
          <w:b w:val="0"/>
          <w:sz w:val="22"/>
          <w:szCs w:val="22"/>
        </w:rPr>
        <w:t>osals become the property of the AGO</w:t>
      </w:r>
      <w:r w:rsidR="006A6A33" w:rsidRPr="00367673">
        <w:rPr>
          <w:rFonts w:ascii="Times New Roman" w:hAnsi="Times New Roman"/>
          <w:b w:val="0"/>
          <w:sz w:val="22"/>
          <w:szCs w:val="22"/>
        </w:rPr>
        <w:t>, and I/we claim no proprietary right to the ideas, writings, items, or samples, unless so stated in this proposal.</w:t>
      </w:r>
    </w:p>
    <w:p w:rsidR="006A6A33" w:rsidRPr="00367673" w:rsidRDefault="003658B3" w:rsidP="003812AA">
      <w:pPr>
        <w:pStyle w:val="BodyText3"/>
        <w:spacing w:before="60"/>
        <w:jc w:val="left"/>
        <w:rPr>
          <w:rFonts w:ascii="Times New Roman" w:hAnsi="Times New Roman"/>
          <w:szCs w:val="22"/>
        </w:rPr>
      </w:pPr>
      <w:sdt>
        <w:sdtPr>
          <w:rPr>
            <w:rFonts w:ascii="Times New Roman" w:hAnsi="Times New Roman"/>
            <w:szCs w:val="22"/>
          </w:rPr>
          <w:id w:val="1912725852"/>
          <w14:checkbox>
            <w14:checked w14:val="0"/>
            <w14:checkedState w14:val="2612" w14:font="MS Gothic"/>
            <w14:uncheckedState w14:val="2610" w14:font="MS Gothic"/>
          </w14:checkbox>
        </w:sdtPr>
        <w:sdtEndPr/>
        <w:sdtContent>
          <w:r w:rsidR="00835A12">
            <w:rPr>
              <w:rFonts w:ascii="MS Gothic" w:eastAsia="MS Gothic" w:hAnsi="MS Gothic" w:hint="eastAsia"/>
              <w:szCs w:val="22"/>
            </w:rPr>
            <w:t>☐</w:t>
          </w:r>
        </w:sdtContent>
      </w:sdt>
      <w:r w:rsidR="00A70F1B" w:rsidRPr="00367673">
        <w:rPr>
          <w:rFonts w:ascii="Times New Roman" w:hAnsi="Times New Roman"/>
          <w:szCs w:val="22"/>
        </w:rPr>
        <w:t xml:space="preserve">  </w:t>
      </w:r>
      <w:r w:rsidR="006A6A33" w:rsidRPr="00367673">
        <w:rPr>
          <w:rFonts w:ascii="Times New Roman" w:hAnsi="Times New Roman"/>
          <w:szCs w:val="22"/>
        </w:rPr>
        <w:t xml:space="preserve">I/we agree that submission of the attached proposal with an authorized signature constitutes complete understanding and </w:t>
      </w:r>
      <w:r w:rsidR="003812AA" w:rsidRPr="00367673">
        <w:rPr>
          <w:rFonts w:ascii="Times New Roman" w:hAnsi="Times New Roman"/>
          <w:szCs w:val="22"/>
        </w:rPr>
        <w:t xml:space="preserve">acceptance </w:t>
      </w:r>
      <w:r w:rsidR="006A6A33" w:rsidRPr="00367673">
        <w:rPr>
          <w:rFonts w:ascii="Times New Roman" w:hAnsi="Times New Roman"/>
          <w:szCs w:val="22"/>
        </w:rPr>
        <w:t xml:space="preserve">of this solicitation contents and all incorporated and attached appendices, </w:t>
      </w:r>
      <w:r w:rsidR="00F35E96" w:rsidRPr="00367673">
        <w:rPr>
          <w:rFonts w:ascii="Times New Roman" w:hAnsi="Times New Roman"/>
          <w:szCs w:val="22"/>
        </w:rPr>
        <w:t xml:space="preserve">attachments, </w:t>
      </w:r>
      <w:r w:rsidR="006A6A33" w:rsidRPr="00367673">
        <w:rPr>
          <w:rFonts w:ascii="Times New Roman" w:hAnsi="Times New Roman"/>
          <w:szCs w:val="22"/>
        </w:rPr>
        <w:t xml:space="preserve">schedules, and amendments including the sample contract and general terms and conditions and certifies that all necessary facilities or personnel are available and established at the time of bid Interest. </w:t>
      </w:r>
      <w:r w:rsidR="006A6A33" w:rsidRPr="0016701E">
        <w:rPr>
          <w:rFonts w:ascii="Times New Roman" w:hAnsi="Times New Roman"/>
          <w:szCs w:val="22"/>
          <w:u w:val="single"/>
        </w:rPr>
        <w:t>If there are any exceptions to these terms, I/we have described those exceptions in detail on a page attached to this document.</w:t>
      </w:r>
      <w:r w:rsidR="006A6A33" w:rsidRPr="00367673">
        <w:rPr>
          <w:rFonts w:ascii="Times New Roman" w:hAnsi="Times New Roman"/>
          <w:szCs w:val="22"/>
        </w:rPr>
        <w:t xml:space="preserve"> </w:t>
      </w:r>
    </w:p>
    <w:p w:rsidR="000D4EAB" w:rsidRPr="00367673" w:rsidRDefault="003658B3" w:rsidP="000D4EAB">
      <w:pPr>
        <w:pStyle w:val="BodyText3"/>
        <w:spacing w:before="60"/>
        <w:jc w:val="left"/>
        <w:rPr>
          <w:rFonts w:ascii="Times New Roman" w:hAnsi="Times New Roman"/>
          <w:color w:val="000000" w:themeColor="text1"/>
        </w:rPr>
      </w:pPr>
      <w:sdt>
        <w:sdtPr>
          <w:rPr>
            <w:rFonts w:ascii="Times New Roman" w:hAnsi="Times New Roman"/>
            <w:b/>
            <w:bCs/>
            <w:color w:val="000000" w:themeColor="text1"/>
          </w:rPr>
          <w:id w:val="819548350"/>
          <w14:checkbox>
            <w14:checked w14:val="0"/>
            <w14:checkedState w14:val="2612" w14:font="MS Gothic"/>
            <w14:uncheckedState w14:val="2610" w14:font="MS Gothic"/>
          </w14:checkbox>
        </w:sdtPr>
        <w:sdtEndPr/>
        <w:sdtContent>
          <w:r w:rsidR="00835A12">
            <w:rPr>
              <w:rFonts w:ascii="MS Gothic" w:eastAsia="MS Gothic" w:hAnsi="MS Gothic" w:hint="eastAsia"/>
              <w:b/>
              <w:bCs/>
              <w:color w:val="000000" w:themeColor="text1"/>
            </w:rPr>
            <w:t>☐</w:t>
          </w:r>
        </w:sdtContent>
      </w:sdt>
      <w:r w:rsidR="000D4EAB" w:rsidRPr="00367673">
        <w:rPr>
          <w:rFonts w:ascii="Times New Roman" w:hAnsi="Times New Roman"/>
          <w:b/>
          <w:bCs/>
          <w:color w:val="000000" w:themeColor="text1"/>
        </w:rPr>
        <w:t xml:space="preserve"> </w:t>
      </w:r>
      <w:r w:rsidR="000D4EAB" w:rsidRPr="00367673">
        <w:rPr>
          <w:rFonts w:ascii="Times New Roman" w:hAnsi="Times New Roman"/>
          <w:i/>
          <w:iCs/>
          <w:color w:val="000000" w:themeColor="text1"/>
        </w:rPr>
        <w:t>No Debarment</w:t>
      </w:r>
      <w:r w:rsidR="000D4EAB" w:rsidRPr="00367673">
        <w:rPr>
          <w:rFonts w:ascii="Times New Roman" w:hAnsi="Times New Roman"/>
          <w:color w:val="000000" w:themeColor="text1"/>
        </w:rPr>
        <w:t xml:space="preserve">.  Bidder and/or its principals, agents, or any subcontractor providing services under this procurement are </w:t>
      </w:r>
      <w:r w:rsidR="000D4EAB" w:rsidRPr="00367673">
        <w:rPr>
          <w:rFonts w:ascii="Times New Roman" w:hAnsi="Times New Roman"/>
          <w:color w:val="000000" w:themeColor="text1"/>
          <w:u w:val="single"/>
        </w:rPr>
        <w:t>not</w:t>
      </w:r>
      <w:r w:rsidR="000D4EAB" w:rsidRPr="00367673">
        <w:rPr>
          <w:rFonts w:ascii="Times New Roman" w:hAnsi="Times New Roman"/>
          <w:color w:val="000000" w:themeColor="text1"/>
        </w:rPr>
        <w:t xml:space="preserve"> presently debarred, suspended, proposed for debarment, declared ineligible, or voluntarily excluded from contracting with any federal, state, or local governmental entity.</w:t>
      </w:r>
    </w:p>
    <w:p w:rsidR="000D4EAB" w:rsidRPr="00367673" w:rsidRDefault="000D4EAB" w:rsidP="000D4EAB">
      <w:pPr>
        <w:pStyle w:val="BodyText3"/>
        <w:jc w:val="center"/>
        <w:rPr>
          <w:rFonts w:ascii="Times New Roman" w:hAnsi="Times New Roman"/>
          <w:color w:val="000000" w:themeColor="text1"/>
        </w:rPr>
      </w:pPr>
      <w:r w:rsidRPr="00367673">
        <w:rPr>
          <w:rFonts w:ascii="Times New Roman" w:hAnsi="Times New Roman"/>
          <w:color w:val="000000" w:themeColor="text1"/>
        </w:rPr>
        <w:t>OR</w:t>
      </w:r>
    </w:p>
    <w:p w:rsidR="000D4EAB" w:rsidRPr="00367673" w:rsidRDefault="003658B3" w:rsidP="000D4EAB">
      <w:pPr>
        <w:pStyle w:val="BodyText3"/>
        <w:jc w:val="left"/>
        <w:rPr>
          <w:rFonts w:ascii="Times New Roman" w:hAnsi="Times New Roman"/>
          <w:color w:val="000000" w:themeColor="text1"/>
          <w:szCs w:val="22"/>
        </w:rPr>
      </w:pPr>
      <w:sdt>
        <w:sdtPr>
          <w:rPr>
            <w:rFonts w:ascii="Times New Roman" w:hAnsi="Times New Roman"/>
            <w:b/>
            <w:bCs/>
            <w:color w:val="000000" w:themeColor="text1"/>
          </w:rPr>
          <w:id w:val="-2064717143"/>
          <w14:checkbox>
            <w14:checked w14:val="0"/>
            <w14:checkedState w14:val="2612" w14:font="MS Gothic"/>
            <w14:uncheckedState w14:val="2610" w14:font="MS Gothic"/>
          </w14:checkbox>
        </w:sdtPr>
        <w:sdtEndPr/>
        <w:sdtContent>
          <w:r w:rsidR="00835A12">
            <w:rPr>
              <w:rFonts w:ascii="MS Gothic" w:eastAsia="MS Gothic" w:hAnsi="MS Gothic" w:hint="eastAsia"/>
              <w:b/>
              <w:bCs/>
              <w:color w:val="000000" w:themeColor="text1"/>
            </w:rPr>
            <w:t>☐</w:t>
          </w:r>
        </w:sdtContent>
      </w:sdt>
      <w:r w:rsidR="000D4EAB" w:rsidRPr="00367673">
        <w:rPr>
          <w:rFonts w:ascii="Times New Roman" w:hAnsi="Times New Roman"/>
          <w:b/>
          <w:bCs/>
          <w:color w:val="000000" w:themeColor="text1"/>
        </w:rPr>
        <w:t xml:space="preserve"> </w:t>
      </w:r>
      <w:r w:rsidR="000D4EAB" w:rsidRPr="00367673">
        <w:rPr>
          <w:rFonts w:ascii="Times New Roman" w:hAnsi="Times New Roman"/>
          <w:i/>
          <w:iCs/>
          <w:color w:val="000000" w:themeColor="text1"/>
        </w:rPr>
        <w:t>Debarment</w:t>
      </w:r>
      <w:r w:rsidR="000D4EAB" w:rsidRPr="00367673">
        <w:rPr>
          <w:rFonts w:ascii="Times New Roman" w:hAnsi="Times New Roman"/>
          <w:color w:val="000000" w:themeColor="text1"/>
        </w:rPr>
        <w:t>.  As detailed on the attached explanation (Bidder to provide), Bidder and/or its principals, agents, or subcontractors, presently are debarred, suspended, proposed for debarment, declared ineligible, or voluntarily excluded from contracting with a federal, state, or local governmental entity.</w:t>
      </w:r>
    </w:p>
    <w:p w:rsidR="003812AA" w:rsidRPr="00367673" w:rsidRDefault="003658B3" w:rsidP="000D4EAB">
      <w:pPr>
        <w:pStyle w:val="BodyText3"/>
        <w:spacing w:before="60" w:after="120"/>
        <w:jc w:val="left"/>
        <w:rPr>
          <w:rFonts w:ascii="Times New Roman" w:hAnsi="Times New Roman"/>
          <w:szCs w:val="22"/>
        </w:rPr>
      </w:pPr>
      <w:sdt>
        <w:sdtPr>
          <w:rPr>
            <w:rFonts w:ascii="Times New Roman" w:hAnsi="Times New Roman"/>
            <w:b/>
            <w:szCs w:val="22"/>
          </w:rPr>
          <w:id w:val="-2078739905"/>
          <w14:checkbox>
            <w14:checked w14:val="0"/>
            <w14:checkedState w14:val="2612" w14:font="MS Gothic"/>
            <w14:uncheckedState w14:val="2610" w14:font="MS Gothic"/>
          </w14:checkbox>
        </w:sdtPr>
        <w:sdtEndPr/>
        <w:sdtContent>
          <w:r w:rsidR="00835A12">
            <w:rPr>
              <w:rFonts w:ascii="MS Gothic" w:eastAsia="MS Gothic" w:hAnsi="MS Gothic" w:hint="eastAsia"/>
              <w:b/>
              <w:szCs w:val="22"/>
            </w:rPr>
            <w:t>☐</w:t>
          </w:r>
        </w:sdtContent>
      </w:sdt>
      <w:r w:rsidR="003812AA" w:rsidRPr="00367673">
        <w:rPr>
          <w:rFonts w:ascii="Times New Roman" w:hAnsi="Times New Roman"/>
          <w:szCs w:val="22"/>
        </w:rPr>
        <w:t xml:space="preserve">  The attached proposal is a firm offer for a period of 60 days following receipt and it may be accepte</w:t>
      </w:r>
      <w:r w:rsidR="00DB124C" w:rsidRPr="00367673">
        <w:rPr>
          <w:rFonts w:ascii="Times New Roman" w:hAnsi="Times New Roman"/>
          <w:szCs w:val="22"/>
        </w:rPr>
        <w:t xml:space="preserve">d by the AGO </w:t>
      </w:r>
      <w:r w:rsidR="003812AA" w:rsidRPr="00367673">
        <w:rPr>
          <w:rFonts w:ascii="Times New Roman" w:hAnsi="Times New Roman"/>
          <w:szCs w:val="22"/>
        </w:rPr>
        <w:t>without further negotiation except where obviously required by lack of certainty in key terms) at an</w:t>
      </w:r>
      <w:r w:rsidR="00C1327C" w:rsidRPr="00367673">
        <w:rPr>
          <w:rFonts w:ascii="Times New Roman" w:hAnsi="Times New Roman"/>
          <w:szCs w:val="22"/>
        </w:rPr>
        <w:t>y time within the 60-day period</w:t>
      </w:r>
    </w:p>
    <w:tbl>
      <w:tblPr>
        <w:tblW w:w="10440" w:type="dxa"/>
        <w:tblInd w:w="108" w:type="dxa"/>
        <w:tblLayout w:type="fixed"/>
        <w:tblLook w:val="0000" w:firstRow="0" w:lastRow="0" w:firstColumn="0" w:lastColumn="0" w:noHBand="0" w:noVBand="0"/>
      </w:tblPr>
      <w:tblGrid>
        <w:gridCol w:w="2970"/>
        <w:gridCol w:w="270"/>
        <w:gridCol w:w="3330"/>
        <w:gridCol w:w="270"/>
        <w:gridCol w:w="3600"/>
      </w:tblGrid>
      <w:tr w:rsidR="001F75E4" w:rsidRPr="00367673" w:rsidTr="001D4A20">
        <w:trPr>
          <w:trHeight w:val="423"/>
        </w:trPr>
        <w:sdt>
          <w:sdtPr>
            <w:rPr>
              <w:rFonts w:ascii="Times New Roman" w:hAnsi="Times New Roman"/>
              <w:b w:val="0"/>
              <w:szCs w:val="24"/>
            </w:rPr>
            <w:id w:val="-1970193138"/>
            <w:showingPlcHdr/>
          </w:sdtPr>
          <w:sdtEndPr/>
          <w:sdtContent>
            <w:tc>
              <w:tcPr>
                <w:tcW w:w="2970" w:type="dxa"/>
                <w:tcBorders>
                  <w:bottom w:val="single" w:sz="4" w:space="0" w:color="auto"/>
                </w:tcBorders>
                <w:vAlign w:val="bottom"/>
              </w:tcPr>
              <w:p w:rsidR="001F75E4" w:rsidRPr="00367673" w:rsidRDefault="001F75E4" w:rsidP="003812AA">
                <w:pPr>
                  <w:spacing w:before="120"/>
                  <w:rPr>
                    <w:rFonts w:ascii="Times New Roman" w:hAnsi="Times New Roman"/>
                    <w:b w:val="0"/>
                    <w:szCs w:val="24"/>
                  </w:rPr>
                </w:pPr>
                <w:r w:rsidRPr="00367673">
                  <w:rPr>
                    <w:rStyle w:val="PlaceholderText"/>
                    <w:rFonts w:ascii="Times New Roman" w:eastAsiaTheme="minorHAnsi" w:hAnsi="Times New Roman"/>
                    <w:szCs w:val="24"/>
                    <w:bdr w:val="single" w:sz="4" w:space="0" w:color="auto"/>
                  </w:rPr>
                  <w:t>Click here to enter text.</w:t>
                </w:r>
              </w:p>
            </w:tc>
          </w:sdtContent>
        </w:sdt>
        <w:tc>
          <w:tcPr>
            <w:tcW w:w="270" w:type="dxa"/>
            <w:vAlign w:val="bottom"/>
          </w:tcPr>
          <w:p w:rsidR="001F75E4" w:rsidRPr="00367673" w:rsidRDefault="001F75E4" w:rsidP="00A70F1B">
            <w:pPr>
              <w:rPr>
                <w:rFonts w:ascii="Times New Roman" w:hAnsi="Times New Roman"/>
                <w:b w:val="0"/>
                <w:szCs w:val="24"/>
              </w:rPr>
            </w:pPr>
          </w:p>
        </w:tc>
        <w:sdt>
          <w:sdtPr>
            <w:rPr>
              <w:rFonts w:ascii="Times New Roman" w:hAnsi="Times New Roman"/>
              <w:b w:val="0"/>
              <w:szCs w:val="24"/>
            </w:rPr>
            <w:id w:val="-933049598"/>
            <w:showingPlcHdr/>
          </w:sdtPr>
          <w:sdtEndPr/>
          <w:sdtContent>
            <w:tc>
              <w:tcPr>
                <w:tcW w:w="3330" w:type="dxa"/>
                <w:tcBorders>
                  <w:bottom w:val="single" w:sz="4" w:space="0" w:color="auto"/>
                </w:tcBorders>
                <w:vAlign w:val="bottom"/>
              </w:tcPr>
              <w:p w:rsidR="001F75E4" w:rsidRPr="00367673" w:rsidRDefault="001F75E4" w:rsidP="00A70F1B">
                <w:pPr>
                  <w:rPr>
                    <w:rFonts w:ascii="Times New Roman" w:hAnsi="Times New Roman"/>
                    <w:b w:val="0"/>
                    <w:szCs w:val="24"/>
                  </w:rPr>
                </w:pPr>
                <w:r w:rsidRPr="00367673">
                  <w:rPr>
                    <w:rStyle w:val="PlaceholderText"/>
                    <w:rFonts w:ascii="Times New Roman" w:eastAsiaTheme="minorHAnsi" w:hAnsi="Times New Roman"/>
                    <w:szCs w:val="24"/>
                    <w:bdr w:val="single" w:sz="4" w:space="0" w:color="auto"/>
                  </w:rPr>
                  <w:t>Click here to enter text.</w:t>
                </w:r>
              </w:p>
            </w:tc>
          </w:sdtContent>
        </w:sdt>
        <w:tc>
          <w:tcPr>
            <w:tcW w:w="270" w:type="dxa"/>
          </w:tcPr>
          <w:p w:rsidR="001F75E4" w:rsidRPr="00367673" w:rsidRDefault="001F75E4" w:rsidP="00A70F1B">
            <w:pPr>
              <w:rPr>
                <w:rFonts w:ascii="Times New Roman" w:hAnsi="Times New Roman"/>
                <w:b w:val="0"/>
                <w:szCs w:val="24"/>
              </w:rPr>
            </w:pPr>
          </w:p>
        </w:tc>
        <w:sdt>
          <w:sdtPr>
            <w:rPr>
              <w:rFonts w:ascii="Times New Roman" w:hAnsi="Times New Roman"/>
              <w:b w:val="0"/>
              <w:szCs w:val="24"/>
            </w:rPr>
            <w:id w:val="-388492787"/>
            <w:showingPlcHdr/>
          </w:sdtPr>
          <w:sdtEndPr/>
          <w:sdtContent>
            <w:tc>
              <w:tcPr>
                <w:tcW w:w="3600" w:type="dxa"/>
                <w:tcBorders>
                  <w:bottom w:val="single" w:sz="4" w:space="0" w:color="auto"/>
                </w:tcBorders>
                <w:vAlign w:val="bottom"/>
              </w:tcPr>
              <w:p w:rsidR="001F75E4" w:rsidRPr="00367673" w:rsidRDefault="001F75E4" w:rsidP="00022237">
                <w:pPr>
                  <w:rPr>
                    <w:rFonts w:ascii="Times New Roman" w:hAnsi="Times New Roman"/>
                    <w:b w:val="0"/>
                    <w:szCs w:val="24"/>
                  </w:rPr>
                </w:pPr>
                <w:r w:rsidRPr="00367673">
                  <w:rPr>
                    <w:rStyle w:val="PlaceholderText"/>
                    <w:rFonts w:ascii="Times New Roman" w:eastAsiaTheme="minorHAnsi" w:hAnsi="Times New Roman"/>
                    <w:szCs w:val="24"/>
                    <w:bdr w:val="single" w:sz="4" w:space="0" w:color="auto"/>
                  </w:rPr>
                  <w:t>Click here to enter text.</w:t>
                </w:r>
              </w:p>
            </w:tc>
          </w:sdtContent>
        </w:sdt>
      </w:tr>
      <w:tr w:rsidR="001F75E4" w:rsidRPr="00367673" w:rsidTr="001D4A20">
        <w:trPr>
          <w:trHeight w:val="251"/>
        </w:trPr>
        <w:tc>
          <w:tcPr>
            <w:tcW w:w="2970" w:type="dxa"/>
            <w:tcBorders>
              <w:top w:val="single" w:sz="4" w:space="0" w:color="auto"/>
            </w:tcBorders>
          </w:tcPr>
          <w:p w:rsidR="001F75E4" w:rsidRPr="00367673" w:rsidRDefault="001F75E4" w:rsidP="001F75E4">
            <w:pPr>
              <w:rPr>
                <w:rFonts w:ascii="Times New Roman" w:hAnsi="Times New Roman"/>
                <w:b w:val="0"/>
                <w:szCs w:val="24"/>
              </w:rPr>
            </w:pPr>
            <w:r w:rsidRPr="00367673">
              <w:rPr>
                <w:rFonts w:ascii="Times New Roman" w:hAnsi="Times New Roman"/>
                <w:b w:val="0"/>
                <w:szCs w:val="24"/>
              </w:rPr>
              <w:t xml:space="preserve">Full Legal Name of </w:t>
            </w:r>
            <w:r w:rsidR="00502278" w:rsidRPr="00367673">
              <w:rPr>
                <w:rFonts w:ascii="Times New Roman" w:hAnsi="Times New Roman"/>
                <w:b w:val="0"/>
                <w:szCs w:val="24"/>
              </w:rPr>
              <w:t>Bidder</w:t>
            </w:r>
          </w:p>
        </w:tc>
        <w:tc>
          <w:tcPr>
            <w:tcW w:w="270" w:type="dxa"/>
          </w:tcPr>
          <w:p w:rsidR="001F75E4" w:rsidRPr="00367673" w:rsidRDefault="001F75E4" w:rsidP="001F75E4">
            <w:pPr>
              <w:rPr>
                <w:rFonts w:ascii="Times New Roman" w:hAnsi="Times New Roman"/>
                <w:b w:val="0"/>
                <w:szCs w:val="24"/>
              </w:rPr>
            </w:pPr>
          </w:p>
        </w:tc>
        <w:tc>
          <w:tcPr>
            <w:tcW w:w="3330" w:type="dxa"/>
            <w:tcBorders>
              <w:top w:val="single" w:sz="4" w:space="0" w:color="auto"/>
            </w:tcBorders>
          </w:tcPr>
          <w:p w:rsidR="001F75E4" w:rsidRPr="00367673" w:rsidRDefault="001F75E4" w:rsidP="001F75E4">
            <w:pPr>
              <w:rPr>
                <w:rFonts w:ascii="Times New Roman" w:hAnsi="Times New Roman"/>
                <w:b w:val="0"/>
                <w:szCs w:val="24"/>
              </w:rPr>
            </w:pPr>
            <w:r w:rsidRPr="00367673">
              <w:rPr>
                <w:rFonts w:ascii="Times New Roman" w:hAnsi="Times New Roman"/>
                <w:b w:val="0"/>
                <w:szCs w:val="24"/>
              </w:rPr>
              <w:t>Business Address</w:t>
            </w:r>
          </w:p>
        </w:tc>
        <w:tc>
          <w:tcPr>
            <w:tcW w:w="270" w:type="dxa"/>
          </w:tcPr>
          <w:p w:rsidR="001F75E4" w:rsidRPr="00367673" w:rsidRDefault="001F75E4" w:rsidP="001F75E4">
            <w:pPr>
              <w:rPr>
                <w:rFonts w:ascii="Times New Roman" w:hAnsi="Times New Roman"/>
                <w:b w:val="0"/>
                <w:szCs w:val="24"/>
              </w:rPr>
            </w:pPr>
          </w:p>
        </w:tc>
        <w:tc>
          <w:tcPr>
            <w:tcW w:w="3600" w:type="dxa"/>
            <w:tcBorders>
              <w:top w:val="single" w:sz="4" w:space="0" w:color="auto"/>
            </w:tcBorders>
          </w:tcPr>
          <w:p w:rsidR="001F75E4" w:rsidRPr="00367673" w:rsidRDefault="001F75E4" w:rsidP="00022237">
            <w:pPr>
              <w:rPr>
                <w:rFonts w:ascii="Times New Roman" w:hAnsi="Times New Roman"/>
                <w:b w:val="0"/>
                <w:szCs w:val="24"/>
              </w:rPr>
            </w:pPr>
            <w:r w:rsidRPr="00367673">
              <w:rPr>
                <w:rFonts w:ascii="Times New Roman" w:hAnsi="Times New Roman"/>
                <w:b w:val="0"/>
                <w:szCs w:val="24"/>
              </w:rPr>
              <w:t>Email Address</w:t>
            </w:r>
          </w:p>
        </w:tc>
      </w:tr>
      <w:tr w:rsidR="001F75E4" w:rsidRPr="00367673" w:rsidTr="001D4A20">
        <w:trPr>
          <w:trHeight w:val="423"/>
        </w:trPr>
        <w:sdt>
          <w:sdtPr>
            <w:rPr>
              <w:rFonts w:ascii="Times New Roman" w:hAnsi="Times New Roman"/>
              <w:b w:val="0"/>
              <w:szCs w:val="24"/>
            </w:rPr>
            <w:id w:val="1544089574"/>
            <w:showingPlcHdr/>
          </w:sdtPr>
          <w:sdtEndPr/>
          <w:sdtContent>
            <w:tc>
              <w:tcPr>
                <w:tcW w:w="2970" w:type="dxa"/>
                <w:tcBorders>
                  <w:bottom w:val="single" w:sz="4" w:space="0" w:color="auto"/>
                </w:tcBorders>
                <w:vAlign w:val="bottom"/>
              </w:tcPr>
              <w:p w:rsidR="001F75E4" w:rsidRPr="00367673" w:rsidRDefault="001F75E4" w:rsidP="00A70F1B">
                <w:pPr>
                  <w:rPr>
                    <w:rFonts w:ascii="Times New Roman" w:hAnsi="Times New Roman"/>
                    <w:b w:val="0"/>
                    <w:szCs w:val="24"/>
                  </w:rPr>
                </w:pPr>
                <w:r w:rsidRPr="00367673">
                  <w:rPr>
                    <w:rStyle w:val="PlaceholderText"/>
                    <w:rFonts w:ascii="Times New Roman" w:eastAsiaTheme="minorHAnsi" w:hAnsi="Times New Roman"/>
                    <w:szCs w:val="24"/>
                    <w:bdr w:val="single" w:sz="4" w:space="0" w:color="auto"/>
                  </w:rPr>
                  <w:t>Click here to enter text.</w:t>
                </w:r>
              </w:p>
            </w:tc>
          </w:sdtContent>
        </w:sdt>
        <w:tc>
          <w:tcPr>
            <w:tcW w:w="270" w:type="dxa"/>
            <w:vAlign w:val="bottom"/>
          </w:tcPr>
          <w:p w:rsidR="001F75E4" w:rsidRPr="00367673" w:rsidRDefault="001F75E4" w:rsidP="00A70F1B">
            <w:pPr>
              <w:rPr>
                <w:rFonts w:ascii="Times New Roman" w:hAnsi="Times New Roman"/>
                <w:b w:val="0"/>
                <w:szCs w:val="24"/>
              </w:rPr>
            </w:pPr>
          </w:p>
        </w:tc>
        <w:tc>
          <w:tcPr>
            <w:tcW w:w="3330" w:type="dxa"/>
            <w:tcBorders>
              <w:bottom w:val="single" w:sz="4" w:space="0" w:color="auto"/>
            </w:tcBorders>
            <w:vAlign w:val="bottom"/>
          </w:tcPr>
          <w:p w:rsidR="001F75E4" w:rsidRPr="00367673" w:rsidRDefault="001F75E4" w:rsidP="00A70F1B">
            <w:pPr>
              <w:rPr>
                <w:rFonts w:ascii="Times New Roman" w:hAnsi="Times New Roman"/>
                <w:b w:val="0"/>
                <w:szCs w:val="24"/>
              </w:rPr>
            </w:pPr>
          </w:p>
        </w:tc>
        <w:tc>
          <w:tcPr>
            <w:tcW w:w="270" w:type="dxa"/>
          </w:tcPr>
          <w:p w:rsidR="001F75E4" w:rsidRPr="00367673" w:rsidRDefault="001F75E4" w:rsidP="00A70F1B">
            <w:pPr>
              <w:rPr>
                <w:rFonts w:ascii="Times New Roman" w:hAnsi="Times New Roman"/>
                <w:b w:val="0"/>
                <w:szCs w:val="24"/>
              </w:rPr>
            </w:pPr>
          </w:p>
        </w:tc>
        <w:sdt>
          <w:sdtPr>
            <w:rPr>
              <w:rFonts w:ascii="Times New Roman" w:hAnsi="Times New Roman"/>
              <w:b w:val="0"/>
              <w:szCs w:val="24"/>
            </w:rPr>
            <w:id w:val="-860358690"/>
            <w:showingPlcHdr/>
          </w:sdtPr>
          <w:sdtEndPr/>
          <w:sdtContent>
            <w:tc>
              <w:tcPr>
                <w:tcW w:w="3600" w:type="dxa"/>
                <w:tcBorders>
                  <w:bottom w:val="single" w:sz="4" w:space="0" w:color="auto"/>
                </w:tcBorders>
                <w:vAlign w:val="bottom"/>
              </w:tcPr>
              <w:p w:rsidR="001F75E4" w:rsidRPr="00367673" w:rsidRDefault="001F75E4" w:rsidP="008029CE">
                <w:pPr>
                  <w:rPr>
                    <w:rFonts w:ascii="Times New Roman" w:hAnsi="Times New Roman"/>
                    <w:b w:val="0"/>
                    <w:szCs w:val="24"/>
                  </w:rPr>
                </w:pPr>
                <w:r w:rsidRPr="00367673">
                  <w:rPr>
                    <w:rStyle w:val="PlaceholderText"/>
                    <w:rFonts w:ascii="Times New Roman" w:eastAsiaTheme="minorHAnsi" w:hAnsi="Times New Roman"/>
                    <w:szCs w:val="24"/>
                    <w:bdr w:val="single" w:sz="4" w:space="0" w:color="auto"/>
                  </w:rPr>
                  <w:t>Click here to enter text.</w:t>
                </w:r>
              </w:p>
            </w:tc>
          </w:sdtContent>
        </w:sdt>
      </w:tr>
      <w:tr w:rsidR="001F75E4" w:rsidRPr="00367673" w:rsidTr="001D4A20">
        <w:tc>
          <w:tcPr>
            <w:tcW w:w="2970" w:type="dxa"/>
            <w:tcBorders>
              <w:top w:val="single" w:sz="4" w:space="0" w:color="auto"/>
            </w:tcBorders>
          </w:tcPr>
          <w:p w:rsidR="001F75E4" w:rsidRPr="00367673" w:rsidRDefault="001F75E4" w:rsidP="001F75E4">
            <w:pPr>
              <w:rPr>
                <w:rFonts w:ascii="Times New Roman" w:hAnsi="Times New Roman"/>
                <w:b w:val="0"/>
                <w:szCs w:val="24"/>
              </w:rPr>
            </w:pPr>
            <w:r w:rsidRPr="00367673">
              <w:rPr>
                <w:rFonts w:ascii="Times New Roman" w:hAnsi="Times New Roman"/>
                <w:b w:val="0"/>
                <w:szCs w:val="24"/>
              </w:rPr>
              <w:t xml:space="preserve">Full Name, Title </w:t>
            </w:r>
          </w:p>
        </w:tc>
        <w:tc>
          <w:tcPr>
            <w:tcW w:w="270" w:type="dxa"/>
          </w:tcPr>
          <w:p w:rsidR="001F75E4" w:rsidRPr="00367673" w:rsidRDefault="001F75E4" w:rsidP="001F75E4">
            <w:pPr>
              <w:rPr>
                <w:rFonts w:ascii="Times New Roman" w:hAnsi="Times New Roman"/>
                <w:b w:val="0"/>
                <w:szCs w:val="24"/>
              </w:rPr>
            </w:pPr>
          </w:p>
        </w:tc>
        <w:tc>
          <w:tcPr>
            <w:tcW w:w="3330" w:type="dxa"/>
            <w:tcBorders>
              <w:top w:val="single" w:sz="4" w:space="0" w:color="auto"/>
            </w:tcBorders>
          </w:tcPr>
          <w:p w:rsidR="001F75E4" w:rsidRPr="00367673" w:rsidRDefault="00502278" w:rsidP="001F75E4">
            <w:pPr>
              <w:rPr>
                <w:rFonts w:ascii="Times New Roman" w:hAnsi="Times New Roman"/>
                <w:b w:val="0"/>
                <w:szCs w:val="24"/>
              </w:rPr>
            </w:pPr>
            <w:r w:rsidRPr="00367673">
              <w:rPr>
                <w:rFonts w:ascii="Times New Roman" w:hAnsi="Times New Roman"/>
                <w:b w:val="0"/>
                <w:szCs w:val="24"/>
              </w:rPr>
              <w:t>Bidder</w:t>
            </w:r>
            <w:r w:rsidR="001F75E4" w:rsidRPr="00367673">
              <w:rPr>
                <w:rFonts w:ascii="Times New Roman" w:hAnsi="Times New Roman"/>
                <w:b w:val="0"/>
                <w:szCs w:val="24"/>
              </w:rPr>
              <w:t>’s Signature</w:t>
            </w:r>
          </w:p>
        </w:tc>
        <w:tc>
          <w:tcPr>
            <w:tcW w:w="270" w:type="dxa"/>
          </w:tcPr>
          <w:p w:rsidR="001F75E4" w:rsidRPr="00367673" w:rsidRDefault="001F75E4" w:rsidP="001F75E4">
            <w:pPr>
              <w:rPr>
                <w:rFonts w:ascii="Times New Roman" w:hAnsi="Times New Roman"/>
                <w:b w:val="0"/>
                <w:szCs w:val="24"/>
              </w:rPr>
            </w:pPr>
          </w:p>
        </w:tc>
        <w:tc>
          <w:tcPr>
            <w:tcW w:w="3600" w:type="dxa"/>
            <w:tcBorders>
              <w:top w:val="single" w:sz="4" w:space="0" w:color="auto"/>
            </w:tcBorders>
          </w:tcPr>
          <w:p w:rsidR="001F75E4" w:rsidRPr="00367673" w:rsidRDefault="001F75E4" w:rsidP="008029CE">
            <w:pPr>
              <w:rPr>
                <w:rFonts w:ascii="Times New Roman" w:hAnsi="Times New Roman"/>
                <w:b w:val="0"/>
                <w:szCs w:val="24"/>
              </w:rPr>
            </w:pPr>
            <w:r w:rsidRPr="00367673">
              <w:rPr>
                <w:rFonts w:ascii="Times New Roman" w:hAnsi="Times New Roman"/>
                <w:b w:val="0"/>
                <w:szCs w:val="24"/>
              </w:rPr>
              <w:t>Date</w:t>
            </w:r>
          </w:p>
        </w:tc>
      </w:tr>
    </w:tbl>
    <w:p w:rsidR="00B96323" w:rsidRPr="00367673" w:rsidRDefault="00B96323" w:rsidP="00576C97">
      <w:pPr>
        <w:rPr>
          <w:rFonts w:ascii="Times New Roman" w:hAnsi="Times New Roman"/>
          <w:sz w:val="22"/>
          <w:szCs w:val="22"/>
        </w:rPr>
      </w:pPr>
    </w:p>
    <w:sectPr w:rsidR="00B96323" w:rsidRPr="00367673" w:rsidSect="00367673">
      <w:foot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B3" w:rsidRDefault="003658B3" w:rsidP="004A37A2">
      <w:r>
        <w:separator/>
      </w:r>
    </w:p>
  </w:endnote>
  <w:endnote w:type="continuationSeparator" w:id="0">
    <w:p w:rsidR="003658B3" w:rsidRDefault="003658B3" w:rsidP="004A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73" w:rsidRPr="00681066" w:rsidRDefault="00367673" w:rsidP="00367673">
    <w:pPr>
      <w:pBdr>
        <w:top w:val="single" w:sz="4" w:space="1" w:color="auto"/>
      </w:pBdr>
      <w:tabs>
        <w:tab w:val="center" w:pos="5400"/>
        <w:tab w:val="right" w:pos="10800"/>
      </w:tabs>
      <w:spacing w:before="120"/>
      <w:rPr>
        <w:rFonts w:ascii="Times New Roman" w:hAnsi="Times New Roman"/>
        <w:color w:val="FF0000"/>
        <w:sz w:val="16"/>
        <w:szCs w:val="12"/>
        <w:highlight w:val="yellow"/>
      </w:rPr>
    </w:pPr>
    <w:r w:rsidRPr="009C598C">
      <w:rPr>
        <w:rFonts w:ascii="Times New Roman" w:hAnsi="Times New Roman"/>
        <w:b w:val="0"/>
        <w:sz w:val="16"/>
        <w:szCs w:val="16"/>
      </w:rPr>
      <w:t>Office of the Attorney General (AGO)</w:t>
    </w:r>
    <w:r w:rsidRPr="009C598C">
      <w:rPr>
        <w:rFonts w:ascii="Times New Roman" w:hAnsi="Times New Roman"/>
        <w:b w:val="0"/>
        <w:sz w:val="16"/>
        <w:szCs w:val="16"/>
      </w:rPr>
      <w:tab/>
      <w:t xml:space="preserve">Page </w:t>
    </w:r>
    <w:r w:rsidRPr="009C598C">
      <w:rPr>
        <w:rFonts w:ascii="Times New Roman" w:hAnsi="Times New Roman"/>
        <w:sz w:val="16"/>
        <w:szCs w:val="16"/>
      </w:rPr>
      <w:fldChar w:fldCharType="begin"/>
    </w:r>
    <w:r w:rsidRPr="009C598C">
      <w:rPr>
        <w:rFonts w:ascii="Times New Roman" w:hAnsi="Times New Roman"/>
        <w:sz w:val="16"/>
        <w:szCs w:val="16"/>
      </w:rPr>
      <w:instrText xml:space="preserve"> PAGE </w:instrText>
    </w:r>
    <w:r w:rsidRPr="009C598C">
      <w:rPr>
        <w:rFonts w:ascii="Times New Roman" w:hAnsi="Times New Roman"/>
        <w:sz w:val="16"/>
        <w:szCs w:val="16"/>
      </w:rPr>
      <w:fldChar w:fldCharType="separate"/>
    </w:r>
    <w:r w:rsidR="00B219F7">
      <w:rPr>
        <w:rFonts w:ascii="Times New Roman" w:hAnsi="Times New Roman"/>
        <w:noProof/>
        <w:sz w:val="16"/>
        <w:szCs w:val="16"/>
      </w:rPr>
      <w:t>1</w:t>
    </w:r>
    <w:r w:rsidRPr="009C598C">
      <w:rPr>
        <w:rFonts w:ascii="Times New Roman" w:hAnsi="Times New Roman"/>
        <w:sz w:val="16"/>
        <w:szCs w:val="16"/>
      </w:rPr>
      <w:fldChar w:fldCharType="end"/>
    </w:r>
    <w:r w:rsidRPr="009C598C">
      <w:rPr>
        <w:rFonts w:ascii="Times New Roman" w:hAnsi="Times New Roman"/>
        <w:b w:val="0"/>
        <w:sz w:val="16"/>
        <w:szCs w:val="16"/>
      </w:rPr>
      <w:t xml:space="preserve"> of </w:t>
    </w:r>
    <w:r w:rsidRPr="009C598C">
      <w:rPr>
        <w:rFonts w:ascii="Times New Roman" w:hAnsi="Times New Roman"/>
        <w:sz w:val="16"/>
        <w:szCs w:val="16"/>
      </w:rPr>
      <w:fldChar w:fldCharType="begin"/>
    </w:r>
    <w:r w:rsidRPr="009C598C">
      <w:rPr>
        <w:rFonts w:ascii="Times New Roman" w:hAnsi="Times New Roman"/>
        <w:sz w:val="16"/>
        <w:szCs w:val="16"/>
      </w:rPr>
      <w:instrText xml:space="preserve"> NUMPAGES  </w:instrText>
    </w:r>
    <w:r w:rsidRPr="009C598C">
      <w:rPr>
        <w:rFonts w:ascii="Times New Roman" w:hAnsi="Times New Roman"/>
        <w:sz w:val="16"/>
        <w:szCs w:val="16"/>
      </w:rPr>
      <w:fldChar w:fldCharType="separate"/>
    </w:r>
    <w:r w:rsidR="00B219F7">
      <w:rPr>
        <w:rFonts w:ascii="Times New Roman" w:hAnsi="Times New Roman"/>
        <w:noProof/>
        <w:sz w:val="16"/>
        <w:szCs w:val="16"/>
      </w:rPr>
      <w:t>1</w:t>
    </w:r>
    <w:r w:rsidRPr="009C598C">
      <w:rPr>
        <w:rFonts w:ascii="Times New Roman" w:hAnsi="Times New Roman"/>
        <w:sz w:val="16"/>
        <w:szCs w:val="16"/>
      </w:rPr>
      <w:fldChar w:fldCharType="end"/>
    </w:r>
    <w:r w:rsidRPr="009C598C">
      <w:rPr>
        <w:rFonts w:ascii="Times New Roman" w:hAnsi="Times New Roman"/>
        <w:b w:val="0"/>
        <w:sz w:val="16"/>
        <w:szCs w:val="16"/>
      </w:rPr>
      <w:t xml:space="preserve">         </w:t>
    </w:r>
    <w:r w:rsidRPr="009C598C">
      <w:rPr>
        <w:rFonts w:ascii="Times New Roman" w:hAnsi="Times New Roman"/>
        <w:b w:val="0"/>
        <w:sz w:val="16"/>
        <w:szCs w:val="16"/>
      </w:rPr>
      <w:tab/>
    </w:r>
    <w:r w:rsidR="00702DD5" w:rsidRPr="00702DD5">
      <w:rPr>
        <w:rFonts w:ascii="Times New Roman" w:hAnsi="Times New Roman"/>
        <w:sz w:val="16"/>
        <w:szCs w:val="12"/>
      </w:rPr>
      <w:t>RFP #22-03 Attachment B</w:t>
    </w:r>
  </w:p>
  <w:p w:rsidR="00367673" w:rsidRPr="009C598C" w:rsidRDefault="00702DD5" w:rsidP="00367673">
    <w:pPr>
      <w:pBdr>
        <w:top w:val="single" w:sz="4" w:space="1" w:color="auto"/>
      </w:pBdr>
      <w:tabs>
        <w:tab w:val="center" w:pos="4680"/>
        <w:tab w:val="right" w:pos="10800"/>
      </w:tabs>
      <w:rPr>
        <w:rFonts w:ascii="Times New Roman" w:hAnsi="Times New Roman"/>
        <w:b w:val="0"/>
        <w:sz w:val="16"/>
        <w:szCs w:val="16"/>
      </w:rPr>
    </w:pPr>
    <w:r>
      <w:rPr>
        <w:rFonts w:ascii="Times New Roman" w:hAnsi="Times New Roman"/>
        <w:b w:val="0"/>
        <w:sz w:val="16"/>
        <w:szCs w:val="16"/>
      </w:rPr>
      <w:t>RFP</w:t>
    </w:r>
    <w:r w:rsidR="00367673">
      <w:rPr>
        <w:rFonts w:ascii="Times New Roman" w:hAnsi="Times New Roman"/>
        <w:b w:val="0"/>
        <w:sz w:val="16"/>
        <w:szCs w:val="16"/>
      </w:rPr>
      <w:t xml:space="preserve"> – Offer, Certifications &amp; Assurances </w:t>
    </w:r>
    <w:r w:rsidR="00367673">
      <w:rPr>
        <w:rFonts w:ascii="Times New Roman" w:hAnsi="Times New Roman"/>
        <w:b w:val="0"/>
        <w:sz w:val="16"/>
        <w:szCs w:val="16"/>
      </w:rPr>
      <w:tab/>
    </w:r>
    <w:r w:rsidR="00367673">
      <w:rPr>
        <w:rFonts w:ascii="Times New Roman" w:hAnsi="Times New Roman"/>
        <w:b w:val="0"/>
        <w:sz w:val="16"/>
        <w:szCs w:val="16"/>
      </w:rPr>
      <w:tab/>
    </w:r>
    <w:r>
      <w:rPr>
        <w:rFonts w:ascii="Times New Roman" w:hAnsi="Times New Roman"/>
        <w:b w:val="0"/>
        <w:sz w:val="16"/>
        <w:szCs w:val="16"/>
      </w:rPr>
      <w:t>Version Year: 2022</w:t>
    </w:r>
  </w:p>
  <w:p w:rsidR="00367673" w:rsidRDefault="00367673" w:rsidP="00367673">
    <w:pPr>
      <w:pBdr>
        <w:top w:val="single" w:sz="4" w:space="1" w:color="auto"/>
      </w:pBdr>
      <w:tabs>
        <w:tab w:val="center" w:pos="4680"/>
        <w:tab w:val="right" w:pos="9360"/>
      </w:tabs>
      <w:jc w:val="center"/>
    </w:pPr>
    <w:r w:rsidRPr="009C598C">
      <w:rPr>
        <w:rFonts w:ascii="Times New Roman" w:hAnsi="Times New Roman"/>
        <w:b w:val="0"/>
        <w:noProof/>
      </w:rPr>
      <w:drawing>
        <wp:inline distT="0" distB="0" distL="0" distR="0" wp14:anchorId="696B1FBF" wp14:editId="4DADDBEB">
          <wp:extent cx="324091" cy="32409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p w:rsidR="004A37A2" w:rsidRPr="00367673" w:rsidRDefault="004A37A2" w:rsidP="0036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B3" w:rsidRDefault="003658B3" w:rsidP="004A37A2">
      <w:r>
        <w:separator/>
      </w:r>
    </w:p>
  </w:footnote>
  <w:footnote w:type="continuationSeparator" w:id="0">
    <w:p w:rsidR="003658B3" w:rsidRDefault="003658B3" w:rsidP="004A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33"/>
    <w:rsid w:val="00002F5D"/>
    <w:rsid w:val="00020006"/>
    <w:rsid w:val="00021F26"/>
    <w:rsid w:val="000240BE"/>
    <w:rsid w:val="00037A1D"/>
    <w:rsid w:val="00047854"/>
    <w:rsid w:val="000828E7"/>
    <w:rsid w:val="000D383E"/>
    <w:rsid w:val="000D4EAB"/>
    <w:rsid w:val="000F332E"/>
    <w:rsid w:val="0010632C"/>
    <w:rsid w:val="00115821"/>
    <w:rsid w:val="0016701E"/>
    <w:rsid w:val="00195B3B"/>
    <w:rsid w:val="001D4A20"/>
    <w:rsid w:val="001F75E4"/>
    <w:rsid w:val="00275CD1"/>
    <w:rsid w:val="002B0EA1"/>
    <w:rsid w:val="003658B3"/>
    <w:rsid w:val="00367673"/>
    <w:rsid w:val="003777A1"/>
    <w:rsid w:val="003812AA"/>
    <w:rsid w:val="003B1EE2"/>
    <w:rsid w:val="004A37A2"/>
    <w:rsid w:val="004F55E8"/>
    <w:rsid w:val="00502278"/>
    <w:rsid w:val="00503667"/>
    <w:rsid w:val="00576C97"/>
    <w:rsid w:val="005C1F57"/>
    <w:rsid w:val="00631FE5"/>
    <w:rsid w:val="006620DF"/>
    <w:rsid w:val="00681066"/>
    <w:rsid w:val="00693D10"/>
    <w:rsid w:val="006956A2"/>
    <w:rsid w:val="006A6A33"/>
    <w:rsid w:val="006E1989"/>
    <w:rsid w:val="00702DD5"/>
    <w:rsid w:val="00705A70"/>
    <w:rsid w:val="007D3849"/>
    <w:rsid w:val="007E2541"/>
    <w:rsid w:val="007F7895"/>
    <w:rsid w:val="00802497"/>
    <w:rsid w:val="00826AE4"/>
    <w:rsid w:val="00835A12"/>
    <w:rsid w:val="00872B3B"/>
    <w:rsid w:val="008D383E"/>
    <w:rsid w:val="008D69E8"/>
    <w:rsid w:val="008E37C6"/>
    <w:rsid w:val="00917DA5"/>
    <w:rsid w:val="009720E4"/>
    <w:rsid w:val="009B2885"/>
    <w:rsid w:val="009F3910"/>
    <w:rsid w:val="00A43B28"/>
    <w:rsid w:val="00A6451B"/>
    <w:rsid w:val="00A70F1B"/>
    <w:rsid w:val="00AA4749"/>
    <w:rsid w:val="00AA5512"/>
    <w:rsid w:val="00AB0216"/>
    <w:rsid w:val="00AB76ED"/>
    <w:rsid w:val="00B219F7"/>
    <w:rsid w:val="00B27AFD"/>
    <w:rsid w:val="00B36434"/>
    <w:rsid w:val="00B451C0"/>
    <w:rsid w:val="00B50D3E"/>
    <w:rsid w:val="00B529D0"/>
    <w:rsid w:val="00B96323"/>
    <w:rsid w:val="00B96676"/>
    <w:rsid w:val="00BC119E"/>
    <w:rsid w:val="00C00C2D"/>
    <w:rsid w:val="00C1327C"/>
    <w:rsid w:val="00C269F2"/>
    <w:rsid w:val="00C61333"/>
    <w:rsid w:val="00C747D3"/>
    <w:rsid w:val="00C84B2F"/>
    <w:rsid w:val="00C87642"/>
    <w:rsid w:val="00CA3E57"/>
    <w:rsid w:val="00CB6235"/>
    <w:rsid w:val="00CC1BC3"/>
    <w:rsid w:val="00CF30FF"/>
    <w:rsid w:val="00D2537D"/>
    <w:rsid w:val="00DB124C"/>
    <w:rsid w:val="00DE06EF"/>
    <w:rsid w:val="00E210CC"/>
    <w:rsid w:val="00EC15CA"/>
    <w:rsid w:val="00EF0196"/>
    <w:rsid w:val="00F35E96"/>
    <w:rsid w:val="00F50EA9"/>
    <w:rsid w:val="00F625BE"/>
    <w:rsid w:val="00F95022"/>
    <w:rsid w:val="00FA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9EB8D-2090-4B9F-B783-15BD9AC2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33"/>
    <w:rPr>
      <w:rFonts w:ascii="Univers (WN)" w:eastAsia="Times New Roman" w:hAnsi="Univer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6A3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6A6A33"/>
    <w:rPr>
      <w:rFonts w:ascii="Arial" w:eastAsia="Times New Roman" w:hAnsi="Arial" w:cs="Times New Roman"/>
      <w:sz w:val="20"/>
      <w:szCs w:val="20"/>
    </w:rPr>
  </w:style>
  <w:style w:type="paragraph" w:styleId="BodyText3">
    <w:name w:val="Body Text 3"/>
    <w:basedOn w:val="Normal"/>
    <w:link w:val="BodyText3Char"/>
    <w:rsid w:val="006A6A33"/>
    <w:pPr>
      <w:tabs>
        <w:tab w:val="right" w:leader="underscore" w:pos="9216"/>
      </w:tabs>
      <w:jc w:val="both"/>
    </w:pPr>
    <w:rPr>
      <w:rFonts w:ascii="Arial" w:hAnsi="Arial"/>
      <w:b w:val="0"/>
      <w:sz w:val="22"/>
    </w:rPr>
  </w:style>
  <w:style w:type="character" w:customStyle="1" w:styleId="BodyText3Char">
    <w:name w:val="Body Text 3 Char"/>
    <w:basedOn w:val="DefaultParagraphFont"/>
    <w:link w:val="BodyText3"/>
    <w:rsid w:val="006A6A33"/>
    <w:rPr>
      <w:rFonts w:ascii="Arial" w:eastAsia="Times New Roman" w:hAnsi="Arial" w:cs="Times New Roman"/>
      <w:szCs w:val="20"/>
    </w:rPr>
  </w:style>
  <w:style w:type="paragraph" w:styleId="Header">
    <w:name w:val="header"/>
    <w:basedOn w:val="Normal"/>
    <w:link w:val="HeaderChar"/>
    <w:uiPriority w:val="99"/>
    <w:unhideWhenUsed/>
    <w:rsid w:val="004A37A2"/>
    <w:pPr>
      <w:tabs>
        <w:tab w:val="center" w:pos="4680"/>
        <w:tab w:val="right" w:pos="9360"/>
      </w:tabs>
    </w:pPr>
  </w:style>
  <w:style w:type="character" w:customStyle="1" w:styleId="HeaderChar">
    <w:name w:val="Header Char"/>
    <w:basedOn w:val="DefaultParagraphFont"/>
    <w:link w:val="Header"/>
    <w:uiPriority w:val="99"/>
    <w:rsid w:val="004A37A2"/>
    <w:rPr>
      <w:rFonts w:ascii="Univers (WN)" w:eastAsia="Times New Roman" w:hAnsi="Univers (WN)" w:cs="Times New Roman"/>
      <w:b/>
      <w:sz w:val="24"/>
      <w:szCs w:val="20"/>
    </w:rPr>
  </w:style>
  <w:style w:type="paragraph" w:styleId="Footer">
    <w:name w:val="footer"/>
    <w:basedOn w:val="Normal"/>
    <w:link w:val="FooterChar"/>
    <w:uiPriority w:val="99"/>
    <w:unhideWhenUsed/>
    <w:rsid w:val="004A37A2"/>
    <w:pPr>
      <w:tabs>
        <w:tab w:val="center" w:pos="4680"/>
        <w:tab w:val="right" w:pos="9360"/>
      </w:tabs>
    </w:pPr>
  </w:style>
  <w:style w:type="character" w:customStyle="1" w:styleId="FooterChar">
    <w:name w:val="Footer Char"/>
    <w:basedOn w:val="DefaultParagraphFont"/>
    <w:link w:val="Footer"/>
    <w:uiPriority w:val="99"/>
    <w:rsid w:val="004A37A2"/>
    <w:rPr>
      <w:rFonts w:ascii="Univers (WN)" w:eastAsia="Times New Roman" w:hAnsi="Univers (WN)" w:cs="Times New Roman"/>
      <w:b/>
      <w:sz w:val="24"/>
      <w:szCs w:val="20"/>
    </w:rPr>
  </w:style>
  <w:style w:type="paragraph" w:styleId="BalloonText">
    <w:name w:val="Balloon Text"/>
    <w:basedOn w:val="Normal"/>
    <w:link w:val="BalloonTextChar"/>
    <w:uiPriority w:val="99"/>
    <w:semiHidden/>
    <w:unhideWhenUsed/>
    <w:rsid w:val="004A37A2"/>
    <w:rPr>
      <w:rFonts w:ascii="Tahoma" w:hAnsi="Tahoma" w:cs="Tahoma"/>
      <w:sz w:val="16"/>
      <w:szCs w:val="16"/>
    </w:rPr>
  </w:style>
  <w:style w:type="character" w:customStyle="1" w:styleId="BalloonTextChar">
    <w:name w:val="Balloon Text Char"/>
    <w:basedOn w:val="DefaultParagraphFont"/>
    <w:link w:val="BalloonText"/>
    <w:uiPriority w:val="99"/>
    <w:semiHidden/>
    <w:rsid w:val="004A37A2"/>
    <w:rPr>
      <w:rFonts w:ascii="Tahoma" w:eastAsia="Times New Roman" w:hAnsi="Tahoma" w:cs="Tahoma"/>
      <w:b/>
      <w:sz w:val="16"/>
      <w:szCs w:val="16"/>
    </w:rPr>
  </w:style>
  <w:style w:type="character" w:styleId="PlaceholderText">
    <w:name w:val="Placeholder Text"/>
    <w:basedOn w:val="DefaultParagraphFont"/>
    <w:uiPriority w:val="99"/>
    <w:semiHidden/>
    <w:rsid w:val="00A70F1B"/>
    <w:rPr>
      <w:color w:val="808080"/>
    </w:rPr>
  </w:style>
  <w:style w:type="paragraph" w:styleId="BodyText">
    <w:name w:val="Body Text"/>
    <w:basedOn w:val="Normal"/>
    <w:link w:val="BodyTextChar"/>
    <w:uiPriority w:val="99"/>
    <w:semiHidden/>
    <w:unhideWhenUsed/>
    <w:rsid w:val="001D4A20"/>
    <w:pPr>
      <w:spacing w:after="120"/>
    </w:pPr>
  </w:style>
  <w:style w:type="character" w:customStyle="1" w:styleId="BodyTextChar">
    <w:name w:val="Body Text Char"/>
    <w:basedOn w:val="DefaultParagraphFont"/>
    <w:link w:val="BodyText"/>
    <w:uiPriority w:val="99"/>
    <w:semiHidden/>
    <w:rsid w:val="001D4A20"/>
    <w:rPr>
      <w:rFonts w:ascii="Univers (WN)" w:eastAsia="Times New Roman" w:hAnsi="Univers (WN)" w:cs="Times New Roman"/>
      <w:b/>
      <w:sz w:val="24"/>
      <w:szCs w:val="20"/>
    </w:rPr>
  </w:style>
  <w:style w:type="character" w:styleId="Hyperlink">
    <w:name w:val="Hyperlink"/>
    <w:basedOn w:val="DefaultParagraphFont"/>
    <w:uiPriority w:val="99"/>
    <w:unhideWhenUsed/>
    <w:rsid w:val="00047854"/>
    <w:rPr>
      <w:color w:val="0000FF" w:themeColor="hyperlink"/>
      <w:u w:val="single"/>
    </w:rPr>
  </w:style>
  <w:style w:type="character" w:styleId="FollowedHyperlink">
    <w:name w:val="FollowedHyperlink"/>
    <w:basedOn w:val="DefaultParagraphFont"/>
    <w:uiPriority w:val="99"/>
    <w:semiHidden/>
    <w:unhideWhenUsed/>
    <w:rsid w:val="00195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169502">
      <w:bodyDiv w:val="1"/>
      <w:marLeft w:val="0"/>
      <w:marRight w:val="0"/>
      <w:marTop w:val="0"/>
      <w:marBottom w:val="0"/>
      <w:divBdr>
        <w:top w:val="none" w:sz="0" w:space="0" w:color="auto"/>
        <w:left w:val="none" w:sz="0" w:space="0" w:color="auto"/>
        <w:bottom w:val="none" w:sz="0" w:space="0" w:color="auto"/>
        <w:right w:val="none" w:sz="0" w:space="0" w:color="auto"/>
      </w:divBdr>
    </w:div>
    <w:div w:id="17817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3240</Characters>
  <Application>Microsoft Office Word</Application>
  <DocSecurity>0</DocSecurity>
  <Lines>58</Lines>
  <Paragraphs>28</Paragraphs>
  <ScaleCrop>false</ScaleCrop>
  <HeadingPairs>
    <vt:vector size="2" baseType="variant">
      <vt:variant>
        <vt:lpstr>Title</vt:lpstr>
      </vt:variant>
      <vt:variant>
        <vt:i4>1</vt:i4>
      </vt:variant>
    </vt:vector>
  </HeadingPairs>
  <TitlesOfParts>
    <vt:vector size="1" baseType="lpstr">
      <vt:lpstr/>
    </vt:vector>
  </TitlesOfParts>
  <Company>Washington State Patrol</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Guillermo</dc:creator>
  <dc:description>RFQQNumber</dc:description>
  <cp:lastModifiedBy>Wright, Sydney M. (ATG)</cp:lastModifiedBy>
  <cp:revision>1</cp:revision>
  <cp:lastPrinted>2018-08-20T21:57:00Z</cp:lastPrinted>
  <dcterms:created xsi:type="dcterms:W3CDTF">2022-06-08T00:04:00Z</dcterms:created>
  <dcterms:modified xsi:type="dcterms:W3CDTF">2022-06-08T00:04:00Z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1051859908</vt:i4>
  </property>
  <property fmtid="{D5CDD505-2E9C-101B-9397-08002B2CF9AE}" pid="3" name="_NewReviewCycle">
    <vt:lpwstr/>
  </property>
  <property fmtid="{D5CDD505-2E9C-101B-9397-08002B2CF9AE}" pid="4" name="_EmailSubject">
    <vt:lpwstr>New RFP - Office of the Attorney General</vt:lpwstr>
  </property>
  <property fmtid="{D5CDD505-2E9C-101B-9397-08002B2CF9AE}" pid="5" name="_AuthorEmail">
    <vt:lpwstr>Sydney.WilliamsNixon@atg.wa.gov</vt:lpwstr>
  </property>
  <property fmtid="{D5CDD505-2E9C-101B-9397-08002B2CF9AE}" pid="6" name="_AuthorEmailDisplayName">
    <vt:lpwstr>Wright, Sydney M. (ATG)</vt:lpwstr>
  </property>
</Properties>
</file>