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F33B" w14:textId="54DDF092" w:rsidR="009D396A" w:rsidRPr="00101420" w:rsidRDefault="009D396A" w:rsidP="00101420">
      <w:pPr>
        <w:spacing w:after="160" w:line="259" w:lineRule="auto"/>
        <w:jc w:val="center"/>
        <w:rPr>
          <w:b/>
          <w:bCs/>
          <w:i/>
        </w:rPr>
      </w:pPr>
      <w:r w:rsidRPr="00101420">
        <w:rPr>
          <w:b/>
          <w:bCs/>
        </w:rPr>
        <w:t>NOTICE OF BID OPPORTUNITY</w:t>
      </w:r>
    </w:p>
    <w:p w14:paraId="1FF7FF65" w14:textId="77777777" w:rsidR="009D396A" w:rsidRDefault="009D396A" w:rsidP="00FC6B38">
      <w:pPr>
        <w:jc w:val="center"/>
        <w:rPr>
          <w:b/>
          <w:sz w:val="24"/>
        </w:rPr>
      </w:pPr>
    </w:p>
    <w:p w14:paraId="080D7AF8" w14:textId="2E76BFAB" w:rsidR="009D396A" w:rsidRDefault="009D396A" w:rsidP="00FC6B38">
      <w:pPr>
        <w:jc w:val="center"/>
        <w:rPr>
          <w:b/>
          <w:sz w:val="24"/>
        </w:rPr>
      </w:pPr>
      <w:r>
        <w:rPr>
          <w:b/>
          <w:sz w:val="24"/>
        </w:rPr>
        <w:t xml:space="preserve">Competitive Solicitation </w:t>
      </w:r>
      <w:r w:rsidR="00101420">
        <w:rPr>
          <w:b/>
          <w:sz w:val="24"/>
        </w:rPr>
        <w:t>23-05</w:t>
      </w:r>
    </w:p>
    <w:p w14:paraId="08333531" w14:textId="2947202A" w:rsidR="009D396A" w:rsidRPr="00101420" w:rsidRDefault="00101420" w:rsidP="00101420">
      <w:pPr>
        <w:overflowPunct w:val="0"/>
        <w:autoSpaceDE w:val="0"/>
        <w:autoSpaceDN w:val="0"/>
        <w:adjustRightInd w:val="0"/>
        <w:spacing w:before="120"/>
        <w:jc w:val="center"/>
        <w:textAlignment w:val="baseline"/>
        <w:rPr>
          <w:rFonts w:eastAsia="Times New Roman" w:cs="Arial"/>
          <w:b/>
          <w:smallCaps/>
          <w:sz w:val="24"/>
          <w:szCs w:val="24"/>
        </w:rPr>
      </w:pPr>
      <w:r w:rsidRPr="00101420">
        <w:rPr>
          <w:rFonts w:eastAsia="Times New Roman" w:cs="Arial"/>
          <w:b/>
          <w:smallCaps/>
          <w:sz w:val="24"/>
          <w:szCs w:val="24"/>
        </w:rPr>
        <w:t>Pension and Relief Benefit Tracking System</w:t>
      </w:r>
    </w:p>
    <w:p w14:paraId="2F8C5C03" w14:textId="77777777" w:rsidR="009D396A" w:rsidRDefault="009D396A" w:rsidP="009D396A">
      <w:pPr>
        <w:pStyle w:val="BodyText"/>
        <w:rPr>
          <w:b/>
        </w:rPr>
      </w:pPr>
    </w:p>
    <w:p w14:paraId="36B2B64F" w14:textId="77777777" w:rsidR="009D396A" w:rsidRDefault="009D396A" w:rsidP="009D396A">
      <w:pPr>
        <w:ind w:right="2208"/>
        <w:rPr>
          <w:b/>
        </w:rPr>
      </w:pPr>
    </w:p>
    <w:p w14:paraId="0108B8AA" w14:textId="77777777" w:rsidR="009D396A" w:rsidRDefault="009D396A" w:rsidP="009D396A">
      <w:pPr>
        <w:ind w:right="2208"/>
        <w:rPr>
          <w:b/>
        </w:rPr>
      </w:pPr>
    </w:p>
    <w:p w14:paraId="46A0FB91" w14:textId="5669D50A" w:rsidR="009D396A" w:rsidRPr="002903BE" w:rsidRDefault="009D396A" w:rsidP="009D396A">
      <w:pPr>
        <w:spacing w:before="120" w:after="120" w:line="276" w:lineRule="auto"/>
        <w:ind w:right="2208"/>
        <w:rPr>
          <w:sz w:val="20"/>
          <w:szCs w:val="20"/>
        </w:rPr>
      </w:pPr>
      <w:r w:rsidRPr="002903BE">
        <w:rPr>
          <w:b/>
          <w:sz w:val="20"/>
          <w:szCs w:val="20"/>
        </w:rPr>
        <w:t xml:space="preserve">COMPETITIVE SOLICITATION POSTING: </w:t>
      </w:r>
      <w:r w:rsidR="00101420">
        <w:rPr>
          <w:sz w:val="20"/>
          <w:szCs w:val="20"/>
        </w:rPr>
        <w:t>June 27, 2022</w:t>
      </w:r>
    </w:p>
    <w:p w14:paraId="28DFD128" w14:textId="6AD995E5" w:rsidR="009D396A" w:rsidRPr="002903BE" w:rsidRDefault="009D396A" w:rsidP="009D396A">
      <w:pPr>
        <w:spacing w:before="120" w:after="120" w:line="276" w:lineRule="auto"/>
        <w:ind w:right="2208"/>
        <w:rPr>
          <w:sz w:val="20"/>
          <w:szCs w:val="20"/>
        </w:rPr>
      </w:pPr>
      <w:r w:rsidRPr="002903BE">
        <w:rPr>
          <w:b/>
          <w:sz w:val="20"/>
          <w:szCs w:val="20"/>
        </w:rPr>
        <w:t xml:space="preserve">DEADLINE FOR SUBMITTING BIDS: </w:t>
      </w:r>
      <w:r w:rsidR="00101420">
        <w:rPr>
          <w:sz w:val="20"/>
          <w:szCs w:val="20"/>
        </w:rPr>
        <w:t>July 26, 2022</w:t>
      </w:r>
    </w:p>
    <w:p w14:paraId="2D67A48E" w14:textId="77777777" w:rsidR="009D396A" w:rsidRPr="002903BE" w:rsidRDefault="009D396A" w:rsidP="009D396A">
      <w:pPr>
        <w:spacing w:before="120" w:after="120" w:line="276" w:lineRule="auto"/>
        <w:ind w:right="2208"/>
        <w:rPr>
          <w:b/>
          <w:sz w:val="20"/>
          <w:szCs w:val="20"/>
        </w:rPr>
      </w:pPr>
    </w:p>
    <w:p w14:paraId="7C2097D3" w14:textId="77777777" w:rsidR="009D396A" w:rsidRPr="002903BE" w:rsidRDefault="009D396A" w:rsidP="009D396A">
      <w:pPr>
        <w:spacing w:before="120" w:after="120" w:line="276" w:lineRule="auto"/>
        <w:rPr>
          <w:sz w:val="20"/>
          <w:szCs w:val="20"/>
        </w:rPr>
      </w:pPr>
      <w:r w:rsidRPr="002903BE">
        <w:rPr>
          <w:b/>
          <w:sz w:val="20"/>
          <w:szCs w:val="20"/>
        </w:rPr>
        <w:t>Fi</w:t>
      </w:r>
      <w:r>
        <w:rPr>
          <w:b/>
          <w:sz w:val="20"/>
          <w:szCs w:val="20"/>
        </w:rPr>
        <w:t xml:space="preserve">nd the full solicitation on </w:t>
      </w:r>
      <w:hyperlink r:id="rId10" w:history="1">
        <w:r w:rsidRPr="002903BE">
          <w:rPr>
            <w:rStyle w:val="Hyperlink"/>
            <w:sz w:val="20"/>
            <w:szCs w:val="20"/>
          </w:rPr>
          <w:t>Washington’s Electronic Business Solution (WEBS)</w:t>
        </w:r>
      </w:hyperlink>
      <w:r w:rsidRPr="002903BE">
        <w:rPr>
          <w:sz w:val="20"/>
          <w:szCs w:val="20"/>
        </w:rPr>
        <w:t xml:space="preserve">. </w:t>
      </w:r>
      <w:r>
        <w:rPr>
          <w:sz w:val="20"/>
          <w:szCs w:val="20"/>
        </w:rPr>
        <w:t xml:space="preserve">Vendors not registered in WEBS will not receive </w:t>
      </w:r>
      <w:r w:rsidRPr="002903BE">
        <w:rPr>
          <w:sz w:val="20"/>
          <w:szCs w:val="20"/>
        </w:rPr>
        <w:t xml:space="preserve">updates or amendments </w:t>
      </w:r>
      <w:r>
        <w:rPr>
          <w:sz w:val="20"/>
          <w:szCs w:val="20"/>
        </w:rPr>
        <w:t>to the</w:t>
      </w:r>
      <w:r w:rsidRPr="002903BE">
        <w:rPr>
          <w:sz w:val="20"/>
          <w:szCs w:val="20"/>
        </w:rPr>
        <w:t xml:space="preserve"> solicitation, which </w:t>
      </w:r>
      <w:r>
        <w:rPr>
          <w:sz w:val="20"/>
          <w:szCs w:val="20"/>
        </w:rPr>
        <w:t xml:space="preserve">could </w:t>
      </w:r>
      <w:r w:rsidRPr="002903BE">
        <w:rPr>
          <w:sz w:val="20"/>
          <w:szCs w:val="20"/>
        </w:rPr>
        <w:t xml:space="preserve">disadvantage your bid. </w:t>
      </w:r>
    </w:p>
    <w:p w14:paraId="096D7B5B" w14:textId="661D536B" w:rsidR="009D396A" w:rsidRPr="002903BE" w:rsidRDefault="009D396A" w:rsidP="009D396A">
      <w:pPr>
        <w:pStyle w:val="PlainText"/>
        <w:spacing w:before="120" w:after="120" w:line="276" w:lineRule="auto"/>
        <w:rPr>
          <w:rFonts w:ascii="Arial" w:hAnsi="Arial" w:cs="Arial"/>
          <w:sz w:val="20"/>
          <w:szCs w:val="20"/>
        </w:rPr>
      </w:pPr>
      <w:r w:rsidRPr="002903BE">
        <w:rPr>
          <w:rFonts w:ascii="Arial" w:hAnsi="Arial" w:cs="Arial"/>
          <w:b/>
          <w:sz w:val="20"/>
          <w:szCs w:val="20"/>
        </w:rPr>
        <w:t>Pre-bid conference</w:t>
      </w:r>
      <w:r w:rsidRPr="002903BE">
        <w:rPr>
          <w:rFonts w:ascii="Arial" w:hAnsi="Arial" w:cs="Arial"/>
          <w:sz w:val="20"/>
          <w:szCs w:val="20"/>
        </w:rPr>
        <w:t xml:space="preserve">: </w:t>
      </w:r>
      <w:r w:rsidR="00101420">
        <w:rPr>
          <w:rFonts w:ascii="Arial" w:hAnsi="Arial" w:cs="Arial"/>
          <w:sz w:val="20"/>
          <w:szCs w:val="20"/>
        </w:rPr>
        <w:t>July 12, 2022, 10:00am</w:t>
      </w:r>
    </w:p>
    <w:p w14:paraId="4F29D009" w14:textId="77777777" w:rsidR="009D396A" w:rsidRPr="002903BE" w:rsidRDefault="009D396A" w:rsidP="009D396A">
      <w:pPr>
        <w:spacing w:before="120" w:after="120" w:line="276" w:lineRule="auto"/>
        <w:rPr>
          <w:sz w:val="20"/>
          <w:szCs w:val="20"/>
        </w:rPr>
      </w:pPr>
      <w:r w:rsidRPr="002903BE">
        <w:rPr>
          <w:b/>
          <w:sz w:val="20"/>
          <w:szCs w:val="20"/>
        </w:rPr>
        <w:t xml:space="preserve">Contract location: </w:t>
      </w:r>
      <w:r w:rsidRPr="002903BE">
        <w:rPr>
          <w:sz w:val="20"/>
          <w:szCs w:val="20"/>
        </w:rPr>
        <w:t>Statewide</w:t>
      </w:r>
      <w:r>
        <w:rPr>
          <w:sz w:val="20"/>
          <w:szCs w:val="20"/>
        </w:rPr>
        <w:t xml:space="preserve"> or regionally</w:t>
      </w:r>
    </w:p>
    <w:p w14:paraId="121EBBEB" w14:textId="45D2E6B7" w:rsidR="009D396A" w:rsidRPr="002903BE" w:rsidRDefault="009D396A" w:rsidP="009D396A">
      <w:pPr>
        <w:spacing w:before="120" w:after="120" w:line="276" w:lineRule="auto"/>
        <w:jc w:val="both"/>
        <w:rPr>
          <w:sz w:val="20"/>
          <w:szCs w:val="20"/>
          <w:lang w:val="x-none"/>
        </w:rPr>
      </w:pPr>
      <w:r w:rsidRPr="002903BE">
        <w:rPr>
          <w:b/>
          <w:sz w:val="20"/>
          <w:szCs w:val="20"/>
        </w:rPr>
        <w:t>Contra</w:t>
      </w:r>
      <w:r>
        <w:rPr>
          <w:b/>
          <w:sz w:val="20"/>
          <w:szCs w:val="20"/>
        </w:rPr>
        <w:t>ct d</w:t>
      </w:r>
      <w:r w:rsidRPr="002903BE">
        <w:rPr>
          <w:b/>
          <w:sz w:val="20"/>
          <w:szCs w:val="20"/>
        </w:rPr>
        <w:t>escription:</w:t>
      </w:r>
      <w:r w:rsidRPr="002903BE">
        <w:rPr>
          <w:b/>
          <w:spacing w:val="1"/>
          <w:sz w:val="20"/>
          <w:szCs w:val="20"/>
        </w:rPr>
        <w:t xml:space="preserve"> </w:t>
      </w:r>
      <w:r w:rsidRPr="002903BE">
        <w:rPr>
          <w:sz w:val="20"/>
          <w:szCs w:val="20"/>
        </w:rPr>
        <w:t xml:space="preserve">The Washington State </w:t>
      </w:r>
      <w:r w:rsidR="00101420">
        <w:rPr>
          <w:sz w:val="20"/>
          <w:szCs w:val="20"/>
        </w:rPr>
        <w:t xml:space="preserve">Board for </w:t>
      </w:r>
      <w:r w:rsidR="00101420" w:rsidRPr="00101420">
        <w:rPr>
          <w:sz w:val="20"/>
          <w:szCs w:val="20"/>
        </w:rPr>
        <w:t>Volunteer Firefighters and Reserve Officers</w:t>
      </w:r>
      <w:r w:rsidR="00101420">
        <w:rPr>
          <w:sz w:val="20"/>
          <w:szCs w:val="20"/>
        </w:rPr>
        <w:t xml:space="preserve"> (BVFF)</w:t>
      </w:r>
      <w:r w:rsidRPr="00101420">
        <w:rPr>
          <w:sz w:val="20"/>
          <w:szCs w:val="20"/>
        </w:rPr>
        <w:t xml:space="preserve"> is conducting a competitive </w:t>
      </w:r>
      <w:r w:rsidR="00F809D2" w:rsidRPr="00101420">
        <w:rPr>
          <w:sz w:val="20"/>
          <w:szCs w:val="20"/>
        </w:rPr>
        <w:t>solicitation</w:t>
      </w:r>
      <w:r w:rsidRPr="00101420">
        <w:rPr>
          <w:sz w:val="20"/>
          <w:szCs w:val="20"/>
        </w:rPr>
        <w:t xml:space="preserve"> to award </w:t>
      </w:r>
      <w:r w:rsidR="00F809D2" w:rsidRPr="00101420">
        <w:rPr>
          <w:sz w:val="20"/>
          <w:szCs w:val="20"/>
        </w:rPr>
        <w:t>a</w:t>
      </w:r>
      <w:r w:rsidRPr="00101420">
        <w:rPr>
          <w:sz w:val="20"/>
          <w:szCs w:val="20"/>
        </w:rPr>
        <w:t xml:space="preserve"> Contract to acquire</w:t>
      </w:r>
      <w:r w:rsidRPr="00101420">
        <w:rPr>
          <w:sz w:val="20"/>
          <w:szCs w:val="20"/>
          <w:lang w:val="x-none"/>
        </w:rPr>
        <w:t xml:space="preserve"> </w:t>
      </w:r>
      <w:r w:rsidRPr="00101420">
        <w:rPr>
          <w:sz w:val="20"/>
          <w:szCs w:val="20"/>
        </w:rPr>
        <w:t xml:space="preserve">contracted goods </w:t>
      </w:r>
      <w:r w:rsidR="00101420" w:rsidRPr="00101420">
        <w:rPr>
          <w:sz w:val="20"/>
          <w:szCs w:val="20"/>
        </w:rPr>
        <w:t>for</w:t>
      </w:r>
      <w:r w:rsidR="00101420">
        <w:rPr>
          <w:sz w:val="20"/>
          <w:szCs w:val="20"/>
        </w:rPr>
        <w:t xml:space="preserve"> a pension and relief benefit tracking system</w:t>
      </w:r>
      <w:r w:rsidRPr="002903BE">
        <w:rPr>
          <w:sz w:val="20"/>
          <w:szCs w:val="20"/>
          <w:lang w:val="x-none"/>
        </w:rPr>
        <w:t>.</w:t>
      </w:r>
    </w:p>
    <w:p w14:paraId="4AEC11E4" w14:textId="77777777" w:rsidR="00101420" w:rsidRPr="00101420" w:rsidRDefault="00101420" w:rsidP="00101420">
      <w:pPr>
        <w:spacing w:before="120" w:after="120" w:line="276" w:lineRule="auto"/>
        <w:jc w:val="both"/>
        <w:rPr>
          <w:sz w:val="20"/>
          <w:szCs w:val="20"/>
        </w:rPr>
      </w:pPr>
      <w:r w:rsidRPr="00101420">
        <w:rPr>
          <w:sz w:val="20"/>
          <w:szCs w:val="20"/>
        </w:rPr>
        <w:t>BVFF administers the Volunteer Firefighters and Reserve Officers Relief and Pension Act (RCW 41.24), including the administration of duty disability and death insurance, and pension plan benefits to 15,000 active and retired members. It supplies all forms, reviews all claims, certifies all retirements, and authorizes all payments from the Volunteer Firefighters´ and Reserve Officers´ Relief and Pension Fund. </w:t>
      </w:r>
    </w:p>
    <w:p w14:paraId="5D772C45" w14:textId="77777777" w:rsidR="00101420" w:rsidRPr="00101420" w:rsidRDefault="00101420" w:rsidP="00101420">
      <w:pPr>
        <w:spacing w:before="120" w:after="120" w:line="276" w:lineRule="auto"/>
        <w:jc w:val="both"/>
        <w:rPr>
          <w:sz w:val="20"/>
          <w:szCs w:val="20"/>
        </w:rPr>
      </w:pPr>
      <w:r w:rsidRPr="00101420">
        <w:rPr>
          <w:sz w:val="20"/>
          <w:szCs w:val="20"/>
        </w:rPr>
        <w:t>BVFF currently manages its business using a Microsoft Access database that collects information through manual data entry by BVFF staff sources from multiple manual forms. The current system was implemented in the 1990s and does not support the modern business needs of BVFF. The current system requires duplicate entry of data, has limited reporting capabilities, and requires manual reconciliation of payments against external payment systems. In addition, the system does not provide self-service functionality to municipalities through the web.</w:t>
      </w:r>
    </w:p>
    <w:p w14:paraId="401BE742" w14:textId="3FEA481B" w:rsidR="009D396A" w:rsidRDefault="00101420" w:rsidP="00101420">
      <w:pPr>
        <w:spacing w:before="120" w:after="120" w:line="276" w:lineRule="auto"/>
        <w:jc w:val="both"/>
        <w:rPr>
          <w:sz w:val="20"/>
          <w:szCs w:val="20"/>
          <w:highlight w:val="yellow"/>
        </w:rPr>
      </w:pPr>
      <w:r w:rsidRPr="00101420">
        <w:rPr>
          <w:sz w:val="20"/>
          <w:szCs w:val="20"/>
        </w:rPr>
        <w:t>BVFF is pursuing a Software as a Service (SaaS) solution. The anticipated provider contract and SLA will ensure that software is continually compliant with the state’s IT and security standards, available, and capable of integrations which reduce and/or eliminate the need for duplicate entry. The desired solution is expected to provide the ability for municipality staff to access benefit information and support their members directly.</w:t>
      </w:r>
    </w:p>
    <w:p w14:paraId="0983B45C" w14:textId="023F32FA" w:rsidR="009D396A" w:rsidRDefault="009D396A" w:rsidP="00101420">
      <w:pPr>
        <w:rPr>
          <w:rFonts w:eastAsia="Calibri" w:cs="Times New Roman"/>
        </w:rPr>
      </w:pPr>
      <w:r>
        <w:rPr>
          <w:b/>
          <w:sz w:val="20"/>
          <w:szCs w:val="20"/>
        </w:rPr>
        <w:t>Commodity c</w:t>
      </w:r>
      <w:r w:rsidRPr="002903BE">
        <w:rPr>
          <w:b/>
          <w:sz w:val="20"/>
          <w:szCs w:val="20"/>
        </w:rPr>
        <w:t>odes</w:t>
      </w:r>
      <w:r w:rsidRPr="002903BE">
        <w:rPr>
          <w:sz w:val="20"/>
          <w:szCs w:val="20"/>
        </w:rPr>
        <w:t xml:space="preserve">: </w:t>
      </w:r>
      <w:r w:rsidR="00101420" w:rsidRPr="00101420">
        <w:rPr>
          <w:rFonts w:eastAsia="Calibri" w:cs="Times New Roman"/>
        </w:rPr>
        <w:t>208-11-Application Software, Microcomputer, 208-20-Business Software, Misc.: Agenda, Labels, Mail List, Planning, Scheduling, etc., 209-11-Accounting/Financial: Bookkeeping, Billing and Invoicing, Budgeting, Payroll, Taxes, etc., 209-13-Application Software, Minicomputer, 920-03-Application Service Provider (ASP) (Web Based Hosted), 920-07-Applications Software for Microcomputer Systems: Business, Mathematical/Statistical, Medical, Scientific, etc., 920-14-</w:t>
      </w:r>
      <w:r w:rsidR="00101420" w:rsidRPr="00101420">
        <w:rPr>
          <w:rFonts w:eastAsia="Calibri" w:cs="Times New Roman"/>
        </w:rPr>
        <w:lastRenderedPageBreak/>
        <w:t>Applications Software (For Minicomputer Systems), 208-80- Software, Microcomputer (Not Otherwise Classified)</w:t>
      </w:r>
    </w:p>
    <w:p w14:paraId="4D9345E9" w14:textId="77777777" w:rsidR="00101420" w:rsidRPr="00101420" w:rsidRDefault="00101420" w:rsidP="00101420">
      <w:pPr>
        <w:rPr>
          <w:rFonts w:eastAsia="Calibri" w:cs="Times New Roman"/>
        </w:rPr>
      </w:pPr>
    </w:p>
    <w:p w14:paraId="1CAAD7AF" w14:textId="77777777" w:rsidR="009D396A" w:rsidRPr="002903BE" w:rsidRDefault="009D396A" w:rsidP="009D396A">
      <w:pPr>
        <w:pStyle w:val="BodyText"/>
        <w:spacing w:before="120" w:after="120" w:line="276" w:lineRule="auto"/>
        <w:rPr>
          <w:b/>
          <w:sz w:val="20"/>
          <w:szCs w:val="20"/>
        </w:rPr>
      </w:pPr>
      <w:r w:rsidRPr="002903BE">
        <w:rPr>
          <w:b/>
          <w:sz w:val="20"/>
          <w:szCs w:val="20"/>
        </w:rPr>
        <w:t xml:space="preserve">Inclusion plan: </w:t>
      </w:r>
      <w:r w:rsidRPr="002903BE">
        <w:rPr>
          <w:sz w:val="20"/>
          <w:szCs w:val="20"/>
        </w:rPr>
        <w:t>None</w:t>
      </w:r>
    </w:p>
    <w:p w14:paraId="61211922" w14:textId="02EBA279" w:rsidR="009D396A" w:rsidRDefault="009D396A" w:rsidP="009D396A">
      <w:pPr>
        <w:pStyle w:val="BodyText"/>
        <w:spacing w:before="120" w:after="120" w:line="276" w:lineRule="auto"/>
        <w:ind w:right="95"/>
        <w:rPr>
          <w:b/>
          <w:sz w:val="20"/>
          <w:szCs w:val="20"/>
        </w:rPr>
      </w:pPr>
      <w:r w:rsidRPr="002903BE">
        <w:rPr>
          <w:b/>
          <w:sz w:val="20"/>
          <w:szCs w:val="20"/>
        </w:rPr>
        <w:t>Preference/priority points:</w:t>
      </w:r>
    </w:p>
    <w:p w14:paraId="4DCE0EE8" w14:textId="64C094FD" w:rsidR="009D396A" w:rsidRDefault="009D396A" w:rsidP="009D396A">
      <w:pPr>
        <w:pStyle w:val="BodyText"/>
        <w:numPr>
          <w:ilvl w:val="0"/>
          <w:numId w:val="2"/>
        </w:numPr>
        <w:ind w:right="101"/>
        <w:rPr>
          <w:sz w:val="20"/>
          <w:szCs w:val="20"/>
        </w:rPr>
      </w:pPr>
      <w:r>
        <w:rPr>
          <w:sz w:val="20"/>
          <w:szCs w:val="20"/>
        </w:rPr>
        <w:t>Washington s</w:t>
      </w:r>
      <w:r w:rsidRPr="002903BE">
        <w:rPr>
          <w:sz w:val="20"/>
          <w:szCs w:val="20"/>
        </w:rPr>
        <w:t xml:space="preserve">mall </w:t>
      </w:r>
      <w:r>
        <w:rPr>
          <w:sz w:val="20"/>
          <w:szCs w:val="20"/>
        </w:rPr>
        <w:t>businesses</w:t>
      </w:r>
      <w:r w:rsidR="0058771C">
        <w:rPr>
          <w:sz w:val="20"/>
          <w:szCs w:val="20"/>
        </w:rPr>
        <w:t xml:space="preserve"> (50 points)</w:t>
      </w:r>
    </w:p>
    <w:p w14:paraId="751EC726" w14:textId="779EF437" w:rsidR="009D396A" w:rsidRDefault="009D396A" w:rsidP="009D396A">
      <w:pPr>
        <w:pStyle w:val="BodyText"/>
        <w:numPr>
          <w:ilvl w:val="0"/>
          <w:numId w:val="2"/>
        </w:numPr>
        <w:ind w:right="101"/>
        <w:rPr>
          <w:sz w:val="20"/>
          <w:szCs w:val="20"/>
        </w:rPr>
      </w:pPr>
      <w:r>
        <w:rPr>
          <w:sz w:val="20"/>
          <w:szCs w:val="20"/>
        </w:rPr>
        <w:t>V</w:t>
      </w:r>
      <w:r w:rsidRPr="002903BE">
        <w:rPr>
          <w:sz w:val="20"/>
          <w:szCs w:val="20"/>
        </w:rPr>
        <w:t>eteran</w:t>
      </w:r>
      <w:r>
        <w:rPr>
          <w:sz w:val="20"/>
          <w:szCs w:val="20"/>
        </w:rPr>
        <w:t>-owned</w:t>
      </w:r>
      <w:r w:rsidRPr="002903BE">
        <w:rPr>
          <w:sz w:val="20"/>
          <w:szCs w:val="20"/>
        </w:rPr>
        <w:t xml:space="preserve"> business</w:t>
      </w:r>
      <w:r>
        <w:rPr>
          <w:sz w:val="20"/>
          <w:szCs w:val="20"/>
        </w:rPr>
        <w:t>es</w:t>
      </w:r>
      <w:r w:rsidR="0058771C">
        <w:rPr>
          <w:sz w:val="20"/>
          <w:szCs w:val="20"/>
        </w:rPr>
        <w:t xml:space="preserve"> (25 points)</w:t>
      </w:r>
    </w:p>
    <w:p w14:paraId="38CAFA16" w14:textId="2135E764" w:rsidR="009D396A" w:rsidRPr="002903BE" w:rsidRDefault="009D396A" w:rsidP="009D396A">
      <w:pPr>
        <w:pStyle w:val="BodyText"/>
        <w:numPr>
          <w:ilvl w:val="0"/>
          <w:numId w:val="2"/>
        </w:numPr>
        <w:ind w:right="101"/>
        <w:rPr>
          <w:sz w:val="20"/>
          <w:szCs w:val="20"/>
        </w:rPr>
      </w:pPr>
      <w:r>
        <w:rPr>
          <w:sz w:val="20"/>
          <w:szCs w:val="20"/>
        </w:rPr>
        <w:t>Executive Order 18-03</w:t>
      </w:r>
      <w:r w:rsidR="0058771C">
        <w:rPr>
          <w:sz w:val="20"/>
          <w:szCs w:val="20"/>
        </w:rPr>
        <w:t xml:space="preserve"> (25 points)</w:t>
      </w:r>
    </w:p>
    <w:p w14:paraId="5DE8EC71" w14:textId="1482D846" w:rsidR="009D396A" w:rsidRPr="0058771C" w:rsidRDefault="009D396A" w:rsidP="009D396A">
      <w:pPr>
        <w:pStyle w:val="BodyText"/>
        <w:spacing w:before="120" w:after="120" w:line="276" w:lineRule="auto"/>
        <w:rPr>
          <w:b/>
          <w:sz w:val="20"/>
          <w:szCs w:val="20"/>
        </w:rPr>
      </w:pPr>
      <w:r>
        <w:rPr>
          <w:b/>
          <w:sz w:val="20"/>
          <w:szCs w:val="20"/>
        </w:rPr>
        <w:t>Solicitation d</w:t>
      </w:r>
      <w:r w:rsidRPr="001C3C69">
        <w:rPr>
          <w:b/>
          <w:sz w:val="20"/>
          <w:szCs w:val="20"/>
        </w:rPr>
        <w:t>ocuments</w:t>
      </w:r>
      <w:r>
        <w:rPr>
          <w:b/>
          <w:sz w:val="20"/>
          <w:szCs w:val="20"/>
        </w:rPr>
        <w:t xml:space="preserve">: </w:t>
      </w:r>
      <w:r>
        <w:rPr>
          <w:sz w:val="20"/>
          <w:szCs w:val="20"/>
        </w:rPr>
        <w:t>Solicitation</w:t>
      </w:r>
      <w:r w:rsidRPr="001C3C69">
        <w:rPr>
          <w:spacing w:val="-3"/>
          <w:sz w:val="20"/>
          <w:szCs w:val="20"/>
        </w:rPr>
        <w:t xml:space="preserve"> </w:t>
      </w:r>
      <w:r w:rsidRPr="001C3C69">
        <w:rPr>
          <w:sz w:val="20"/>
          <w:szCs w:val="20"/>
        </w:rPr>
        <w:t>documents,</w:t>
      </w:r>
      <w:r w:rsidRPr="001C3C69">
        <w:rPr>
          <w:spacing w:val="-3"/>
          <w:sz w:val="20"/>
          <w:szCs w:val="20"/>
        </w:rPr>
        <w:t xml:space="preserve"> </w:t>
      </w:r>
      <w:r w:rsidRPr="001C3C69">
        <w:rPr>
          <w:sz w:val="20"/>
          <w:szCs w:val="20"/>
        </w:rPr>
        <w:t>contacts</w:t>
      </w:r>
      <w:r w:rsidRPr="001C3C69">
        <w:rPr>
          <w:spacing w:val="-4"/>
          <w:sz w:val="20"/>
          <w:szCs w:val="20"/>
        </w:rPr>
        <w:t xml:space="preserve"> </w:t>
      </w:r>
      <w:r w:rsidRPr="001C3C69">
        <w:rPr>
          <w:sz w:val="20"/>
          <w:szCs w:val="20"/>
        </w:rPr>
        <w:t>and</w:t>
      </w:r>
      <w:r w:rsidRPr="001C3C69">
        <w:rPr>
          <w:spacing w:val="-5"/>
          <w:sz w:val="20"/>
          <w:szCs w:val="20"/>
        </w:rPr>
        <w:t xml:space="preserve"> </w:t>
      </w:r>
      <w:r w:rsidRPr="001C3C69">
        <w:rPr>
          <w:sz w:val="20"/>
          <w:szCs w:val="20"/>
        </w:rPr>
        <w:t>bid</w:t>
      </w:r>
      <w:r w:rsidRPr="001C3C69">
        <w:rPr>
          <w:spacing w:val="-4"/>
          <w:sz w:val="20"/>
          <w:szCs w:val="20"/>
        </w:rPr>
        <w:t xml:space="preserve"> </w:t>
      </w:r>
      <w:r w:rsidRPr="001C3C69">
        <w:rPr>
          <w:sz w:val="20"/>
          <w:szCs w:val="20"/>
        </w:rPr>
        <w:t>instructions</w:t>
      </w:r>
      <w:r w:rsidRPr="001C3C69">
        <w:rPr>
          <w:spacing w:val="-4"/>
          <w:sz w:val="20"/>
          <w:szCs w:val="20"/>
        </w:rPr>
        <w:t xml:space="preserve"> </w:t>
      </w:r>
      <w:r w:rsidRPr="001C3C69">
        <w:rPr>
          <w:sz w:val="20"/>
          <w:szCs w:val="20"/>
        </w:rPr>
        <w:t>are</w:t>
      </w:r>
      <w:r w:rsidRPr="001C3C69">
        <w:rPr>
          <w:spacing w:val="-4"/>
          <w:sz w:val="20"/>
          <w:szCs w:val="20"/>
        </w:rPr>
        <w:t xml:space="preserve"> </w:t>
      </w:r>
      <w:r w:rsidR="00F809D2" w:rsidRPr="001C3C69">
        <w:rPr>
          <w:sz w:val="20"/>
          <w:szCs w:val="20"/>
        </w:rPr>
        <w:t>available</w:t>
      </w:r>
      <w:r w:rsidR="00F809D2">
        <w:rPr>
          <w:sz w:val="20"/>
          <w:szCs w:val="20"/>
        </w:rPr>
        <w:t xml:space="preserve"> </w:t>
      </w:r>
      <w:r w:rsidR="00F809D2" w:rsidRPr="001C3C69">
        <w:rPr>
          <w:spacing w:val="-64"/>
          <w:sz w:val="20"/>
          <w:szCs w:val="20"/>
        </w:rPr>
        <w:t xml:space="preserve"> </w:t>
      </w:r>
      <w:r w:rsidR="00F809D2" w:rsidRPr="001C3C69">
        <w:rPr>
          <w:sz w:val="20"/>
          <w:szCs w:val="20"/>
        </w:rPr>
        <w:t>in</w:t>
      </w:r>
      <w:r w:rsidRPr="001C3C69">
        <w:rPr>
          <w:sz w:val="20"/>
          <w:szCs w:val="20"/>
        </w:rPr>
        <w:t xml:space="preserve"> WEBS</w:t>
      </w:r>
      <w:r>
        <w:rPr>
          <w:sz w:val="20"/>
          <w:szCs w:val="20"/>
        </w:rPr>
        <w:t>:</w:t>
      </w:r>
      <w:r w:rsidRPr="001C3C69">
        <w:rPr>
          <w:sz w:val="20"/>
          <w:szCs w:val="20"/>
        </w:rPr>
        <w:t xml:space="preserve"> </w:t>
      </w:r>
      <w:hyperlink r:id="rId11" w:history="1">
        <w:r w:rsidRPr="0058771C">
          <w:rPr>
            <w:rStyle w:val="Hyperlink"/>
            <w:sz w:val="20"/>
            <w:szCs w:val="20"/>
          </w:rPr>
          <w:t>https://pr-webs-vendor.des.wa.gov/</w:t>
        </w:r>
      </w:hyperlink>
      <w:r w:rsidRPr="0058771C">
        <w:rPr>
          <w:rStyle w:val="Hyperlink"/>
          <w:sz w:val="20"/>
          <w:szCs w:val="20"/>
        </w:rPr>
        <w:t>.</w:t>
      </w:r>
    </w:p>
    <w:p w14:paraId="4BC38BB5" w14:textId="3A6FA3CD" w:rsidR="009D396A" w:rsidRPr="00392857" w:rsidRDefault="009D396A" w:rsidP="009D396A">
      <w:pPr>
        <w:pStyle w:val="BodyText"/>
        <w:spacing w:before="120" w:after="120" w:line="276" w:lineRule="auto"/>
        <w:rPr>
          <w:sz w:val="22"/>
          <w:szCs w:val="22"/>
        </w:rPr>
      </w:pPr>
      <w:r w:rsidRPr="0058771C">
        <w:rPr>
          <w:b/>
          <w:sz w:val="20"/>
          <w:szCs w:val="20"/>
        </w:rPr>
        <w:t>Question-and-answer period:</w:t>
      </w:r>
      <w:r w:rsidRPr="0058771C">
        <w:rPr>
          <w:sz w:val="20"/>
          <w:szCs w:val="20"/>
        </w:rPr>
        <w:t xml:space="preserve"> </w:t>
      </w:r>
      <w:r w:rsidR="0058771C">
        <w:rPr>
          <w:sz w:val="20"/>
          <w:szCs w:val="20"/>
        </w:rPr>
        <w:t>June 27 to July 18, 2022</w:t>
      </w:r>
      <w:r w:rsidRPr="0058771C">
        <w:rPr>
          <w:sz w:val="20"/>
          <w:szCs w:val="20"/>
        </w:rPr>
        <w:t>.</w:t>
      </w:r>
      <w:r w:rsidRPr="0058771C">
        <w:rPr>
          <w:b/>
          <w:sz w:val="20"/>
          <w:szCs w:val="20"/>
        </w:rPr>
        <w:t xml:space="preserve"> </w:t>
      </w:r>
      <w:r w:rsidRPr="0058771C">
        <w:rPr>
          <w:sz w:val="20"/>
          <w:szCs w:val="20"/>
        </w:rPr>
        <w:t>Submit questions or concerns about this solicitation in writing to the</w:t>
      </w:r>
      <w:r w:rsidRPr="0058771C">
        <w:rPr>
          <w:spacing w:val="1"/>
          <w:sz w:val="20"/>
          <w:szCs w:val="20"/>
        </w:rPr>
        <w:t xml:space="preserve"> </w:t>
      </w:r>
      <w:r w:rsidRPr="0058771C">
        <w:rPr>
          <w:sz w:val="20"/>
          <w:szCs w:val="20"/>
        </w:rPr>
        <w:t xml:space="preserve">Procurement Coordinator: </w:t>
      </w:r>
      <w:r w:rsidR="0058771C">
        <w:rPr>
          <w:sz w:val="20"/>
          <w:szCs w:val="20"/>
        </w:rPr>
        <w:t>Mark Vessey</w:t>
      </w:r>
      <w:r w:rsidRPr="0058771C">
        <w:rPr>
          <w:sz w:val="20"/>
          <w:szCs w:val="20"/>
        </w:rPr>
        <w:t xml:space="preserve"> at </w:t>
      </w:r>
      <w:hyperlink r:id="rId12" w:history="1">
        <w:r w:rsidR="0094363C" w:rsidRPr="00261E9A">
          <w:rPr>
            <w:rStyle w:val="Hyperlink"/>
            <w:sz w:val="20"/>
            <w:szCs w:val="20"/>
          </w:rPr>
          <w:t>DESProcurementConsulting@des.wa.gov</w:t>
        </w:r>
      </w:hyperlink>
      <w:r w:rsidRPr="0058771C">
        <w:rPr>
          <w:sz w:val="20"/>
          <w:szCs w:val="20"/>
        </w:rPr>
        <w:t>.</w:t>
      </w:r>
    </w:p>
    <w:p w14:paraId="27D384BC" w14:textId="77777777" w:rsidR="009D396A" w:rsidRDefault="009D396A"/>
    <w:sectPr w:rsidR="009D396A" w:rsidSect="00430498">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073C" w14:textId="77777777" w:rsidR="00D8628C" w:rsidRDefault="00D8628C" w:rsidP="009D396A">
      <w:r>
        <w:separator/>
      </w:r>
    </w:p>
  </w:endnote>
  <w:endnote w:type="continuationSeparator" w:id="0">
    <w:p w14:paraId="0996469D" w14:textId="77777777" w:rsidR="00D8628C" w:rsidRDefault="00D8628C" w:rsidP="009D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46179"/>
      <w:docPartObj>
        <w:docPartGallery w:val="Page Numbers (Bottom of Page)"/>
        <w:docPartUnique/>
      </w:docPartObj>
    </w:sdtPr>
    <w:sdtEndPr>
      <w:rPr>
        <w:noProof/>
      </w:rPr>
    </w:sdtEndPr>
    <w:sdtContent>
      <w:p w14:paraId="62669135" w14:textId="77777777" w:rsidR="00430498" w:rsidRDefault="00430498">
        <w:pPr>
          <w:pStyle w:val="Footer"/>
          <w:jc w:val="center"/>
        </w:pPr>
        <w:r>
          <w:fldChar w:fldCharType="begin"/>
        </w:r>
        <w:r>
          <w:instrText xml:space="preserve"> PAGE   \* MERGEFORMAT </w:instrText>
        </w:r>
        <w:r>
          <w:fldChar w:fldCharType="separate"/>
        </w:r>
        <w:r w:rsidR="00D97F05">
          <w:rPr>
            <w:noProof/>
          </w:rPr>
          <w:t>2</w:t>
        </w:r>
        <w:r>
          <w:rPr>
            <w:noProof/>
          </w:rPr>
          <w:fldChar w:fldCharType="end"/>
        </w:r>
      </w:p>
    </w:sdtContent>
  </w:sdt>
  <w:p w14:paraId="13DD8A4E" w14:textId="77777777" w:rsidR="00430498" w:rsidRDefault="00430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46778"/>
      <w:docPartObj>
        <w:docPartGallery w:val="Page Numbers (Bottom of Page)"/>
        <w:docPartUnique/>
      </w:docPartObj>
    </w:sdtPr>
    <w:sdtEndPr>
      <w:rPr>
        <w:noProof/>
      </w:rPr>
    </w:sdtEndPr>
    <w:sdtContent>
      <w:p w14:paraId="53986778" w14:textId="77777777" w:rsidR="005542A3" w:rsidRDefault="005542A3">
        <w:pPr>
          <w:pStyle w:val="Footer"/>
          <w:jc w:val="center"/>
        </w:pPr>
        <w:r>
          <w:fldChar w:fldCharType="begin"/>
        </w:r>
        <w:r>
          <w:instrText xml:space="preserve"> PAGE   \* MERGEFORMAT </w:instrText>
        </w:r>
        <w:r>
          <w:fldChar w:fldCharType="separate"/>
        </w:r>
        <w:r w:rsidR="00D97F05">
          <w:rPr>
            <w:noProof/>
          </w:rPr>
          <w:t>1</w:t>
        </w:r>
        <w:r>
          <w:rPr>
            <w:noProof/>
          </w:rPr>
          <w:fldChar w:fldCharType="end"/>
        </w:r>
      </w:p>
    </w:sdtContent>
  </w:sdt>
  <w:p w14:paraId="18C64CCC" w14:textId="77777777" w:rsidR="00430498" w:rsidRDefault="00430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F941" w14:textId="77777777" w:rsidR="00D8628C" w:rsidRDefault="00D8628C" w:rsidP="009D396A">
      <w:r>
        <w:separator/>
      </w:r>
    </w:p>
  </w:footnote>
  <w:footnote w:type="continuationSeparator" w:id="0">
    <w:p w14:paraId="57B8317E" w14:textId="77777777" w:rsidR="00D8628C" w:rsidRDefault="00D8628C" w:rsidP="009D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964A" w14:textId="0123E580" w:rsidR="009D396A" w:rsidRDefault="00B86402" w:rsidP="00FC6B38">
    <w:pPr>
      <w:pStyle w:val="Header"/>
      <w:jc w:val="center"/>
    </w:pPr>
    <w:r>
      <w:rPr>
        <w:noProof/>
      </w:rPr>
      <w:t>[Agency Logo]</w:t>
    </w:r>
  </w:p>
  <w:p w14:paraId="7B6A55FE" w14:textId="77777777" w:rsidR="009D396A" w:rsidRPr="009D396A" w:rsidRDefault="009D396A" w:rsidP="009D3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326" w14:textId="3653934B" w:rsidR="00430498" w:rsidRDefault="00101420" w:rsidP="00101420">
    <w:pPr>
      <w:pStyle w:val="Header"/>
      <w:jc w:val="center"/>
    </w:pPr>
    <w:r>
      <w:rPr>
        <w:rFonts w:ascii="Arial" w:hAnsi="Arial"/>
        <w:spacing w:val="-5"/>
      </w:rPr>
      <w:object w:dxaOrig="4360" w:dyaOrig="3050" w14:anchorId="5E672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25pt">
          <v:imagedata r:id="rId1" o:title=""/>
        </v:shape>
        <o:OLEObject Type="Embed" ProgID="MSPhotoEd.3" ShapeID="_x0000_i1025" DrawAspect="Content" ObjectID="_1717904436" r:id="rId2"/>
      </w:object>
    </w:r>
  </w:p>
  <w:p w14:paraId="7C8B7556" w14:textId="77777777" w:rsidR="005542A3" w:rsidRDefault="005542A3">
    <w:pPr>
      <w:pStyle w:val="Header"/>
    </w:pPr>
  </w:p>
  <w:p w14:paraId="0D2170F6" w14:textId="77777777" w:rsidR="005542A3" w:rsidRDefault="005542A3">
    <w:pPr>
      <w:pStyle w:val="Header"/>
    </w:pPr>
  </w:p>
  <w:p w14:paraId="56F745A3" w14:textId="77777777" w:rsidR="00430498" w:rsidRDefault="00430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B0596"/>
    <w:multiLevelType w:val="hybridMultilevel"/>
    <w:tmpl w:val="89DE9B8A"/>
    <w:lvl w:ilvl="0" w:tplc="04090001">
      <w:start w:val="1"/>
      <w:numFmt w:val="bullet"/>
      <w:lvlText w:val=""/>
      <w:lvlJc w:val="left"/>
      <w:pPr>
        <w:ind w:left="720" w:hanging="360"/>
      </w:pPr>
      <w:rPr>
        <w:rFonts w:ascii="Symbol" w:hAnsi="Symbol" w:hint="default"/>
      </w:rPr>
    </w:lvl>
    <w:lvl w:ilvl="1" w:tplc="FB86E678">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6A"/>
    <w:rsid w:val="000874F3"/>
    <w:rsid w:val="00095036"/>
    <w:rsid w:val="000E2D24"/>
    <w:rsid w:val="00101420"/>
    <w:rsid w:val="00191DDC"/>
    <w:rsid w:val="00266CB9"/>
    <w:rsid w:val="00430498"/>
    <w:rsid w:val="00476D6D"/>
    <w:rsid w:val="005542A3"/>
    <w:rsid w:val="0058771C"/>
    <w:rsid w:val="005A5021"/>
    <w:rsid w:val="007E775D"/>
    <w:rsid w:val="0094363C"/>
    <w:rsid w:val="009D396A"/>
    <w:rsid w:val="009D5F7F"/>
    <w:rsid w:val="00A274B0"/>
    <w:rsid w:val="00A372AB"/>
    <w:rsid w:val="00A75683"/>
    <w:rsid w:val="00B86402"/>
    <w:rsid w:val="00BB7BED"/>
    <w:rsid w:val="00BC7C78"/>
    <w:rsid w:val="00CA07FA"/>
    <w:rsid w:val="00D8628C"/>
    <w:rsid w:val="00D97F05"/>
    <w:rsid w:val="00DF508F"/>
    <w:rsid w:val="00E62103"/>
    <w:rsid w:val="00E720CB"/>
    <w:rsid w:val="00EB6B2A"/>
    <w:rsid w:val="00EC13D7"/>
    <w:rsid w:val="00F809D2"/>
    <w:rsid w:val="00FC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AC676"/>
  <w15:chartTrackingRefBased/>
  <w15:docId w15:val="{E12D6E90-3AAA-4506-8C41-F99FF83A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6A"/>
    <w:pPr>
      <w:spacing w:after="0" w:line="240" w:lineRule="auto"/>
    </w:pPr>
    <w:rPr>
      <w:rFonts w:ascii="Calibri" w:hAnsi="Calibri" w:cs="Calibri"/>
    </w:rPr>
  </w:style>
  <w:style w:type="paragraph" w:styleId="Heading1">
    <w:name w:val="heading 1"/>
    <w:basedOn w:val="Normal"/>
    <w:link w:val="Heading1Char"/>
    <w:uiPriority w:val="1"/>
    <w:qFormat/>
    <w:rsid w:val="009D396A"/>
    <w:pPr>
      <w:widowControl w:val="0"/>
      <w:autoSpaceDE w:val="0"/>
      <w:autoSpaceDN w:val="0"/>
      <w:ind w:left="2214" w:right="2206"/>
      <w:jc w:val="center"/>
      <w:outlineLvl w:val="0"/>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96A"/>
    <w:rPr>
      <w:color w:val="0563C1"/>
      <w:u w:val="single"/>
    </w:rPr>
  </w:style>
  <w:style w:type="paragraph" w:styleId="ListParagraph">
    <w:name w:val="List Paragraph"/>
    <w:basedOn w:val="Normal"/>
    <w:uiPriority w:val="34"/>
    <w:qFormat/>
    <w:rsid w:val="009D396A"/>
    <w:pPr>
      <w:ind w:left="720"/>
    </w:pPr>
  </w:style>
  <w:style w:type="character" w:customStyle="1" w:styleId="Heading1Char">
    <w:name w:val="Heading 1 Char"/>
    <w:basedOn w:val="DefaultParagraphFont"/>
    <w:link w:val="Heading1"/>
    <w:uiPriority w:val="1"/>
    <w:rsid w:val="009D396A"/>
    <w:rPr>
      <w:rFonts w:ascii="Arial" w:eastAsia="Arial" w:hAnsi="Arial" w:cs="Arial"/>
      <w:b/>
      <w:bCs/>
      <w:sz w:val="24"/>
      <w:szCs w:val="24"/>
    </w:rPr>
  </w:style>
  <w:style w:type="paragraph" w:styleId="BodyText">
    <w:name w:val="Body Text"/>
    <w:basedOn w:val="Normal"/>
    <w:link w:val="BodyTextChar"/>
    <w:uiPriority w:val="1"/>
    <w:qFormat/>
    <w:rsid w:val="009D396A"/>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9D396A"/>
    <w:rPr>
      <w:rFonts w:ascii="Arial" w:eastAsia="Arial" w:hAnsi="Arial" w:cs="Arial"/>
      <w:sz w:val="24"/>
      <w:szCs w:val="24"/>
    </w:rPr>
  </w:style>
  <w:style w:type="paragraph" w:styleId="PlainText">
    <w:name w:val="Plain Text"/>
    <w:basedOn w:val="Normal"/>
    <w:link w:val="PlainTextChar"/>
    <w:uiPriority w:val="99"/>
    <w:unhideWhenUsed/>
    <w:rsid w:val="009D396A"/>
    <w:rPr>
      <w:rFonts w:cstheme="minorBidi"/>
      <w:szCs w:val="21"/>
    </w:rPr>
  </w:style>
  <w:style w:type="character" w:customStyle="1" w:styleId="PlainTextChar">
    <w:name w:val="Plain Text Char"/>
    <w:basedOn w:val="DefaultParagraphFont"/>
    <w:link w:val="PlainText"/>
    <w:uiPriority w:val="99"/>
    <w:rsid w:val="009D396A"/>
    <w:rPr>
      <w:rFonts w:ascii="Calibri" w:hAnsi="Calibri"/>
      <w:szCs w:val="21"/>
    </w:rPr>
  </w:style>
  <w:style w:type="paragraph" w:styleId="Header">
    <w:name w:val="header"/>
    <w:basedOn w:val="Normal"/>
    <w:link w:val="HeaderChar"/>
    <w:uiPriority w:val="99"/>
    <w:unhideWhenUsed/>
    <w:rsid w:val="009D396A"/>
    <w:pPr>
      <w:tabs>
        <w:tab w:val="center" w:pos="4680"/>
        <w:tab w:val="right" w:pos="9360"/>
      </w:tabs>
    </w:pPr>
  </w:style>
  <w:style w:type="character" w:customStyle="1" w:styleId="HeaderChar">
    <w:name w:val="Header Char"/>
    <w:basedOn w:val="DefaultParagraphFont"/>
    <w:link w:val="Header"/>
    <w:uiPriority w:val="99"/>
    <w:rsid w:val="009D396A"/>
    <w:rPr>
      <w:rFonts w:ascii="Calibri" w:hAnsi="Calibri" w:cs="Calibri"/>
    </w:rPr>
  </w:style>
  <w:style w:type="paragraph" w:styleId="Footer">
    <w:name w:val="footer"/>
    <w:basedOn w:val="Normal"/>
    <w:link w:val="FooterChar"/>
    <w:uiPriority w:val="99"/>
    <w:unhideWhenUsed/>
    <w:rsid w:val="009D396A"/>
    <w:pPr>
      <w:tabs>
        <w:tab w:val="center" w:pos="4680"/>
        <w:tab w:val="right" w:pos="9360"/>
      </w:tabs>
    </w:pPr>
  </w:style>
  <w:style w:type="character" w:customStyle="1" w:styleId="FooterChar">
    <w:name w:val="Footer Char"/>
    <w:basedOn w:val="DefaultParagraphFont"/>
    <w:link w:val="Footer"/>
    <w:uiPriority w:val="99"/>
    <w:rsid w:val="009D396A"/>
    <w:rPr>
      <w:rFonts w:ascii="Calibri" w:hAnsi="Calibri" w:cs="Calibri"/>
    </w:rPr>
  </w:style>
  <w:style w:type="character" w:styleId="FollowedHyperlink">
    <w:name w:val="FollowedHyperlink"/>
    <w:basedOn w:val="DefaultParagraphFont"/>
    <w:uiPriority w:val="99"/>
    <w:semiHidden/>
    <w:unhideWhenUsed/>
    <w:rsid w:val="00E62103"/>
    <w:rPr>
      <w:color w:val="954F72" w:themeColor="followedHyperlink"/>
      <w:u w:val="single"/>
    </w:rPr>
  </w:style>
  <w:style w:type="character" w:styleId="UnresolvedMention">
    <w:name w:val="Unresolved Mention"/>
    <w:basedOn w:val="DefaultParagraphFont"/>
    <w:uiPriority w:val="99"/>
    <w:semiHidden/>
    <w:unhideWhenUsed/>
    <w:rsid w:val="00476D6D"/>
    <w:rPr>
      <w:color w:val="605E5C"/>
      <w:shd w:val="clear" w:color="auto" w:fill="E1DFDD"/>
    </w:rPr>
  </w:style>
  <w:style w:type="character" w:styleId="CommentReference">
    <w:name w:val="annotation reference"/>
    <w:basedOn w:val="DefaultParagraphFont"/>
    <w:uiPriority w:val="99"/>
    <w:semiHidden/>
    <w:unhideWhenUsed/>
    <w:rsid w:val="00B86402"/>
    <w:rPr>
      <w:sz w:val="16"/>
      <w:szCs w:val="16"/>
    </w:rPr>
  </w:style>
  <w:style w:type="paragraph" w:styleId="CommentText">
    <w:name w:val="annotation text"/>
    <w:basedOn w:val="Normal"/>
    <w:link w:val="CommentTextChar"/>
    <w:uiPriority w:val="99"/>
    <w:unhideWhenUsed/>
    <w:rsid w:val="00B86402"/>
    <w:rPr>
      <w:sz w:val="20"/>
      <w:szCs w:val="20"/>
    </w:rPr>
  </w:style>
  <w:style w:type="character" w:customStyle="1" w:styleId="CommentTextChar">
    <w:name w:val="Comment Text Char"/>
    <w:basedOn w:val="DefaultParagraphFont"/>
    <w:link w:val="CommentText"/>
    <w:uiPriority w:val="99"/>
    <w:rsid w:val="00B864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86402"/>
    <w:rPr>
      <w:b/>
      <w:bCs/>
    </w:rPr>
  </w:style>
  <w:style w:type="character" w:customStyle="1" w:styleId="CommentSubjectChar">
    <w:name w:val="Comment Subject Char"/>
    <w:basedOn w:val="CommentTextChar"/>
    <w:link w:val="CommentSubject"/>
    <w:uiPriority w:val="99"/>
    <w:semiHidden/>
    <w:rsid w:val="00B8640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SProcurementConsulting@des.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webs-vendor.des.wa.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pr-webs-vendor.des.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f5804d5-49c0-4153-b9d4-3ac3acf566d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80CE7-D3DF-41AC-B1CB-FDE874506A4C}">
  <ds:schemaRefs>
    <ds:schemaRef ds:uri="http://schemas.microsoft.com/office/2006/metadata/properties"/>
    <ds:schemaRef ds:uri="http://schemas.microsoft.com/office/infopath/2007/PartnerControls"/>
    <ds:schemaRef ds:uri="4f5804d5-49c0-4153-b9d4-3ac3acf566d3"/>
    <ds:schemaRef ds:uri="http://schemas.microsoft.com/sharepoint/v3"/>
  </ds:schemaRefs>
</ds:datastoreItem>
</file>

<file path=customXml/itemProps2.xml><?xml version="1.0" encoding="utf-8"?>
<ds:datastoreItem xmlns:ds="http://schemas.openxmlformats.org/officeDocument/2006/customXml" ds:itemID="{46CFC22F-4974-4236-8A05-4317593A4DA2}">
  <ds:schemaRefs>
    <ds:schemaRef ds:uri="http://schemas.microsoft.com/sharepoint/v3/contenttype/forms"/>
  </ds:schemaRefs>
</ds:datastoreItem>
</file>

<file path=customXml/itemProps3.xml><?xml version="1.0" encoding="utf-8"?>
<ds:datastoreItem xmlns:ds="http://schemas.openxmlformats.org/officeDocument/2006/customXml" ds:itemID="{48548928-C3A7-46A6-9709-44340F59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Bart B. (DES)</dc:creator>
  <cp:keywords/>
  <dc:description/>
  <cp:lastModifiedBy>Vessey, Mark (DES)</cp:lastModifiedBy>
  <cp:revision>3</cp:revision>
  <dcterms:created xsi:type="dcterms:W3CDTF">2022-06-28T13:54:00Z</dcterms:created>
  <dcterms:modified xsi:type="dcterms:W3CDTF">2022-06-28T13:54:00Z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