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1F0" w:rsidRPr="00FE2818" w:rsidRDefault="008F31F0" w:rsidP="008F31F0">
      <w:pPr>
        <w:spacing w:after="480" w:line="360" w:lineRule="auto"/>
        <w:jc w:val="both"/>
        <w:rPr>
          <w:rFonts w:asciiTheme="minorHAnsi" w:eastAsiaTheme="minorHAnsi" w:hAnsiTheme="minorHAnsi" w:cs="Arial"/>
          <w:sz w:val="24"/>
        </w:rPr>
      </w:pPr>
      <w:r w:rsidRPr="00FE2818">
        <w:rPr>
          <w:rFonts w:asciiTheme="minorHAnsi" w:eastAsiaTheme="minorHAnsi" w:hAnsiTheme="minorHAnsi" w:cs="Arial"/>
          <w:sz w:val="24"/>
        </w:rPr>
        <w:t xml:space="preserve">NOTICE IS HEREBY GIVEN that sealed proposals stating qualifications and performance will be received by Whatcom County Purchasing at their office in the Administrative Services Department on the fifth floor of the Whatcom County Courthouse, 311 Grand Ave Suite 503, Bellingham WA 98225 for the following: </w:t>
      </w:r>
      <w:bookmarkStart w:id="0" w:name="_GoBack"/>
      <w:bookmarkEnd w:id="0"/>
    </w:p>
    <w:p w:rsidR="008F31F0" w:rsidRPr="00FE2818" w:rsidRDefault="008F31F0" w:rsidP="008F31F0">
      <w:pPr>
        <w:jc w:val="center"/>
        <w:rPr>
          <w:rFonts w:asciiTheme="minorHAnsi" w:hAnsiTheme="minorHAnsi"/>
          <w:sz w:val="24"/>
        </w:rPr>
      </w:pPr>
      <w:r w:rsidRPr="00FE2818">
        <w:rPr>
          <w:rFonts w:asciiTheme="minorHAnsi" w:hAnsiTheme="minorHAnsi"/>
          <w:b/>
          <w:sz w:val="24"/>
        </w:rPr>
        <w:t>AUCTION SERVICES</w:t>
      </w:r>
    </w:p>
    <w:p w:rsidR="008F31F0" w:rsidRPr="001F6DB8" w:rsidRDefault="008F31F0" w:rsidP="008F31F0">
      <w:pPr>
        <w:spacing w:after="480"/>
        <w:jc w:val="center"/>
        <w:rPr>
          <w:rFonts w:asciiTheme="minorHAnsi" w:hAnsiTheme="minorHAnsi"/>
          <w:b/>
          <w:color w:val="FF0000"/>
          <w:sz w:val="24"/>
        </w:rPr>
      </w:pPr>
      <w:r w:rsidRPr="001F6DB8">
        <w:rPr>
          <w:rFonts w:asciiTheme="minorHAnsi" w:hAnsiTheme="minorHAnsi"/>
          <w:b/>
          <w:sz w:val="24"/>
        </w:rPr>
        <w:t>UNTIL: 2:30 PM, Tuesday, May 24, 2022</w:t>
      </w:r>
    </w:p>
    <w:p w:rsidR="008F31F0" w:rsidRPr="009215F4" w:rsidRDefault="008F31F0" w:rsidP="008F31F0">
      <w:pPr>
        <w:spacing w:after="240" w:line="360" w:lineRule="auto"/>
        <w:jc w:val="both"/>
        <w:rPr>
          <w:rFonts w:asciiTheme="minorHAnsi" w:eastAsiaTheme="minorHAnsi" w:hAnsiTheme="minorHAnsi" w:cs="Arial"/>
          <w:sz w:val="24"/>
        </w:rPr>
      </w:pPr>
      <w:r w:rsidRPr="002E0F11">
        <w:rPr>
          <w:rFonts w:asciiTheme="minorHAnsi" w:hAnsiTheme="minorHAnsi"/>
          <w:sz w:val="24"/>
        </w:rPr>
        <w:t>At which time and place proposals will be publicly opened</w:t>
      </w:r>
      <w:r>
        <w:rPr>
          <w:rFonts w:asciiTheme="minorHAnsi" w:hAnsiTheme="minorHAnsi"/>
          <w:sz w:val="24"/>
        </w:rPr>
        <w:t xml:space="preserve"> live via GoToMeeting,</w:t>
      </w:r>
      <w:r w:rsidRPr="002E0F11">
        <w:rPr>
          <w:rFonts w:asciiTheme="minorHAnsi" w:hAnsiTheme="minorHAnsi"/>
          <w:sz w:val="24"/>
        </w:rPr>
        <w:t xml:space="preserve"> and the names of the submitters read aloud. All interested people are invited to be</w:t>
      </w:r>
      <w:r>
        <w:rPr>
          <w:rFonts w:asciiTheme="minorHAnsi" w:hAnsiTheme="minorHAnsi"/>
          <w:sz w:val="24"/>
        </w:rPr>
        <w:t xml:space="preserve"> attend the live proposal opening via GoToMeeting</w:t>
      </w:r>
      <w:r w:rsidRPr="002E0F11">
        <w:rPr>
          <w:rFonts w:asciiTheme="minorHAnsi" w:hAnsiTheme="minorHAnsi"/>
          <w:sz w:val="24"/>
        </w:rPr>
        <w:t>. Late proposals will not be considered.</w:t>
      </w:r>
    </w:p>
    <w:p w:rsidR="008F31F0" w:rsidRPr="00FE2818" w:rsidRDefault="008F31F0" w:rsidP="008F31F0">
      <w:pPr>
        <w:spacing w:after="240" w:line="360" w:lineRule="auto"/>
        <w:jc w:val="both"/>
        <w:rPr>
          <w:rFonts w:asciiTheme="minorHAnsi" w:eastAsiaTheme="minorHAnsi" w:hAnsiTheme="minorHAnsi" w:cs="Arial"/>
          <w:sz w:val="24"/>
        </w:rPr>
      </w:pPr>
      <w:r w:rsidRPr="00FE2818">
        <w:rPr>
          <w:rFonts w:asciiTheme="minorHAnsi" w:eastAsiaTheme="minorHAnsi" w:hAnsiTheme="minorHAnsi" w:cs="Arial"/>
          <w:sz w:val="24"/>
        </w:rPr>
        <w:t xml:space="preserve">Whatcom County </w:t>
      </w:r>
      <w:r>
        <w:rPr>
          <w:rFonts w:asciiTheme="minorHAnsi" w:eastAsiaTheme="minorHAnsi" w:hAnsiTheme="minorHAnsi" w:cs="Arial"/>
          <w:sz w:val="24"/>
        </w:rPr>
        <w:t>is seeking a proposals from qualified individuals and firms</w:t>
      </w:r>
      <w:r w:rsidRPr="00FE2818">
        <w:rPr>
          <w:rFonts w:asciiTheme="minorHAnsi" w:eastAsiaTheme="minorHAnsi" w:hAnsiTheme="minorHAnsi" w:cs="Arial"/>
          <w:sz w:val="24"/>
        </w:rPr>
        <w:t xml:space="preserve"> to provide auction services for fleet </w:t>
      </w:r>
      <w:r>
        <w:rPr>
          <w:rFonts w:asciiTheme="minorHAnsi" w:eastAsiaTheme="minorHAnsi" w:hAnsiTheme="minorHAnsi" w:cs="Arial"/>
          <w:sz w:val="24"/>
        </w:rPr>
        <w:t xml:space="preserve">vehicles, heavy equipment, </w:t>
      </w:r>
      <w:r w:rsidRPr="00FE2818">
        <w:rPr>
          <w:rFonts w:asciiTheme="minorHAnsi" w:eastAsiaTheme="minorHAnsi" w:hAnsiTheme="minorHAnsi" w:cs="Arial"/>
          <w:sz w:val="24"/>
        </w:rPr>
        <w:t xml:space="preserve">miscellaneous </w:t>
      </w:r>
      <w:r>
        <w:rPr>
          <w:rFonts w:asciiTheme="minorHAnsi" w:eastAsiaTheme="minorHAnsi" w:hAnsiTheme="minorHAnsi" w:cs="Arial"/>
          <w:sz w:val="24"/>
        </w:rPr>
        <w:t xml:space="preserve">parts, furniture, and other small tools and </w:t>
      </w:r>
      <w:r w:rsidRPr="00FE2818">
        <w:rPr>
          <w:rFonts w:asciiTheme="minorHAnsi" w:eastAsiaTheme="minorHAnsi" w:hAnsiTheme="minorHAnsi" w:cs="Arial"/>
          <w:sz w:val="24"/>
        </w:rPr>
        <w:t>equipment.</w:t>
      </w:r>
    </w:p>
    <w:p w:rsidR="008F31F0" w:rsidRDefault="008F31F0" w:rsidP="008F31F0">
      <w:pPr>
        <w:spacing w:after="240" w:line="360" w:lineRule="auto"/>
        <w:jc w:val="both"/>
        <w:rPr>
          <w:rFonts w:asciiTheme="minorHAnsi" w:hAnsiTheme="minorHAnsi"/>
          <w:sz w:val="24"/>
        </w:rPr>
      </w:pPr>
      <w:r w:rsidRPr="002E0F11">
        <w:rPr>
          <w:rFonts w:asciiTheme="minorHAnsi" w:hAnsiTheme="minorHAnsi"/>
          <w:sz w:val="24"/>
        </w:rPr>
        <w:t xml:space="preserve">Further information is contained in the </w:t>
      </w:r>
      <w:r>
        <w:rPr>
          <w:rFonts w:asciiTheme="minorHAnsi" w:hAnsiTheme="minorHAnsi"/>
          <w:sz w:val="24"/>
        </w:rPr>
        <w:t>RFP</w:t>
      </w:r>
      <w:r w:rsidRPr="002E0F11">
        <w:rPr>
          <w:rFonts w:asciiTheme="minorHAnsi" w:hAnsiTheme="minorHAnsi"/>
          <w:sz w:val="24"/>
        </w:rPr>
        <w:t xml:space="preserve"> document, which can be downloaded at no charge from the Whatcom County Purchasing website at </w:t>
      </w:r>
      <w:hyperlink r:id="rId7" w:history="1">
        <w:r w:rsidRPr="002E0F11">
          <w:rPr>
            <w:rStyle w:val="Hyperlink"/>
            <w:rFonts w:asciiTheme="minorHAnsi" w:hAnsiTheme="minorHAnsi"/>
            <w:sz w:val="24"/>
          </w:rPr>
          <w:t>http://www.co.whatcom.wa.us/Bids.aspx</w:t>
        </w:r>
      </w:hyperlink>
      <w:r w:rsidRPr="002E0F11">
        <w:rPr>
          <w:rFonts w:asciiTheme="minorHAnsi" w:hAnsiTheme="minorHAnsi"/>
          <w:sz w:val="24"/>
        </w:rPr>
        <w:t xml:space="preserve">, see “Related Documents” at the bottom of the </w:t>
      </w:r>
      <w:r>
        <w:rPr>
          <w:rFonts w:asciiTheme="minorHAnsi" w:hAnsiTheme="minorHAnsi"/>
          <w:sz w:val="24"/>
        </w:rPr>
        <w:t>RFP</w:t>
      </w:r>
      <w:r w:rsidRPr="002E0F11">
        <w:rPr>
          <w:rFonts w:asciiTheme="minorHAnsi" w:hAnsiTheme="minorHAnsi"/>
          <w:sz w:val="24"/>
        </w:rPr>
        <w:t xml:space="preserve"> posting page. If you are unable to download the documents from the website, contact Purchasing at </w:t>
      </w:r>
      <w:hyperlink r:id="rId8" w:history="1">
        <w:r w:rsidRPr="002E0F11">
          <w:rPr>
            <w:rStyle w:val="Hyperlink"/>
            <w:rFonts w:asciiTheme="minorHAnsi" w:hAnsiTheme="minorHAnsi"/>
            <w:sz w:val="24"/>
          </w:rPr>
          <w:t>FN_Purchasing@co.whatcom.wa.us</w:t>
        </w:r>
      </w:hyperlink>
      <w:r w:rsidRPr="002E0F11">
        <w:rPr>
          <w:rFonts w:asciiTheme="minorHAnsi" w:hAnsiTheme="minorHAnsi"/>
          <w:sz w:val="24"/>
        </w:rPr>
        <w:t xml:space="preserve"> (preferred), or phone (360) 778-5330.</w:t>
      </w:r>
    </w:p>
    <w:p w:rsidR="008F31F0" w:rsidRPr="007B4A57" w:rsidRDefault="008F31F0" w:rsidP="008F31F0">
      <w:pPr>
        <w:spacing w:after="240" w:line="360" w:lineRule="auto"/>
        <w:jc w:val="both"/>
        <w:rPr>
          <w:rFonts w:asciiTheme="minorHAnsi" w:hAnsiTheme="minorHAnsi"/>
          <w:sz w:val="24"/>
        </w:rPr>
      </w:pPr>
      <w:r w:rsidRPr="007B4A57">
        <w:rPr>
          <w:rFonts w:asciiTheme="minorHAnsi" w:hAnsiTheme="minorHAnsi"/>
          <w:sz w:val="24"/>
        </w:rPr>
        <w:t>Whatcom County affirms it will not discriminate against, or grant preferential treatment to any individual or group on the basis of race, sex, color, ethnicity, or national origin in the operation of public employment, public education, or public contracting. Whatcom County encourages disadvantaged, minority and women owned firms to respond.</w:t>
      </w:r>
    </w:p>
    <w:p w:rsidR="008F31F0" w:rsidRPr="002E0F11" w:rsidRDefault="008F31F0" w:rsidP="008F31F0">
      <w:pPr>
        <w:spacing w:after="240" w:line="360" w:lineRule="auto"/>
        <w:jc w:val="both"/>
        <w:rPr>
          <w:rFonts w:asciiTheme="minorHAnsi" w:hAnsiTheme="minorHAnsi"/>
          <w:sz w:val="24"/>
        </w:rPr>
      </w:pPr>
      <w:r w:rsidRPr="002E0F11">
        <w:rPr>
          <w:rFonts w:asciiTheme="minorHAnsi" w:hAnsiTheme="minorHAnsi"/>
          <w:sz w:val="24"/>
        </w:rPr>
        <w:t>Whatcom County reserves the right to reject any or all proposals, and to waive any irregularities.</w:t>
      </w:r>
    </w:p>
    <w:p w:rsidR="00462375" w:rsidRPr="000E065A" w:rsidRDefault="008F31F0" w:rsidP="008F31F0">
      <w:pPr>
        <w:spacing w:line="360" w:lineRule="auto"/>
        <w:jc w:val="both"/>
        <w:rPr>
          <w:rFonts w:asciiTheme="minorHAnsi" w:hAnsiTheme="minorHAnsi"/>
          <w:sz w:val="24"/>
          <w:szCs w:val="24"/>
        </w:rPr>
      </w:pPr>
      <w:r w:rsidRPr="00123A8E">
        <w:rPr>
          <w:rFonts w:asciiTheme="minorHAnsi" w:hAnsiTheme="minorHAnsi"/>
          <w:sz w:val="24"/>
        </w:rPr>
        <w:t xml:space="preserve">Publication Dates: </w:t>
      </w:r>
      <w:r>
        <w:rPr>
          <w:rFonts w:asciiTheme="minorHAnsi" w:hAnsiTheme="minorHAnsi"/>
          <w:sz w:val="24"/>
        </w:rPr>
        <w:t>May 4, 2022</w:t>
      </w:r>
      <w:r w:rsidRPr="00123A8E">
        <w:rPr>
          <w:rFonts w:asciiTheme="minorHAnsi" w:hAnsiTheme="minorHAnsi"/>
          <w:sz w:val="24"/>
        </w:rPr>
        <w:t>.</w:t>
      </w:r>
    </w:p>
    <w:sectPr w:rsidR="00462375" w:rsidRPr="000E065A" w:rsidSect="00A940E4">
      <w:headerReference w:type="first" r:id="rId9"/>
      <w:footerReference w:type="first" r:id="rId10"/>
      <w:pgSz w:w="12240" w:h="15840" w:code="1"/>
      <w:pgMar w:top="1714" w:right="1152" w:bottom="720" w:left="1152" w:header="432" w:footer="43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41B" w:rsidRDefault="000B241B">
      <w:r>
        <w:separator/>
      </w:r>
    </w:p>
  </w:endnote>
  <w:endnote w:type="continuationSeparator" w:id="0">
    <w:p w:rsidR="000B241B" w:rsidRDefault="000B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43C" w:rsidRPr="00FD243C" w:rsidRDefault="00703B2C">
    <w:pPr>
      <w:pStyle w:val="Footer"/>
      <w:rPr>
        <w:rFonts w:asciiTheme="minorHAnsi" w:hAnsiTheme="minorHAnsi"/>
        <w:sz w:val="16"/>
      </w:rPr>
    </w:pPr>
    <w:r>
      <w:rPr>
        <w:rFonts w:asciiTheme="minorHAnsi" w:hAnsiTheme="minorHAnsi"/>
        <w:sz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41B" w:rsidRDefault="000B241B">
      <w:r>
        <w:separator/>
      </w:r>
    </w:p>
  </w:footnote>
  <w:footnote w:type="continuationSeparator" w:id="0">
    <w:p w:rsidR="000B241B" w:rsidRDefault="000B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DE5" w:rsidRPr="00E67654" w:rsidRDefault="00F57DE5" w:rsidP="00E67654">
    <w:pPr>
      <w:pStyle w:val="Header"/>
      <w:jc w:val="center"/>
      <w:rPr>
        <w:rFonts w:ascii="Calibri" w:hAnsi="Calibri"/>
      </w:rPr>
    </w:pPr>
    <w:r w:rsidRPr="00E67654">
      <w:rPr>
        <w:rFonts w:ascii="Calibri" w:hAnsi="Calibri"/>
      </w:rPr>
      <w:t>Whatcom County</w:t>
    </w:r>
  </w:p>
  <w:p w:rsidR="00E45785" w:rsidRDefault="00E45785" w:rsidP="00E67654">
    <w:pPr>
      <w:pStyle w:val="Header"/>
      <w:jc w:val="center"/>
      <w:rPr>
        <w:rFonts w:ascii="Calibri" w:hAnsi="Calibri"/>
      </w:rPr>
    </w:pPr>
    <w:r>
      <w:rPr>
        <w:rFonts w:ascii="Calibri" w:hAnsi="Calibri"/>
      </w:rPr>
      <w:t xml:space="preserve">Request for </w:t>
    </w:r>
    <w:r w:rsidR="000E439F">
      <w:rPr>
        <w:rFonts w:ascii="Calibri" w:hAnsi="Calibri"/>
      </w:rPr>
      <w:t>Proposal</w:t>
    </w:r>
    <w:r w:rsidR="00A57D4C">
      <w:rPr>
        <w:rFonts w:ascii="Calibri" w:hAnsi="Calibri"/>
      </w:rPr>
      <w:t>s</w:t>
    </w:r>
  </w:p>
  <w:p w:rsidR="008F31F0" w:rsidRDefault="00F57DE5" w:rsidP="008F31F0">
    <w:pPr>
      <w:pStyle w:val="Header"/>
      <w:jc w:val="center"/>
      <w:rPr>
        <w:rFonts w:ascii="Calibri" w:hAnsi="Calibri"/>
      </w:rPr>
    </w:pPr>
    <w:r w:rsidRPr="00E67654">
      <w:rPr>
        <w:rFonts w:ascii="Calibri" w:hAnsi="Calibri"/>
      </w:rPr>
      <w:t>RF</w:t>
    </w:r>
    <w:r w:rsidR="000E065A">
      <w:rPr>
        <w:rFonts w:ascii="Calibri" w:hAnsi="Calibri"/>
      </w:rPr>
      <w:t>P</w:t>
    </w:r>
    <w:r w:rsidRPr="00E67654">
      <w:rPr>
        <w:rFonts w:ascii="Calibri" w:hAnsi="Calibri"/>
      </w:rPr>
      <w:t xml:space="preserve"> #</w:t>
    </w:r>
    <w:r w:rsidR="008F31F0">
      <w:rPr>
        <w:rFonts w:ascii="Calibri" w:hAnsi="Calibri"/>
      </w:rPr>
      <w:t>22-17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080"/>
    <w:multiLevelType w:val="hybridMultilevel"/>
    <w:tmpl w:val="FB745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553C3A"/>
    <w:multiLevelType w:val="hybridMultilevel"/>
    <w:tmpl w:val="912CDB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36076B"/>
    <w:multiLevelType w:val="hybridMultilevel"/>
    <w:tmpl w:val="2996C754"/>
    <w:lvl w:ilvl="0" w:tplc="8D487EA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D01B81"/>
    <w:multiLevelType w:val="hybridMultilevel"/>
    <w:tmpl w:val="2996C754"/>
    <w:lvl w:ilvl="0" w:tplc="8D487EA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1475D0"/>
    <w:multiLevelType w:val="hybridMultilevel"/>
    <w:tmpl w:val="73923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413794"/>
    <w:multiLevelType w:val="hybridMultilevel"/>
    <w:tmpl w:val="92D0CDBA"/>
    <w:lvl w:ilvl="0" w:tplc="04090001">
      <w:start w:val="1"/>
      <w:numFmt w:val="bullet"/>
      <w:lvlText w:val=""/>
      <w:lvlJc w:val="left"/>
      <w:pPr>
        <w:tabs>
          <w:tab w:val="num" w:pos="1500"/>
        </w:tabs>
        <w:ind w:left="1500" w:hanging="360"/>
      </w:pPr>
      <w:rPr>
        <w:rFonts w:ascii="Symbol" w:hAnsi="Symbol" w:hint="default"/>
      </w:rPr>
    </w:lvl>
    <w:lvl w:ilvl="1" w:tplc="0409000F">
      <w:start w:val="1"/>
      <w:numFmt w:val="decimal"/>
      <w:lvlText w:val="%2."/>
      <w:lvlJc w:val="left"/>
      <w:pPr>
        <w:tabs>
          <w:tab w:val="num" w:pos="2220"/>
        </w:tabs>
        <w:ind w:left="2220" w:hanging="360"/>
      </w:pPr>
      <w:rPr>
        <w:rFonts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70AE1A4B"/>
    <w:multiLevelType w:val="hybridMultilevel"/>
    <w:tmpl w:val="C436F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80B9D"/>
    <w:multiLevelType w:val="hybridMultilevel"/>
    <w:tmpl w:val="0BE0EB9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BF82320"/>
    <w:multiLevelType w:val="hybridMultilevel"/>
    <w:tmpl w:val="8B90B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7"/>
  </w:num>
  <w:num w:numId="4">
    <w:abstractNumId w:val="8"/>
  </w:num>
  <w:num w:numId="5">
    <w:abstractNumId w:val="3"/>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FD"/>
    <w:rsid w:val="00012B73"/>
    <w:rsid w:val="0001777B"/>
    <w:rsid w:val="000427A7"/>
    <w:rsid w:val="000A0B4F"/>
    <w:rsid w:val="000B241B"/>
    <w:rsid w:val="000B3D9D"/>
    <w:rsid w:val="000C22EF"/>
    <w:rsid w:val="000E001C"/>
    <w:rsid w:val="000E065A"/>
    <w:rsid w:val="000E439F"/>
    <w:rsid w:val="000F05CB"/>
    <w:rsid w:val="00100485"/>
    <w:rsid w:val="00116E59"/>
    <w:rsid w:val="00117864"/>
    <w:rsid w:val="00127097"/>
    <w:rsid w:val="001339F7"/>
    <w:rsid w:val="00151140"/>
    <w:rsid w:val="00160FF4"/>
    <w:rsid w:val="001647FD"/>
    <w:rsid w:val="001703FD"/>
    <w:rsid w:val="00177E94"/>
    <w:rsid w:val="001C7054"/>
    <w:rsid w:val="00233B84"/>
    <w:rsid w:val="00235859"/>
    <w:rsid w:val="00245622"/>
    <w:rsid w:val="002457DC"/>
    <w:rsid w:val="00275F4A"/>
    <w:rsid w:val="00286ED9"/>
    <w:rsid w:val="00291D9F"/>
    <w:rsid w:val="002B0D36"/>
    <w:rsid w:val="002C3CD9"/>
    <w:rsid w:val="002E0F11"/>
    <w:rsid w:val="00303D14"/>
    <w:rsid w:val="0033249E"/>
    <w:rsid w:val="00380119"/>
    <w:rsid w:val="003D6FB5"/>
    <w:rsid w:val="003E5B5E"/>
    <w:rsid w:val="003E5C68"/>
    <w:rsid w:val="003F0F38"/>
    <w:rsid w:val="00403062"/>
    <w:rsid w:val="00435BE1"/>
    <w:rsid w:val="00440FCE"/>
    <w:rsid w:val="004617E3"/>
    <w:rsid w:val="00462375"/>
    <w:rsid w:val="00466B11"/>
    <w:rsid w:val="004677BD"/>
    <w:rsid w:val="004A322B"/>
    <w:rsid w:val="004A5C12"/>
    <w:rsid w:val="004B22C7"/>
    <w:rsid w:val="004C650E"/>
    <w:rsid w:val="00511B2B"/>
    <w:rsid w:val="005141FC"/>
    <w:rsid w:val="0053421A"/>
    <w:rsid w:val="00541A9B"/>
    <w:rsid w:val="00555AE5"/>
    <w:rsid w:val="005E244C"/>
    <w:rsid w:val="00644D37"/>
    <w:rsid w:val="00687DCA"/>
    <w:rsid w:val="006A0BE6"/>
    <w:rsid w:val="006A4261"/>
    <w:rsid w:val="006D3198"/>
    <w:rsid w:val="006D7B8C"/>
    <w:rsid w:val="006F1124"/>
    <w:rsid w:val="00703B2C"/>
    <w:rsid w:val="007818A2"/>
    <w:rsid w:val="0080343C"/>
    <w:rsid w:val="00811E2C"/>
    <w:rsid w:val="00824CF9"/>
    <w:rsid w:val="00852CAF"/>
    <w:rsid w:val="008608A2"/>
    <w:rsid w:val="00861804"/>
    <w:rsid w:val="008F31F0"/>
    <w:rsid w:val="009301B8"/>
    <w:rsid w:val="00974E15"/>
    <w:rsid w:val="009B2266"/>
    <w:rsid w:val="009B6052"/>
    <w:rsid w:val="009C1605"/>
    <w:rsid w:val="009C4586"/>
    <w:rsid w:val="009C4624"/>
    <w:rsid w:val="009E396A"/>
    <w:rsid w:val="00A040B5"/>
    <w:rsid w:val="00A32918"/>
    <w:rsid w:val="00A57D4C"/>
    <w:rsid w:val="00A65E29"/>
    <w:rsid w:val="00A911B2"/>
    <w:rsid w:val="00A940E4"/>
    <w:rsid w:val="00AE1AC0"/>
    <w:rsid w:val="00B04B58"/>
    <w:rsid w:val="00B543F9"/>
    <w:rsid w:val="00B60173"/>
    <w:rsid w:val="00B75DAC"/>
    <w:rsid w:val="00B829A6"/>
    <w:rsid w:val="00BA7BDE"/>
    <w:rsid w:val="00BD67BC"/>
    <w:rsid w:val="00BF7209"/>
    <w:rsid w:val="00C04086"/>
    <w:rsid w:val="00C24BA3"/>
    <w:rsid w:val="00C361C3"/>
    <w:rsid w:val="00C703C3"/>
    <w:rsid w:val="00C71F83"/>
    <w:rsid w:val="00C7257B"/>
    <w:rsid w:val="00CC34F0"/>
    <w:rsid w:val="00D35008"/>
    <w:rsid w:val="00D40E17"/>
    <w:rsid w:val="00D60FF2"/>
    <w:rsid w:val="00D67B39"/>
    <w:rsid w:val="00E26970"/>
    <w:rsid w:val="00E411B9"/>
    <w:rsid w:val="00E45785"/>
    <w:rsid w:val="00E46F95"/>
    <w:rsid w:val="00E67654"/>
    <w:rsid w:val="00EB460F"/>
    <w:rsid w:val="00EC37B2"/>
    <w:rsid w:val="00EE560A"/>
    <w:rsid w:val="00EF6DF6"/>
    <w:rsid w:val="00F0397E"/>
    <w:rsid w:val="00F454C1"/>
    <w:rsid w:val="00F57DE5"/>
    <w:rsid w:val="00F64097"/>
    <w:rsid w:val="00FC3CDF"/>
    <w:rsid w:val="00FD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5688E778"/>
  <w15:docId w15:val="{3B336C63-2B42-4921-ABB7-89B99CD9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47FD"/>
    <w:rPr>
      <w:rFonts w:ascii="Arial" w:hAnsi="Arial"/>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47FD"/>
    <w:pPr>
      <w:tabs>
        <w:tab w:val="center" w:pos="4320"/>
        <w:tab w:val="right" w:pos="8640"/>
      </w:tabs>
    </w:pPr>
  </w:style>
  <w:style w:type="paragraph" w:styleId="Footer">
    <w:name w:val="footer"/>
    <w:basedOn w:val="Normal"/>
    <w:rsid w:val="001647FD"/>
    <w:pPr>
      <w:tabs>
        <w:tab w:val="center" w:pos="4320"/>
        <w:tab w:val="right" w:pos="8640"/>
      </w:tabs>
    </w:pPr>
  </w:style>
  <w:style w:type="character" w:styleId="PageNumber">
    <w:name w:val="page number"/>
    <w:basedOn w:val="DefaultParagraphFont"/>
    <w:rsid w:val="001647FD"/>
  </w:style>
  <w:style w:type="paragraph" w:styleId="BalloonText">
    <w:name w:val="Balloon Text"/>
    <w:basedOn w:val="Normal"/>
    <w:link w:val="BalloonTextChar"/>
    <w:rsid w:val="004677BD"/>
    <w:rPr>
      <w:rFonts w:ascii="Tahoma" w:hAnsi="Tahoma" w:cs="Tahoma"/>
      <w:sz w:val="16"/>
      <w:szCs w:val="16"/>
    </w:rPr>
  </w:style>
  <w:style w:type="character" w:customStyle="1" w:styleId="BalloonTextChar">
    <w:name w:val="Balloon Text Char"/>
    <w:link w:val="BalloonText"/>
    <w:rsid w:val="004677BD"/>
    <w:rPr>
      <w:rFonts w:ascii="Tahoma" w:hAnsi="Tahoma" w:cs="Tahoma"/>
      <w:snapToGrid w:val="0"/>
      <w:sz w:val="16"/>
      <w:szCs w:val="16"/>
    </w:rPr>
  </w:style>
  <w:style w:type="character" w:styleId="Hyperlink">
    <w:name w:val="Hyperlink"/>
    <w:basedOn w:val="DefaultParagraphFont"/>
    <w:rsid w:val="00E46F95"/>
    <w:rPr>
      <w:color w:val="0000FF" w:themeColor="hyperlink"/>
      <w:u w:val="single"/>
    </w:rPr>
  </w:style>
  <w:style w:type="paragraph" w:styleId="ListParagraph">
    <w:name w:val="List Paragraph"/>
    <w:basedOn w:val="Normal"/>
    <w:uiPriority w:val="34"/>
    <w:qFormat/>
    <w:rsid w:val="00F57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N_Purchasing@co.whatcom.wa.us" TargetMode="External"/><Relationship Id="rId3" Type="http://schemas.openxmlformats.org/officeDocument/2006/relationships/settings" Target="settings.xml"/><Relationship Id="rId7" Type="http://schemas.openxmlformats.org/officeDocument/2006/relationships/hyperlink" Target="http://www.co.whatcom.wa.us/Bid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250</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Whatcom County</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Winger</dc:creator>
  <cp:lastModifiedBy>Sara Winger</cp:lastModifiedBy>
  <cp:revision>10</cp:revision>
  <cp:lastPrinted>2020-08-04T18:52:00Z</cp:lastPrinted>
  <dcterms:created xsi:type="dcterms:W3CDTF">2020-12-30T04:21:00Z</dcterms:created>
  <dcterms:modified xsi:type="dcterms:W3CDTF">2022-04-29T18:24:00Z</dcterms:modified>
</cp:coreProperties>
</file>