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B4A3" w14:textId="5BD780B4" w:rsidR="006A2915" w:rsidRDefault="0043772F" w:rsidP="001E50BD">
      <w:pPr>
        <w:spacing w:after="120"/>
        <w:jc w:val="center"/>
        <w:rPr>
          <w:rFonts w:ascii="Arial" w:hAnsi="Arial" w:cs="Arial"/>
          <w:b/>
          <w:sz w:val="24"/>
          <w:szCs w:val="24"/>
        </w:rPr>
      </w:pPr>
      <w:r w:rsidRPr="006615CF">
        <w:rPr>
          <w:rFonts w:ascii="Arial" w:hAnsi="Arial" w:cs="Arial"/>
          <w:b/>
          <w:sz w:val="24"/>
          <w:szCs w:val="24"/>
        </w:rPr>
        <w:t xml:space="preserve">ITB </w:t>
      </w:r>
      <w:r w:rsidR="004943EA">
        <w:rPr>
          <w:rFonts w:ascii="Arial" w:hAnsi="Arial" w:cs="Arial"/>
          <w:b/>
          <w:sz w:val="24"/>
          <w:szCs w:val="24"/>
        </w:rPr>
        <w:t>2022-0</w:t>
      </w:r>
      <w:r w:rsidR="00612B3B">
        <w:rPr>
          <w:rFonts w:ascii="Arial" w:hAnsi="Arial" w:cs="Arial"/>
          <w:b/>
          <w:sz w:val="24"/>
          <w:szCs w:val="24"/>
        </w:rPr>
        <w:t>55</w:t>
      </w:r>
      <w:r w:rsidR="00776140">
        <w:rPr>
          <w:rFonts w:ascii="Arial" w:hAnsi="Arial" w:cs="Arial"/>
          <w:b/>
          <w:sz w:val="24"/>
          <w:szCs w:val="24"/>
        </w:rPr>
        <w:t>,</w:t>
      </w:r>
      <w:r w:rsidR="00612B3B">
        <w:rPr>
          <w:rFonts w:ascii="Arial" w:hAnsi="Arial" w:cs="Arial"/>
          <w:b/>
          <w:sz w:val="24"/>
          <w:szCs w:val="24"/>
        </w:rPr>
        <w:t xml:space="preserve"> Vehicle Storage &amp; Training Facility Construction</w:t>
      </w:r>
    </w:p>
    <w:p w14:paraId="63FBA548" w14:textId="0D0505F6" w:rsidR="003C3A32" w:rsidRPr="001E50BD" w:rsidRDefault="00243D54" w:rsidP="001F48CF">
      <w:pPr>
        <w:keepNext/>
        <w:keepLines/>
        <w:suppressAutoHyphens/>
        <w:spacing w:before="190" w:after="0" w:line="240" w:lineRule="auto"/>
        <w:ind w:left="540"/>
        <w:jc w:val="both"/>
        <w:rPr>
          <w:rFonts w:ascii="Arial" w:hAnsi="Arial" w:cs="Arial"/>
        </w:rPr>
      </w:pPr>
      <w:r w:rsidRPr="001E50BD">
        <w:rPr>
          <w:rFonts w:ascii="Arial" w:hAnsi="Arial" w:cs="Arial"/>
        </w:rPr>
        <w:t>S</w:t>
      </w:r>
      <w:r w:rsidR="003C3A32" w:rsidRPr="001E50BD">
        <w:rPr>
          <w:rFonts w:ascii="Arial" w:hAnsi="Arial" w:cs="Arial"/>
        </w:rPr>
        <w:t xml:space="preserve">ealed bids for </w:t>
      </w:r>
      <w:r w:rsidR="00157B5C">
        <w:rPr>
          <w:rFonts w:ascii="Arial" w:hAnsi="Arial" w:cs="Arial"/>
        </w:rPr>
        <w:t>the Vehicle Storage &amp; Training Facility</w:t>
      </w:r>
      <w:r w:rsidR="00EA25B1" w:rsidRPr="001E50BD">
        <w:rPr>
          <w:rFonts w:ascii="Arial" w:hAnsi="Arial" w:cs="Arial"/>
        </w:rPr>
        <w:t xml:space="preserve"> P</w:t>
      </w:r>
      <w:r w:rsidR="003C3A32" w:rsidRPr="001E50BD">
        <w:rPr>
          <w:rFonts w:ascii="Arial" w:hAnsi="Arial" w:cs="Arial"/>
        </w:rPr>
        <w:t xml:space="preserve">roject will be received by Community Transit until </w:t>
      </w:r>
      <w:r w:rsidR="003C3A32" w:rsidRPr="001E50BD">
        <w:rPr>
          <w:rFonts w:ascii="Arial" w:hAnsi="Arial" w:cs="Arial"/>
          <w:b/>
        </w:rPr>
        <w:t xml:space="preserve">Exactly </w:t>
      </w:r>
      <w:r w:rsidR="00157B5C">
        <w:rPr>
          <w:rFonts w:ascii="Arial" w:hAnsi="Arial" w:cs="Arial"/>
          <w:b/>
        </w:rPr>
        <w:t>2</w:t>
      </w:r>
      <w:r w:rsidR="00776140">
        <w:rPr>
          <w:rFonts w:ascii="Arial" w:hAnsi="Arial" w:cs="Arial"/>
          <w:b/>
        </w:rPr>
        <w:t>:</w:t>
      </w:r>
      <w:r w:rsidR="003C3A32" w:rsidRPr="001E50BD">
        <w:rPr>
          <w:rFonts w:ascii="Arial" w:hAnsi="Arial" w:cs="Arial"/>
          <w:b/>
        </w:rPr>
        <w:t xml:space="preserve">00 </w:t>
      </w:r>
      <w:r w:rsidR="00776140">
        <w:rPr>
          <w:rFonts w:ascii="Arial" w:hAnsi="Arial" w:cs="Arial"/>
          <w:b/>
        </w:rPr>
        <w:t>p</w:t>
      </w:r>
      <w:r w:rsidR="003C3A32" w:rsidRPr="001E50BD">
        <w:rPr>
          <w:rFonts w:ascii="Arial" w:hAnsi="Arial" w:cs="Arial"/>
          <w:b/>
        </w:rPr>
        <w:t>.m. P</w:t>
      </w:r>
      <w:r w:rsidR="00157B5C">
        <w:rPr>
          <w:rFonts w:ascii="Arial" w:hAnsi="Arial" w:cs="Arial"/>
          <w:b/>
        </w:rPr>
        <w:t>D</w:t>
      </w:r>
      <w:r w:rsidR="003C3A32" w:rsidRPr="001E50BD">
        <w:rPr>
          <w:rFonts w:ascii="Arial" w:hAnsi="Arial" w:cs="Arial"/>
          <w:b/>
        </w:rPr>
        <w:t xml:space="preserve">T </w:t>
      </w:r>
      <w:r w:rsidR="00157B5C">
        <w:rPr>
          <w:rFonts w:ascii="Arial" w:hAnsi="Arial" w:cs="Arial"/>
          <w:b/>
        </w:rPr>
        <w:t>May 31, 2022</w:t>
      </w:r>
      <w:r w:rsidR="00157B5C">
        <w:rPr>
          <w:rFonts w:ascii="Arial" w:hAnsi="Arial" w:cs="Arial"/>
        </w:rPr>
        <w:t>.  All bids must be submitted electronically through the e-procurement web porta</w:t>
      </w:r>
      <w:r w:rsidR="00C506DF">
        <w:rPr>
          <w:rFonts w:ascii="Arial" w:hAnsi="Arial" w:cs="Arial"/>
        </w:rPr>
        <w:t>l mentioned below</w:t>
      </w:r>
      <w:r w:rsidR="00157B5C">
        <w:rPr>
          <w:rFonts w:ascii="Arial" w:hAnsi="Arial" w:cs="Arial"/>
        </w:rPr>
        <w:t xml:space="preserve">. </w:t>
      </w:r>
      <w:r w:rsidR="00C506DF">
        <w:rPr>
          <w:rFonts w:ascii="Arial" w:hAnsi="Arial" w:cs="Arial"/>
        </w:rPr>
        <w:t xml:space="preserve"> </w:t>
      </w:r>
      <w:r w:rsidR="003C3A32" w:rsidRPr="001E50BD">
        <w:rPr>
          <w:rFonts w:ascii="Arial" w:hAnsi="Arial" w:cs="Arial"/>
        </w:rPr>
        <w:t>Oral, telephonic, telegraphic</w:t>
      </w:r>
      <w:r w:rsidR="00157B5C">
        <w:rPr>
          <w:rFonts w:ascii="Arial" w:hAnsi="Arial" w:cs="Arial"/>
        </w:rPr>
        <w:t>,</w:t>
      </w:r>
      <w:r w:rsidR="003C3A32" w:rsidRPr="001E50BD">
        <w:rPr>
          <w:rFonts w:ascii="Arial" w:hAnsi="Arial" w:cs="Arial"/>
        </w:rPr>
        <w:t xml:space="preserve"> faxed</w:t>
      </w:r>
      <w:r w:rsidR="00157B5C">
        <w:rPr>
          <w:rFonts w:ascii="Arial" w:hAnsi="Arial" w:cs="Arial"/>
        </w:rPr>
        <w:t>, or hand delivered</w:t>
      </w:r>
      <w:r w:rsidR="003C3A32" w:rsidRPr="001E50BD">
        <w:rPr>
          <w:rFonts w:ascii="Arial" w:hAnsi="Arial" w:cs="Arial"/>
        </w:rPr>
        <w:t xml:space="preserve"> bids will not be accepted.</w:t>
      </w:r>
      <w:r w:rsidR="00157B5C">
        <w:rPr>
          <w:rFonts w:ascii="Arial" w:hAnsi="Arial" w:cs="Arial"/>
        </w:rPr>
        <w:t xml:space="preserve"> </w:t>
      </w:r>
    </w:p>
    <w:p w14:paraId="7C42BAF4" w14:textId="459FC934" w:rsidR="00776140" w:rsidRPr="00776140" w:rsidRDefault="00776140" w:rsidP="001F48CF">
      <w:pPr>
        <w:keepNext/>
        <w:keepLines/>
        <w:suppressAutoHyphens/>
        <w:spacing w:before="120" w:line="240" w:lineRule="auto"/>
        <w:ind w:left="540"/>
        <w:jc w:val="both"/>
        <w:rPr>
          <w:rFonts w:ascii="Arial" w:hAnsi="Arial" w:cs="Arial"/>
        </w:rPr>
      </w:pPr>
      <w:r w:rsidRPr="00776140">
        <w:rPr>
          <w:rFonts w:ascii="Arial" w:hAnsi="Arial" w:cs="Arial"/>
        </w:rPr>
        <w:t xml:space="preserve">This </w:t>
      </w:r>
      <w:r w:rsidR="00E72466">
        <w:rPr>
          <w:rFonts w:ascii="Arial" w:hAnsi="Arial" w:cs="Arial"/>
        </w:rPr>
        <w:t>locally funded</w:t>
      </w:r>
      <w:r w:rsidR="001F48CF">
        <w:rPr>
          <w:rFonts w:ascii="Arial" w:hAnsi="Arial" w:cs="Arial"/>
        </w:rPr>
        <w:t xml:space="preserve"> </w:t>
      </w:r>
      <w:r w:rsidR="00E72466">
        <w:rPr>
          <w:rFonts w:ascii="Arial" w:hAnsi="Arial" w:cs="Arial"/>
        </w:rPr>
        <w:t>project</w:t>
      </w:r>
      <w:r w:rsidR="001F48CF">
        <w:rPr>
          <w:rFonts w:ascii="Arial" w:hAnsi="Arial" w:cs="Arial"/>
        </w:rPr>
        <w:t xml:space="preserve"> </w:t>
      </w:r>
      <w:r w:rsidRPr="00776140">
        <w:rPr>
          <w:rFonts w:ascii="Arial" w:hAnsi="Arial" w:cs="Arial"/>
        </w:rPr>
        <w:t xml:space="preserve">provides </w:t>
      </w:r>
      <w:r w:rsidR="00E72466" w:rsidRPr="00E72466">
        <w:rPr>
          <w:rFonts w:ascii="Arial" w:hAnsi="Arial" w:cs="Arial"/>
        </w:rPr>
        <w:t>for clearing and grading a 3.92-acre site, constructing a large concrete stormwater detention vault, a concrete bus training area, HMA parking lot, relocating two 24’ X 60’ modular buildings, installing an illumination system, security camera system, security site fencing, and associated utility improvements</w:t>
      </w:r>
      <w:r w:rsidR="00E72466">
        <w:rPr>
          <w:rFonts w:ascii="Arial" w:hAnsi="Arial" w:cs="Arial"/>
        </w:rPr>
        <w:t xml:space="preserve">.  </w:t>
      </w:r>
      <w:r w:rsidRPr="00776140">
        <w:rPr>
          <w:rFonts w:ascii="Arial" w:hAnsi="Arial" w:cs="Arial"/>
        </w:rPr>
        <w:t xml:space="preserve">Work is located in </w:t>
      </w:r>
      <w:r w:rsidR="00E72466">
        <w:rPr>
          <w:rFonts w:ascii="Arial" w:hAnsi="Arial" w:cs="Arial"/>
        </w:rPr>
        <w:t>Everett.</w:t>
      </w:r>
    </w:p>
    <w:p w14:paraId="50C10CDD" w14:textId="6B46F5F0" w:rsidR="00E72466" w:rsidRPr="00E72466" w:rsidRDefault="001E50BD" w:rsidP="00E72466">
      <w:pPr>
        <w:spacing w:before="240" w:after="0" w:line="240" w:lineRule="auto"/>
        <w:ind w:left="540"/>
        <w:jc w:val="both"/>
        <w:rPr>
          <w:rFonts w:ascii="Arial" w:hAnsi="Arial" w:cs="Arial"/>
        </w:rPr>
      </w:pPr>
      <w:r w:rsidRPr="00E72466">
        <w:rPr>
          <w:rFonts w:ascii="Arial" w:hAnsi="Arial" w:cs="Arial"/>
        </w:rPr>
        <w:t xml:space="preserve">Expected construction time </w:t>
      </w:r>
      <w:r w:rsidR="00C506DF">
        <w:rPr>
          <w:rFonts w:ascii="Arial" w:hAnsi="Arial" w:cs="Arial"/>
        </w:rPr>
        <w:t>is approximately four</w:t>
      </w:r>
      <w:r w:rsidRPr="00E72466">
        <w:rPr>
          <w:rFonts w:ascii="Arial" w:hAnsi="Arial" w:cs="Arial"/>
        </w:rPr>
        <w:t xml:space="preserve"> months. </w:t>
      </w:r>
      <w:r w:rsidR="00E72466" w:rsidRPr="00E72466">
        <w:rPr>
          <w:rFonts w:ascii="Arial" w:hAnsi="Arial" w:cs="Arial"/>
        </w:rPr>
        <w:t xml:space="preserve">The estimated range for this Project is </w:t>
      </w:r>
      <w:bookmarkStart w:id="0" w:name="_Hlk99524666"/>
      <w:r w:rsidR="00E72466" w:rsidRPr="00E72466">
        <w:rPr>
          <w:rFonts w:ascii="Arial" w:hAnsi="Arial" w:cs="Arial"/>
        </w:rPr>
        <w:t>$</w:t>
      </w:r>
      <w:bookmarkEnd w:id="0"/>
      <w:r w:rsidR="00E72466" w:rsidRPr="00E72466">
        <w:rPr>
          <w:rFonts w:ascii="Arial" w:hAnsi="Arial" w:cs="Arial"/>
        </w:rPr>
        <w:t>5,531,000 - $6,113,000.</w:t>
      </w:r>
    </w:p>
    <w:p w14:paraId="14AB07DE" w14:textId="71D13CAD" w:rsidR="00C506DF" w:rsidRPr="00C506DF" w:rsidRDefault="009A169B" w:rsidP="00C506DF">
      <w:pPr>
        <w:spacing w:before="240" w:after="0" w:line="240" w:lineRule="auto"/>
        <w:ind w:left="540"/>
        <w:jc w:val="both"/>
        <w:rPr>
          <w:rFonts w:ascii="Arial" w:hAnsi="Arial" w:cs="Arial"/>
        </w:rPr>
      </w:pPr>
      <w:r w:rsidRPr="00C506DF">
        <w:rPr>
          <w:rFonts w:ascii="Arial" w:hAnsi="Arial" w:cs="Arial"/>
        </w:rPr>
        <w:t>A non-mandatory</w:t>
      </w:r>
      <w:r w:rsidR="00C506DF" w:rsidRPr="00C506DF">
        <w:rPr>
          <w:rFonts w:ascii="Arial" w:hAnsi="Arial" w:cs="Arial"/>
        </w:rPr>
        <w:t xml:space="preserve"> </w:t>
      </w:r>
      <w:r w:rsidR="00C506DF" w:rsidRPr="00C506DF">
        <w:rPr>
          <w:rFonts w:ascii="Arial" w:hAnsi="Arial" w:cs="Arial"/>
          <w:b/>
          <w:bCs/>
        </w:rPr>
        <w:t>Partial</w:t>
      </w:r>
      <w:r w:rsidRPr="00C506DF">
        <w:rPr>
          <w:rFonts w:ascii="Arial" w:hAnsi="Arial" w:cs="Arial"/>
          <w:b/>
          <w:bCs/>
        </w:rPr>
        <w:t xml:space="preserve"> Pre-Bid </w:t>
      </w:r>
      <w:r w:rsidR="00C506DF" w:rsidRPr="00C506DF">
        <w:rPr>
          <w:rFonts w:ascii="Arial" w:hAnsi="Arial" w:cs="Arial"/>
          <w:b/>
          <w:bCs/>
        </w:rPr>
        <w:t>Site Visit</w:t>
      </w:r>
      <w:r w:rsidR="00EA25B1" w:rsidRPr="00C506DF">
        <w:rPr>
          <w:rFonts w:ascii="Arial" w:hAnsi="Arial" w:cs="Arial"/>
        </w:rPr>
        <w:t xml:space="preserve"> </w:t>
      </w:r>
      <w:r w:rsidR="00C506DF" w:rsidRPr="00C506DF">
        <w:rPr>
          <w:rFonts w:ascii="Arial" w:hAnsi="Arial" w:cs="Arial"/>
        </w:rPr>
        <w:t>is scheduled for</w:t>
      </w:r>
      <w:r w:rsidRPr="00C506DF">
        <w:rPr>
          <w:rFonts w:ascii="Arial" w:hAnsi="Arial" w:cs="Arial"/>
        </w:rPr>
        <w:t xml:space="preserve"> </w:t>
      </w:r>
      <w:r w:rsidR="00C506DF" w:rsidRPr="00C506DF">
        <w:rPr>
          <w:rFonts w:ascii="Arial" w:hAnsi="Arial" w:cs="Arial"/>
          <w:b/>
          <w:bCs/>
        </w:rPr>
        <w:t>9</w:t>
      </w:r>
      <w:r w:rsidRPr="00C506DF">
        <w:rPr>
          <w:rFonts w:ascii="Arial" w:hAnsi="Arial" w:cs="Arial"/>
          <w:b/>
          <w:bCs/>
        </w:rPr>
        <w:t xml:space="preserve">:00 a.m. </w:t>
      </w:r>
      <w:r w:rsidR="00C506DF" w:rsidRPr="00C506DF">
        <w:rPr>
          <w:rFonts w:ascii="Arial" w:hAnsi="Arial" w:cs="Arial"/>
          <w:b/>
          <w:bCs/>
        </w:rPr>
        <w:t>May 16, 2022</w:t>
      </w:r>
      <w:r w:rsidRPr="00C506DF">
        <w:rPr>
          <w:rFonts w:ascii="Arial" w:hAnsi="Arial" w:cs="Arial"/>
        </w:rPr>
        <w:t>.</w:t>
      </w:r>
      <w:r w:rsidR="001F48CF" w:rsidRPr="00C506DF">
        <w:rPr>
          <w:rFonts w:ascii="Arial" w:hAnsi="Arial" w:cs="Arial"/>
        </w:rPr>
        <w:t xml:space="preserve">  </w:t>
      </w:r>
      <w:r w:rsidR="00C506DF" w:rsidRPr="00C506DF">
        <w:rPr>
          <w:rFonts w:ascii="Arial" w:hAnsi="Arial" w:cs="Arial"/>
        </w:rPr>
        <w:t xml:space="preserve">This </w:t>
      </w:r>
      <w:r w:rsidR="00C506DF">
        <w:rPr>
          <w:rFonts w:ascii="Arial" w:hAnsi="Arial" w:cs="Arial"/>
        </w:rPr>
        <w:t>is not</w:t>
      </w:r>
      <w:r w:rsidR="00C506DF" w:rsidRPr="00C506DF">
        <w:rPr>
          <w:rFonts w:ascii="Arial" w:hAnsi="Arial" w:cs="Arial"/>
        </w:rPr>
        <w:t xml:space="preserve"> a formal Pre-Bid Meeting</w:t>
      </w:r>
      <w:r w:rsidR="00C506DF">
        <w:rPr>
          <w:rFonts w:ascii="Arial" w:hAnsi="Arial" w:cs="Arial"/>
        </w:rPr>
        <w:t>.  W</w:t>
      </w:r>
      <w:r w:rsidR="00C506DF" w:rsidRPr="00C506DF">
        <w:rPr>
          <w:rFonts w:ascii="Arial" w:hAnsi="Arial" w:cs="Arial"/>
        </w:rPr>
        <w:t>e will only be showing the exteriors of the modular buildings to be moved by the Contractor.  Please meet Community Transit staff at the main entrance of the former Merrill Creek Administration Building located at 7100 Hardeson Road, Everett, WA.</w:t>
      </w:r>
      <w:bookmarkStart w:id="1" w:name="_Hlk86658654"/>
    </w:p>
    <w:bookmarkEnd w:id="1"/>
    <w:p w14:paraId="3C36F8E1" w14:textId="528BC304" w:rsidR="001F48CF" w:rsidRDefault="001B4688" w:rsidP="001F48CF">
      <w:pPr>
        <w:spacing w:before="240" w:after="0" w:line="240" w:lineRule="auto"/>
        <w:ind w:left="540"/>
        <w:jc w:val="both"/>
        <w:rPr>
          <w:rFonts w:ascii="Arial" w:hAnsi="Arial" w:cs="Arial"/>
          <w:spacing w:val="-2"/>
        </w:rPr>
      </w:pPr>
      <w:r w:rsidRPr="001E50BD">
        <w:rPr>
          <w:rFonts w:ascii="Arial" w:hAnsi="Arial" w:cs="Arial"/>
          <w:b/>
          <w:spacing w:val="-2"/>
        </w:rPr>
        <w:t xml:space="preserve">Questions and clarification </w:t>
      </w:r>
      <w:r w:rsidR="00EA25B1" w:rsidRPr="001E50BD">
        <w:rPr>
          <w:rFonts w:ascii="Arial" w:hAnsi="Arial" w:cs="Arial"/>
          <w:b/>
          <w:spacing w:val="-2"/>
        </w:rPr>
        <w:t>requests</w:t>
      </w:r>
      <w:r w:rsidR="00EA25B1" w:rsidRPr="001E50BD">
        <w:rPr>
          <w:rFonts w:ascii="Arial" w:hAnsi="Arial" w:cs="Arial"/>
          <w:spacing w:val="-2"/>
        </w:rPr>
        <w:t xml:space="preserve"> </w:t>
      </w:r>
      <w:r w:rsidRPr="001E50BD">
        <w:rPr>
          <w:rFonts w:ascii="Arial" w:hAnsi="Arial" w:cs="Arial"/>
          <w:spacing w:val="-2"/>
        </w:rPr>
        <w:t xml:space="preserve">must be submitted by </w:t>
      </w:r>
      <w:r w:rsidRPr="001E50BD">
        <w:rPr>
          <w:rFonts w:ascii="Arial" w:hAnsi="Arial" w:cs="Arial"/>
          <w:b/>
          <w:spacing w:val="-2"/>
        </w:rPr>
        <w:t xml:space="preserve">3:00 p.m. </w:t>
      </w:r>
      <w:r w:rsidR="00C506DF">
        <w:rPr>
          <w:rFonts w:ascii="Arial" w:hAnsi="Arial" w:cs="Arial"/>
          <w:b/>
          <w:spacing w:val="-2"/>
        </w:rPr>
        <w:t>May 20, 2022,</w:t>
      </w:r>
      <w:r w:rsidRPr="001E50BD">
        <w:rPr>
          <w:rFonts w:ascii="Arial" w:hAnsi="Arial" w:cs="Arial"/>
          <w:spacing w:val="-2"/>
        </w:rPr>
        <w:t xml:space="preserve"> in accordance </w:t>
      </w:r>
      <w:r w:rsidR="00EA25B1" w:rsidRPr="001E50BD">
        <w:rPr>
          <w:rFonts w:ascii="Arial" w:hAnsi="Arial" w:cs="Arial"/>
          <w:spacing w:val="-2"/>
        </w:rPr>
        <w:t>with Div</w:t>
      </w:r>
      <w:r w:rsidR="00C506DF">
        <w:rPr>
          <w:rFonts w:ascii="Arial" w:hAnsi="Arial" w:cs="Arial"/>
          <w:spacing w:val="-2"/>
        </w:rPr>
        <w:t>ision</w:t>
      </w:r>
      <w:r w:rsidR="00EA25B1" w:rsidRPr="001E50BD">
        <w:rPr>
          <w:rFonts w:ascii="Arial" w:hAnsi="Arial" w:cs="Arial"/>
          <w:spacing w:val="-2"/>
        </w:rPr>
        <w:t xml:space="preserve"> 0, Sec 1.12 of</w:t>
      </w:r>
      <w:r w:rsidRPr="001E50BD">
        <w:rPr>
          <w:rFonts w:ascii="Arial" w:hAnsi="Arial" w:cs="Arial"/>
          <w:spacing w:val="-2"/>
        </w:rPr>
        <w:t xml:space="preserve"> the Bid Documents.</w:t>
      </w:r>
    </w:p>
    <w:p w14:paraId="68A78479" w14:textId="3D45660B" w:rsidR="003C3A32" w:rsidRPr="001E50BD" w:rsidRDefault="003C3A32" w:rsidP="001F48CF">
      <w:pPr>
        <w:spacing w:before="240" w:after="0" w:line="240" w:lineRule="auto"/>
        <w:ind w:left="540"/>
        <w:jc w:val="both"/>
        <w:rPr>
          <w:rFonts w:ascii="Arial" w:hAnsi="Arial" w:cs="Arial"/>
          <w:spacing w:val="-2"/>
        </w:rPr>
      </w:pPr>
      <w:r w:rsidRPr="001E50BD">
        <w:rPr>
          <w:rFonts w:ascii="Arial" w:hAnsi="Arial" w:cs="Arial"/>
          <w:spacing w:val="-2"/>
        </w:rPr>
        <w:t xml:space="preserve">All bids will be publicly opened and read aloud </w:t>
      </w:r>
      <w:r w:rsidR="006C1FEC">
        <w:rPr>
          <w:rFonts w:ascii="Arial" w:hAnsi="Arial" w:cs="Arial"/>
          <w:spacing w:val="-2"/>
        </w:rPr>
        <w:t xml:space="preserve">after </w:t>
      </w:r>
      <w:r w:rsidR="00C506DF">
        <w:rPr>
          <w:rFonts w:ascii="Arial" w:hAnsi="Arial" w:cs="Arial"/>
          <w:b/>
          <w:bCs/>
          <w:spacing w:val="-2"/>
        </w:rPr>
        <w:t>2:00 p</w:t>
      </w:r>
      <w:r w:rsidRPr="006C1FEC">
        <w:rPr>
          <w:rFonts w:ascii="Arial" w:hAnsi="Arial" w:cs="Arial"/>
          <w:b/>
          <w:bCs/>
          <w:spacing w:val="-2"/>
        </w:rPr>
        <w:t xml:space="preserve">.m. </w:t>
      </w:r>
      <w:r w:rsidR="006C1FEC" w:rsidRPr="006C1FEC">
        <w:rPr>
          <w:rFonts w:ascii="Arial" w:hAnsi="Arial" w:cs="Arial"/>
          <w:b/>
          <w:bCs/>
          <w:spacing w:val="-2"/>
        </w:rPr>
        <w:t xml:space="preserve">on </w:t>
      </w:r>
      <w:r w:rsidR="00C506DF">
        <w:rPr>
          <w:rFonts w:ascii="Arial" w:hAnsi="Arial" w:cs="Arial"/>
          <w:b/>
          <w:bCs/>
          <w:spacing w:val="-2"/>
        </w:rPr>
        <w:t>May 31, 2022.</w:t>
      </w:r>
      <w:r w:rsidR="00C506DF">
        <w:rPr>
          <w:rFonts w:ascii="Arial" w:hAnsi="Arial" w:cs="Arial"/>
          <w:spacing w:val="-2"/>
        </w:rPr>
        <w:t xml:space="preserve">  Public attendance will be through a Zoom meeting only – See the meeting link in Division 0, Section 1.22</w:t>
      </w:r>
      <w:r w:rsidRPr="001E50BD">
        <w:rPr>
          <w:rFonts w:ascii="Arial" w:hAnsi="Arial" w:cs="Arial"/>
          <w:spacing w:val="-2"/>
        </w:rPr>
        <w:t xml:space="preserve">.  </w:t>
      </w:r>
      <w:r w:rsidR="00E97FB2">
        <w:rPr>
          <w:rFonts w:ascii="Arial" w:hAnsi="Arial" w:cs="Arial"/>
          <w:spacing w:val="-2"/>
        </w:rPr>
        <w:t xml:space="preserve">Preliminary and final </w:t>
      </w:r>
      <w:r w:rsidRPr="001E50BD">
        <w:rPr>
          <w:rFonts w:ascii="Arial" w:hAnsi="Arial" w:cs="Arial"/>
          <w:spacing w:val="-2"/>
        </w:rPr>
        <w:t xml:space="preserve">results will be posted </w:t>
      </w:r>
      <w:r w:rsidR="00E97FB2">
        <w:rPr>
          <w:rFonts w:ascii="Arial" w:hAnsi="Arial" w:cs="Arial"/>
          <w:spacing w:val="-2"/>
        </w:rPr>
        <w:t>online.</w:t>
      </w:r>
    </w:p>
    <w:p w14:paraId="1352C8B4" w14:textId="77777777" w:rsidR="00E97FB2" w:rsidRDefault="00E97FB2" w:rsidP="00E97FB2">
      <w:pPr>
        <w:spacing w:before="240" w:after="0" w:line="240" w:lineRule="auto"/>
        <w:ind w:left="540"/>
        <w:jc w:val="both"/>
        <w:rPr>
          <w:rFonts w:ascii="Arial" w:hAnsi="Arial" w:cs="Arial"/>
          <w:spacing w:val="-2"/>
        </w:rPr>
      </w:pPr>
      <w:r w:rsidRPr="001E50BD">
        <w:rPr>
          <w:rFonts w:ascii="Arial" w:hAnsi="Arial" w:cs="Arial"/>
          <w:spacing w:val="-2"/>
        </w:rPr>
        <w:t xml:space="preserve">Notification services offered through the </w:t>
      </w:r>
      <w:r>
        <w:rPr>
          <w:rFonts w:ascii="Arial" w:hAnsi="Arial" w:cs="Arial"/>
          <w:spacing w:val="-2"/>
        </w:rPr>
        <w:t xml:space="preserve">e-procurement portal </w:t>
      </w:r>
      <w:r w:rsidRPr="001E50BD">
        <w:rPr>
          <w:rFonts w:ascii="Arial" w:hAnsi="Arial" w:cs="Arial"/>
          <w:spacing w:val="-2"/>
        </w:rPr>
        <w:t>are not guaranteed and users of the notification system are responsible for reviewing postings to the site.  Community Transit disclaims all liability for damages caused by the use of this site or the information it contains.</w:t>
      </w:r>
    </w:p>
    <w:p w14:paraId="7D9209DE" w14:textId="5E6A2B0C" w:rsidR="007141B6" w:rsidRPr="001E50BD" w:rsidRDefault="007141B6" w:rsidP="001E50BD">
      <w:pPr>
        <w:keepNext/>
        <w:keepLines/>
        <w:suppressAutoHyphens/>
        <w:spacing w:before="190" w:after="0" w:line="240" w:lineRule="auto"/>
        <w:ind w:left="540"/>
        <w:jc w:val="both"/>
        <w:rPr>
          <w:rFonts w:ascii="Arial" w:hAnsi="Arial" w:cs="Arial"/>
        </w:rPr>
      </w:pPr>
      <w:r w:rsidRPr="001E50BD">
        <w:rPr>
          <w:rFonts w:ascii="Arial" w:hAnsi="Arial" w:cs="Arial"/>
          <w:spacing w:val="-2"/>
        </w:rPr>
        <w:t xml:space="preserve">Additional procurement information for award, protest procedures, and </w:t>
      </w:r>
      <w:r w:rsidR="00E97FB2">
        <w:rPr>
          <w:rFonts w:ascii="Arial" w:hAnsi="Arial" w:cs="Arial"/>
          <w:spacing w:val="-2"/>
        </w:rPr>
        <w:t xml:space="preserve">the </w:t>
      </w:r>
      <w:r w:rsidRPr="001E50BD">
        <w:rPr>
          <w:rFonts w:ascii="Arial" w:hAnsi="Arial" w:cs="Arial"/>
          <w:spacing w:val="-2"/>
        </w:rPr>
        <w:t>small business program is provided</w:t>
      </w:r>
      <w:r w:rsidRPr="001E50BD">
        <w:rPr>
          <w:rFonts w:ascii="Arial" w:hAnsi="Arial" w:cs="Arial"/>
        </w:rPr>
        <w:t xml:space="preserve"> on our web page at </w:t>
      </w:r>
      <w:hyperlink r:id="rId5" w:history="1">
        <w:r w:rsidRPr="001E50BD">
          <w:rPr>
            <w:rStyle w:val="Hyperlink"/>
            <w:rFonts w:ascii="Arial" w:hAnsi="Arial" w:cs="Arial"/>
            <w:sz w:val="22"/>
          </w:rPr>
          <w:t>www.communitytransit.org/procurement</w:t>
        </w:r>
      </w:hyperlink>
      <w:r w:rsidRPr="001E50BD">
        <w:rPr>
          <w:rFonts w:ascii="Arial" w:hAnsi="Arial" w:cs="Arial"/>
        </w:rPr>
        <w:t>.</w:t>
      </w:r>
    </w:p>
    <w:p w14:paraId="669189C6" w14:textId="11CAC4C1" w:rsidR="006615CF" w:rsidRDefault="001B4688" w:rsidP="001E50BD">
      <w:pPr>
        <w:spacing w:before="190" w:after="0" w:line="240" w:lineRule="auto"/>
        <w:ind w:left="540" w:right="-36"/>
        <w:jc w:val="both"/>
        <w:rPr>
          <w:rFonts w:ascii="Arial" w:hAnsi="Arial" w:cs="Arial"/>
          <w:spacing w:val="-2"/>
        </w:rPr>
      </w:pPr>
      <w:r w:rsidRPr="001E50BD">
        <w:rPr>
          <w:rFonts w:ascii="Arial" w:hAnsi="Arial" w:cs="Arial"/>
          <w:b/>
          <w:spacing w:val="-2"/>
        </w:rPr>
        <w:t>Equal Opportunity:</w:t>
      </w:r>
      <w:r w:rsidRPr="001E50BD">
        <w:rPr>
          <w:rFonts w:ascii="Arial" w:hAnsi="Arial" w:cs="Arial"/>
          <w:spacing w:val="-2"/>
        </w:rPr>
        <w:t xml:space="preserve">  It is Community Transit’s policy to ensure full compliance with Title VI of the Civil Rights Act of 1964 by prohibiting discrimination against any person on the basis of race, color, national </w:t>
      </w:r>
      <w:proofErr w:type="gramStart"/>
      <w:r w:rsidRPr="001E50BD">
        <w:rPr>
          <w:rFonts w:ascii="Arial" w:hAnsi="Arial" w:cs="Arial"/>
          <w:spacing w:val="-2"/>
        </w:rPr>
        <w:t>origin</w:t>
      </w:r>
      <w:proofErr w:type="gramEnd"/>
      <w:r w:rsidRPr="001E50BD">
        <w:rPr>
          <w:rFonts w:ascii="Arial" w:hAnsi="Arial" w:cs="Arial"/>
          <w:spacing w:val="-2"/>
        </w:rPr>
        <w:t xml:space="preserve"> or sex in the provision of benefits and services resulting from federally assisted programs and activities and in the award and administration of all contracts.  Small and women or minority owned Disadvantaged Business Enterprises (DBE), as defined in 49 CFR Part 26, are encouraged to submit bids.</w:t>
      </w:r>
    </w:p>
    <w:sectPr w:rsidR="006615CF" w:rsidSect="001E50BD">
      <w:pgSz w:w="12240" w:h="15840"/>
      <w:pgMar w:top="1008" w:right="1008"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D4E82"/>
    <w:multiLevelType w:val="hybridMultilevel"/>
    <w:tmpl w:val="8DB012A2"/>
    <w:lvl w:ilvl="0" w:tplc="4B68454C">
      <w:start w:val="1"/>
      <w:numFmt w:val="upperLetter"/>
      <w:lvlText w:val="%1."/>
      <w:lvlJc w:val="left"/>
      <w:pPr>
        <w:ind w:left="81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DD22E0B"/>
    <w:multiLevelType w:val="hybridMultilevel"/>
    <w:tmpl w:val="41326D44"/>
    <w:lvl w:ilvl="0" w:tplc="4E9ACFD6">
      <w:start w:val="1"/>
      <w:numFmt w:val="upperLetter"/>
      <w:lvlText w:val="%1."/>
      <w:lvlJc w:val="left"/>
      <w:pPr>
        <w:ind w:left="99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47C56BE"/>
    <w:multiLevelType w:val="hybridMultilevel"/>
    <w:tmpl w:val="A198D23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363641"/>
    <w:multiLevelType w:val="multilevel"/>
    <w:tmpl w:val="28665658"/>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upperLetter"/>
      <w:lvlText w:val="%3."/>
      <w:lvlJc w:val="left"/>
      <w:pPr>
        <w:ind w:left="990" w:hanging="720"/>
      </w:pPr>
      <w:rPr>
        <w:rFonts w:hint="default"/>
        <w:b w:val="0"/>
        <w:color w:val="auto"/>
      </w:rPr>
    </w:lvl>
    <w:lvl w:ilvl="3">
      <w:start w:val="1"/>
      <w:numFmt w:val="decimal"/>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2F"/>
    <w:rsid w:val="00157B5C"/>
    <w:rsid w:val="00174549"/>
    <w:rsid w:val="0017597B"/>
    <w:rsid w:val="001B4688"/>
    <w:rsid w:val="001E50BD"/>
    <w:rsid w:val="001F48CF"/>
    <w:rsid w:val="00243D54"/>
    <w:rsid w:val="003C3A32"/>
    <w:rsid w:val="003C633C"/>
    <w:rsid w:val="00412D43"/>
    <w:rsid w:val="0043772F"/>
    <w:rsid w:val="004943EA"/>
    <w:rsid w:val="00612B3B"/>
    <w:rsid w:val="006615CF"/>
    <w:rsid w:val="006A2915"/>
    <w:rsid w:val="006C1FEC"/>
    <w:rsid w:val="007141B6"/>
    <w:rsid w:val="007643BF"/>
    <w:rsid w:val="007658E5"/>
    <w:rsid w:val="00776140"/>
    <w:rsid w:val="007964D4"/>
    <w:rsid w:val="0098303D"/>
    <w:rsid w:val="009A169B"/>
    <w:rsid w:val="009A3982"/>
    <w:rsid w:val="00C506DF"/>
    <w:rsid w:val="00C6638A"/>
    <w:rsid w:val="00D7662B"/>
    <w:rsid w:val="00E72466"/>
    <w:rsid w:val="00E97FB2"/>
    <w:rsid w:val="00EA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10E3"/>
  <w15:chartTrackingRefBased/>
  <w15:docId w15:val="{C078DB9E-A187-49DE-9328-ECCD9B48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41B6"/>
    <w:rPr>
      <w:color w:val="0000FF"/>
      <w:sz w:val="20"/>
      <w:u w:val="single"/>
    </w:rPr>
  </w:style>
  <w:style w:type="paragraph" w:styleId="ListParagraph">
    <w:name w:val="List Paragraph"/>
    <w:aliases w:val="List Paragraph: Use for text under sections"/>
    <w:basedOn w:val="Normal"/>
    <w:link w:val="ListParagraphChar"/>
    <w:uiPriority w:val="99"/>
    <w:qFormat/>
    <w:rsid w:val="007141B6"/>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List Paragraph: Use for text under sections Char"/>
    <w:basedOn w:val="DefaultParagraphFont"/>
    <w:link w:val="ListParagraph"/>
    <w:uiPriority w:val="99"/>
    <w:rsid w:val="007141B6"/>
    <w:rPr>
      <w:rFonts w:ascii="Calibri" w:eastAsia="Calibri" w:hAnsi="Calibri" w:cs="Times New Roman"/>
    </w:rPr>
  </w:style>
  <w:style w:type="paragraph" w:styleId="NormalWeb">
    <w:name w:val="Normal (Web)"/>
    <w:basedOn w:val="Normal"/>
    <w:uiPriority w:val="99"/>
    <w:semiHidden/>
    <w:unhideWhenUsed/>
    <w:rsid w:val="001F48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48CF"/>
    <w:rPr>
      <w:b/>
      <w:bCs/>
    </w:rPr>
  </w:style>
  <w:style w:type="character" w:styleId="UnresolvedMention">
    <w:name w:val="Unresolved Mention"/>
    <w:basedOn w:val="DefaultParagraphFont"/>
    <w:uiPriority w:val="99"/>
    <w:semiHidden/>
    <w:unhideWhenUsed/>
    <w:rsid w:val="00157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90351">
      <w:bodyDiv w:val="1"/>
      <w:marLeft w:val="0"/>
      <w:marRight w:val="0"/>
      <w:marTop w:val="0"/>
      <w:marBottom w:val="0"/>
      <w:divBdr>
        <w:top w:val="none" w:sz="0" w:space="0" w:color="auto"/>
        <w:left w:val="none" w:sz="0" w:space="0" w:color="auto"/>
        <w:bottom w:val="none" w:sz="0" w:space="0" w:color="auto"/>
        <w:right w:val="none" w:sz="0" w:space="0" w:color="auto"/>
      </w:divBdr>
    </w:div>
    <w:div w:id="206544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munitytransit.org/procur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804</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Wahlgren</dc:creator>
  <cp:keywords/>
  <dc:description/>
  <cp:lastModifiedBy>Rhonda Wahlgren</cp:lastModifiedBy>
  <cp:revision>22</cp:revision>
  <dcterms:created xsi:type="dcterms:W3CDTF">2020-05-11T18:10:00Z</dcterms:created>
  <dcterms:modified xsi:type="dcterms:W3CDTF">2022-05-12T22:09:00Z</dcterms:modified>
</cp:coreProperties>
</file>