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D198" w14:textId="4E1A88D4" w:rsidR="00E4171B" w:rsidRPr="00A128BB" w:rsidRDefault="00E4171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rPr>
      </w:pPr>
    </w:p>
    <w:p w14:paraId="36FBA416" w14:textId="77777777" w:rsidR="00E4171B" w:rsidRPr="007A384F" w:rsidRDefault="00E4171B">
      <w:pPr>
        <w:tabs>
          <w:tab w:val="center" w:pos="4320"/>
        </w:tabs>
        <w:ind w:left="360" w:right="360"/>
        <w:jc w:val="center"/>
        <w:rPr>
          <w:rFonts w:ascii="Arial" w:hAnsi="Arial" w:cs="Arial"/>
          <w:szCs w:val="24"/>
        </w:rPr>
      </w:pPr>
      <w:r w:rsidRPr="007A384F">
        <w:rPr>
          <w:rFonts w:ascii="Arial" w:hAnsi="Arial" w:cs="Arial"/>
          <w:szCs w:val="24"/>
        </w:rPr>
        <w:t>STATE OF WASHINGTON</w:t>
      </w:r>
    </w:p>
    <w:p w14:paraId="6ED2C119" w14:textId="77777777" w:rsidR="00E4171B" w:rsidRPr="007A384F" w:rsidRDefault="00E4171B">
      <w:pPr>
        <w:tabs>
          <w:tab w:val="center" w:pos="4320"/>
        </w:tabs>
        <w:ind w:left="360" w:right="360"/>
        <w:jc w:val="center"/>
        <w:rPr>
          <w:rFonts w:ascii="Arial" w:hAnsi="Arial" w:cs="Arial"/>
          <w:szCs w:val="24"/>
        </w:rPr>
      </w:pPr>
      <w:r w:rsidRPr="007A384F">
        <w:rPr>
          <w:rFonts w:ascii="Arial" w:hAnsi="Arial" w:cs="Arial"/>
          <w:szCs w:val="24"/>
        </w:rPr>
        <w:t>OFFICE OF FINANCIAL MANAGEMENT</w:t>
      </w:r>
    </w:p>
    <w:p w14:paraId="2646C582" w14:textId="77777777" w:rsidR="00E4171B" w:rsidRPr="007A384F" w:rsidRDefault="00E4171B">
      <w:pPr>
        <w:tabs>
          <w:tab w:val="center" w:pos="4320"/>
        </w:tabs>
        <w:ind w:left="360" w:right="360"/>
        <w:jc w:val="center"/>
        <w:rPr>
          <w:rFonts w:ascii="Arial" w:hAnsi="Arial" w:cs="Arial"/>
          <w:szCs w:val="24"/>
        </w:rPr>
      </w:pPr>
      <w:r w:rsidRPr="007A384F">
        <w:rPr>
          <w:rFonts w:ascii="Arial" w:hAnsi="Arial" w:cs="Arial"/>
          <w:szCs w:val="24"/>
        </w:rPr>
        <w:t>OLYMPIA, WASHINGTON</w:t>
      </w:r>
    </w:p>
    <w:p w14:paraId="0413D596" w14:textId="77777777" w:rsidR="00E4171B" w:rsidRPr="007A384F"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Cs w:val="24"/>
        </w:rPr>
      </w:pPr>
    </w:p>
    <w:p w14:paraId="07F5884E" w14:textId="34130B9F" w:rsidR="00E4171B" w:rsidRPr="001E2B60" w:rsidRDefault="00E4171B" w:rsidP="00144EB3">
      <w:pPr>
        <w:tabs>
          <w:tab w:val="center" w:pos="4320"/>
        </w:tabs>
        <w:ind w:left="360" w:right="360"/>
        <w:jc w:val="center"/>
        <w:rPr>
          <w:rFonts w:ascii="Arial" w:hAnsi="Arial" w:cs="Arial"/>
          <w:szCs w:val="24"/>
        </w:rPr>
      </w:pPr>
      <w:r w:rsidRPr="007A384F">
        <w:rPr>
          <w:rFonts w:ascii="Arial" w:hAnsi="Arial" w:cs="Arial"/>
          <w:szCs w:val="24"/>
        </w:rPr>
        <w:t xml:space="preserve">REQUEST FOR </w:t>
      </w:r>
      <w:r w:rsidR="003637EF">
        <w:rPr>
          <w:rFonts w:ascii="Arial" w:hAnsi="Arial" w:cs="Arial"/>
          <w:szCs w:val="24"/>
        </w:rPr>
        <w:t>PROPOSALS</w:t>
      </w:r>
    </w:p>
    <w:p w14:paraId="717ABD46" w14:textId="14B97D43" w:rsidR="00E4171B" w:rsidRPr="007A384F" w:rsidRDefault="00FC44F5">
      <w:pPr>
        <w:ind w:left="360" w:right="360"/>
        <w:jc w:val="center"/>
        <w:rPr>
          <w:rFonts w:ascii="Arial" w:hAnsi="Arial" w:cs="Arial"/>
          <w:szCs w:val="24"/>
        </w:rPr>
      </w:pPr>
      <w:r w:rsidRPr="001E2B60">
        <w:rPr>
          <w:rFonts w:ascii="Arial" w:hAnsi="Arial" w:cs="Arial"/>
          <w:szCs w:val="24"/>
        </w:rPr>
        <w:t>RF</w:t>
      </w:r>
      <w:r w:rsidR="0071321C">
        <w:rPr>
          <w:rFonts w:ascii="Arial" w:hAnsi="Arial" w:cs="Arial"/>
          <w:szCs w:val="24"/>
        </w:rPr>
        <w:t>P</w:t>
      </w:r>
      <w:r w:rsidR="00C05732" w:rsidRPr="006E4A4F">
        <w:rPr>
          <w:rFonts w:ascii="Arial" w:hAnsi="Arial" w:cs="Arial"/>
          <w:szCs w:val="24"/>
        </w:rPr>
        <w:t xml:space="preserve"> </w:t>
      </w:r>
      <w:r w:rsidR="00E4171B" w:rsidRPr="007A384F">
        <w:rPr>
          <w:rFonts w:ascii="Arial" w:hAnsi="Arial" w:cs="Arial"/>
          <w:szCs w:val="24"/>
        </w:rPr>
        <w:t xml:space="preserve">NO. </w:t>
      </w:r>
      <w:r w:rsidR="00F45B90" w:rsidRPr="009D3CC3">
        <w:rPr>
          <w:rFonts w:ascii="Arial" w:hAnsi="Arial" w:cs="Arial"/>
          <w:szCs w:val="24"/>
        </w:rPr>
        <w:t>21</w:t>
      </w:r>
      <w:r w:rsidR="000D4A8E" w:rsidRPr="009D3CC3">
        <w:rPr>
          <w:rFonts w:ascii="Arial" w:hAnsi="Arial" w:cs="Arial"/>
          <w:szCs w:val="24"/>
        </w:rPr>
        <w:t>-</w:t>
      </w:r>
      <w:r w:rsidR="003637EF">
        <w:rPr>
          <w:rFonts w:ascii="Arial" w:hAnsi="Arial" w:cs="Arial"/>
          <w:szCs w:val="24"/>
        </w:rPr>
        <w:t>15</w:t>
      </w:r>
      <w:r w:rsidR="006E4A4F" w:rsidRPr="009D3CC3">
        <w:rPr>
          <w:rFonts w:ascii="Arial" w:hAnsi="Arial" w:cs="Arial"/>
          <w:szCs w:val="24"/>
        </w:rPr>
        <w:t>00</w:t>
      </w:r>
    </w:p>
    <w:p w14:paraId="0CBC1554" w14:textId="77777777" w:rsidR="007A31D4" w:rsidRDefault="007A31D4">
      <w:pPr>
        <w:ind w:left="360" w:right="360"/>
        <w:jc w:val="center"/>
        <w:rPr>
          <w:rFonts w:ascii="Arial" w:hAnsi="Arial" w:cs="Arial"/>
        </w:rPr>
      </w:pPr>
    </w:p>
    <w:p w14:paraId="268AE466" w14:textId="77777777" w:rsidR="00DB4B00" w:rsidRPr="00A128BB" w:rsidRDefault="00DB4B00" w:rsidP="00DB4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u w:val="single"/>
        </w:rPr>
      </w:pPr>
      <w:r>
        <w:rPr>
          <w:rFonts w:ascii="Arial" w:hAnsi="Arial" w:cs="Arial"/>
          <w:sz w:val="22"/>
          <w:u w:val="single"/>
        </w:rPr>
        <w:t xml:space="preserve"> </w:t>
      </w:r>
    </w:p>
    <w:p w14:paraId="3968EF54" w14:textId="77777777" w:rsidR="004441E5" w:rsidRPr="00A128BB" w:rsidRDefault="004441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u w:val="single"/>
        </w:rPr>
      </w:pPr>
    </w:p>
    <w:p w14:paraId="09B22DEE" w14:textId="02D7B832" w:rsidR="00A128BB" w:rsidRPr="001D5841" w:rsidRDefault="00A55CFA" w:rsidP="00D67980">
      <w:pPr>
        <w:pStyle w:val="TOC1"/>
        <w:rPr>
          <w:rFonts w:ascii="Arial" w:hAnsi="Arial" w:cs="Arial"/>
          <w:b/>
          <w:sz w:val="22"/>
          <w:szCs w:val="22"/>
        </w:rPr>
      </w:pPr>
      <w:r w:rsidRPr="00334004">
        <w:rPr>
          <w:rFonts w:ascii="Arial" w:hAnsi="Arial" w:cs="Arial"/>
          <w:sz w:val="22"/>
          <w:szCs w:val="22"/>
        </w:rPr>
        <w:t xml:space="preserve">Note to </w:t>
      </w:r>
      <w:r w:rsidR="007A384F" w:rsidRPr="00334004">
        <w:rPr>
          <w:rFonts w:ascii="Arial" w:hAnsi="Arial" w:cs="Arial"/>
          <w:sz w:val="22"/>
          <w:szCs w:val="22"/>
        </w:rPr>
        <w:t>Vendors</w:t>
      </w:r>
      <w:r w:rsidRPr="00334004">
        <w:rPr>
          <w:rFonts w:ascii="Arial" w:hAnsi="Arial" w:cs="Arial"/>
          <w:sz w:val="22"/>
          <w:szCs w:val="22"/>
        </w:rPr>
        <w:t xml:space="preserve">:  This </w:t>
      </w:r>
      <w:r w:rsidR="00C05732" w:rsidRPr="001E2B60">
        <w:rPr>
          <w:rFonts w:ascii="Arial" w:hAnsi="Arial" w:cs="Arial"/>
          <w:sz w:val="22"/>
          <w:szCs w:val="22"/>
        </w:rPr>
        <w:t>RF</w:t>
      </w:r>
      <w:r w:rsidR="00DB4534">
        <w:rPr>
          <w:rFonts w:ascii="Arial" w:hAnsi="Arial" w:cs="Arial"/>
          <w:sz w:val="22"/>
          <w:szCs w:val="22"/>
        </w:rPr>
        <w:t>P</w:t>
      </w:r>
      <w:r w:rsidR="002A3E0F" w:rsidRPr="00C05732">
        <w:rPr>
          <w:rFonts w:ascii="Arial" w:hAnsi="Arial" w:cs="Arial"/>
          <w:color w:val="0000FF"/>
          <w:sz w:val="22"/>
          <w:szCs w:val="22"/>
        </w:rPr>
        <w:t xml:space="preserve"> </w:t>
      </w:r>
      <w:r w:rsidR="00443620" w:rsidRPr="00334004">
        <w:rPr>
          <w:rFonts w:ascii="Arial" w:hAnsi="Arial" w:cs="Arial"/>
          <w:sz w:val="22"/>
          <w:szCs w:val="22"/>
        </w:rPr>
        <w:t xml:space="preserve">and </w:t>
      </w:r>
      <w:r w:rsidR="007A384F" w:rsidRPr="00334004">
        <w:rPr>
          <w:rFonts w:ascii="Arial" w:hAnsi="Arial" w:cs="Arial"/>
          <w:sz w:val="22"/>
          <w:szCs w:val="22"/>
        </w:rPr>
        <w:t>any subsequent A</w:t>
      </w:r>
      <w:r w:rsidR="00443620" w:rsidRPr="00334004">
        <w:rPr>
          <w:rFonts w:ascii="Arial" w:hAnsi="Arial" w:cs="Arial"/>
          <w:sz w:val="22"/>
          <w:szCs w:val="22"/>
        </w:rPr>
        <w:t xml:space="preserve">mendments will be </w:t>
      </w:r>
      <w:r w:rsidRPr="00334004">
        <w:rPr>
          <w:rFonts w:ascii="Arial" w:hAnsi="Arial" w:cs="Arial"/>
          <w:sz w:val="22"/>
          <w:szCs w:val="22"/>
        </w:rPr>
        <w:t xml:space="preserve">available on the </w:t>
      </w:r>
      <w:r w:rsidR="00443620" w:rsidRPr="00334004">
        <w:rPr>
          <w:rFonts w:ascii="Arial" w:hAnsi="Arial" w:cs="Arial"/>
          <w:sz w:val="22"/>
          <w:szCs w:val="22"/>
        </w:rPr>
        <w:t xml:space="preserve">Office of Financial Management (OFM) website at </w:t>
      </w:r>
      <w:hyperlink r:id="rId11" w:history="1">
        <w:r w:rsidR="00443620" w:rsidRPr="00334004">
          <w:rPr>
            <w:rStyle w:val="Hyperlink"/>
            <w:rFonts w:ascii="Arial" w:hAnsi="Arial" w:cs="Arial"/>
            <w:sz w:val="22"/>
            <w:szCs w:val="22"/>
          </w:rPr>
          <w:t>http://ofm.wa.gov/contracts_procurements/default.asp</w:t>
        </w:r>
      </w:hyperlink>
      <w:r w:rsidR="00443620" w:rsidRPr="00334004">
        <w:rPr>
          <w:rFonts w:ascii="Arial" w:hAnsi="Arial" w:cs="Arial"/>
          <w:sz w:val="22"/>
          <w:szCs w:val="22"/>
        </w:rPr>
        <w:t xml:space="preserve">. </w:t>
      </w:r>
      <w:r w:rsidR="007A384F" w:rsidRPr="00334004">
        <w:rPr>
          <w:rFonts w:ascii="Arial" w:hAnsi="Arial" w:cs="Arial"/>
          <w:sz w:val="22"/>
          <w:szCs w:val="22"/>
        </w:rPr>
        <w:t>Vendors</w:t>
      </w:r>
      <w:r w:rsidR="00443620" w:rsidRPr="0046290D">
        <w:rPr>
          <w:rFonts w:ascii="Arial" w:hAnsi="Arial" w:cs="Arial"/>
          <w:sz w:val="22"/>
          <w:szCs w:val="22"/>
        </w:rPr>
        <w:t xml:space="preserve"> are also encouraged to register on the </w:t>
      </w:r>
      <w:r w:rsidRPr="001D5841">
        <w:rPr>
          <w:rFonts w:ascii="Arial" w:hAnsi="Arial" w:cs="Arial"/>
          <w:sz w:val="22"/>
          <w:szCs w:val="22"/>
        </w:rPr>
        <w:t>Department of Enterprise Services (DES), Washington Electronic Business Solution (WEBS) Pr</w:t>
      </w:r>
      <w:r w:rsidR="00FB4604" w:rsidRPr="001D5841">
        <w:rPr>
          <w:rFonts w:ascii="Arial" w:hAnsi="Arial" w:cs="Arial"/>
          <w:sz w:val="22"/>
          <w:szCs w:val="22"/>
        </w:rPr>
        <w:t xml:space="preserve">ocurement Website at </w:t>
      </w:r>
      <w:hyperlink r:id="rId12" w:history="1">
        <w:r w:rsidR="00443620" w:rsidRPr="001D5841">
          <w:rPr>
            <w:rStyle w:val="Hyperlink"/>
            <w:rFonts w:ascii="Arial" w:hAnsi="Arial" w:cs="Arial"/>
            <w:sz w:val="22"/>
            <w:szCs w:val="22"/>
          </w:rPr>
          <w:t>http://des.wa.gov/services/ContractingPurchasing/Business/Pages/WEBSRegistration.aspx</w:t>
        </w:r>
      </w:hyperlink>
      <w:r w:rsidRPr="00334004">
        <w:rPr>
          <w:rFonts w:ascii="Arial" w:hAnsi="Arial" w:cs="Arial"/>
          <w:bCs/>
          <w:sz w:val="22"/>
          <w:szCs w:val="22"/>
        </w:rPr>
        <w:t xml:space="preserve">. </w:t>
      </w:r>
      <w:r w:rsidR="007A384F" w:rsidRPr="00334004">
        <w:rPr>
          <w:rFonts w:ascii="Arial" w:hAnsi="Arial" w:cs="Arial"/>
          <w:bCs/>
          <w:sz w:val="22"/>
          <w:szCs w:val="22"/>
        </w:rPr>
        <w:t xml:space="preserve"> </w:t>
      </w:r>
      <w:r w:rsidRPr="00334004">
        <w:rPr>
          <w:rFonts w:ascii="Arial" w:hAnsi="Arial" w:cs="Arial"/>
          <w:bCs/>
          <w:sz w:val="22"/>
          <w:szCs w:val="22"/>
        </w:rPr>
        <w:t xml:space="preserve">All </w:t>
      </w:r>
      <w:r w:rsidR="0093259A">
        <w:rPr>
          <w:rFonts w:ascii="Arial" w:hAnsi="Arial" w:cs="Arial"/>
          <w:bCs/>
          <w:sz w:val="22"/>
          <w:szCs w:val="22"/>
        </w:rPr>
        <w:t>solicitation</w:t>
      </w:r>
      <w:r w:rsidR="002A3E0F" w:rsidRPr="00334004">
        <w:rPr>
          <w:rFonts w:ascii="Arial" w:hAnsi="Arial" w:cs="Arial"/>
          <w:bCs/>
          <w:sz w:val="22"/>
          <w:szCs w:val="22"/>
        </w:rPr>
        <w:t xml:space="preserve"> </w:t>
      </w:r>
      <w:r w:rsidR="007A384F" w:rsidRPr="00334004">
        <w:rPr>
          <w:rFonts w:ascii="Arial" w:hAnsi="Arial" w:cs="Arial"/>
          <w:bCs/>
          <w:sz w:val="22"/>
          <w:szCs w:val="22"/>
        </w:rPr>
        <w:t>A</w:t>
      </w:r>
      <w:r w:rsidRPr="00334004">
        <w:rPr>
          <w:rFonts w:ascii="Arial" w:hAnsi="Arial" w:cs="Arial"/>
          <w:bCs/>
          <w:sz w:val="22"/>
          <w:szCs w:val="22"/>
        </w:rPr>
        <w:t xml:space="preserve">mendments </w:t>
      </w:r>
      <w:r w:rsidR="007A384F" w:rsidRPr="0046290D">
        <w:rPr>
          <w:rFonts w:ascii="Arial" w:hAnsi="Arial" w:cs="Arial"/>
          <w:bCs/>
          <w:sz w:val="22"/>
          <w:szCs w:val="22"/>
        </w:rPr>
        <w:t>and B</w:t>
      </w:r>
      <w:r w:rsidRPr="001D5841">
        <w:rPr>
          <w:rFonts w:ascii="Arial" w:hAnsi="Arial" w:cs="Arial"/>
          <w:bCs/>
          <w:sz w:val="22"/>
          <w:szCs w:val="22"/>
        </w:rPr>
        <w:t>idder questions/</w:t>
      </w:r>
      <w:r w:rsidR="00332CE8" w:rsidRPr="001D5841">
        <w:rPr>
          <w:rFonts w:ascii="Arial" w:hAnsi="Arial" w:cs="Arial"/>
          <w:bCs/>
          <w:sz w:val="22"/>
          <w:szCs w:val="22"/>
        </w:rPr>
        <w:t>OFM</w:t>
      </w:r>
      <w:r w:rsidRPr="001D5841">
        <w:rPr>
          <w:rFonts w:ascii="Arial" w:hAnsi="Arial" w:cs="Arial"/>
          <w:bCs/>
          <w:sz w:val="22"/>
          <w:szCs w:val="22"/>
        </w:rPr>
        <w:t xml:space="preserve"> answers will be posted </w:t>
      </w:r>
      <w:r w:rsidR="00443620" w:rsidRPr="001D5841">
        <w:rPr>
          <w:rFonts w:ascii="Arial" w:hAnsi="Arial" w:cs="Arial"/>
          <w:bCs/>
          <w:sz w:val="22"/>
          <w:szCs w:val="22"/>
        </w:rPr>
        <w:t xml:space="preserve">on the OFM website and </w:t>
      </w:r>
      <w:r w:rsidRPr="001D5841">
        <w:rPr>
          <w:rFonts w:ascii="Arial" w:hAnsi="Arial" w:cs="Arial"/>
          <w:bCs/>
          <w:sz w:val="22"/>
          <w:szCs w:val="22"/>
        </w:rPr>
        <w:t xml:space="preserve">on WEBS.  </w:t>
      </w:r>
    </w:p>
    <w:p w14:paraId="1398B0B8" w14:textId="77777777" w:rsidR="00880BF6" w:rsidRDefault="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i/>
          <w:iCs/>
          <w:sz w:val="22"/>
        </w:rPr>
      </w:pPr>
    </w:p>
    <w:p w14:paraId="63C05197" w14:textId="77777777" w:rsidR="00880BF6" w:rsidRDefault="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64070A62" w14:textId="48C2B2B5"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r w:rsidRPr="00A128BB">
        <w:rPr>
          <w:rFonts w:ascii="Arial" w:hAnsi="Arial" w:cs="Arial"/>
          <w:sz w:val="22"/>
        </w:rPr>
        <w:t xml:space="preserve">PROJECT TITLE:  </w:t>
      </w:r>
      <w:bookmarkStart w:id="0" w:name="_Hlk77862326"/>
      <w:r w:rsidR="00DB4534">
        <w:rPr>
          <w:rFonts w:ascii="Arial" w:hAnsi="Arial" w:cs="Arial"/>
          <w:b w:val="0"/>
          <w:bCs/>
          <w:sz w:val="22"/>
        </w:rPr>
        <w:t>Equity</w:t>
      </w:r>
      <w:r w:rsidR="00F77D0E">
        <w:rPr>
          <w:rFonts w:ascii="Arial" w:hAnsi="Arial" w:cs="Arial"/>
          <w:b w:val="0"/>
          <w:bCs/>
          <w:sz w:val="22"/>
        </w:rPr>
        <w:t xml:space="preserve"> Impact</w:t>
      </w:r>
      <w:r w:rsidR="00DB4534">
        <w:rPr>
          <w:rFonts w:ascii="Arial" w:hAnsi="Arial" w:cs="Arial"/>
          <w:b w:val="0"/>
          <w:bCs/>
          <w:sz w:val="22"/>
        </w:rPr>
        <w:t xml:space="preserve"> </w:t>
      </w:r>
      <w:r w:rsidR="00F77D0E">
        <w:rPr>
          <w:rFonts w:ascii="Arial" w:hAnsi="Arial" w:cs="Arial"/>
          <w:b w:val="0"/>
          <w:bCs/>
          <w:sz w:val="22"/>
        </w:rPr>
        <w:t>St</w:t>
      </w:r>
      <w:r w:rsidR="00DB4534">
        <w:rPr>
          <w:rFonts w:ascii="Arial" w:hAnsi="Arial" w:cs="Arial"/>
          <w:b w:val="0"/>
          <w:bCs/>
          <w:sz w:val="22"/>
        </w:rPr>
        <w:t xml:space="preserve">atement Tools and </w:t>
      </w:r>
      <w:bookmarkEnd w:id="0"/>
      <w:r w:rsidR="00DB4534">
        <w:rPr>
          <w:rFonts w:ascii="Arial" w:hAnsi="Arial" w:cs="Arial"/>
          <w:b w:val="0"/>
          <w:bCs/>
          <w:sz w:val="22"/>
        </w:rPr>
        <w:t>Procedures</w:t>
      </w:r>
    </w:p>
    <w:p w14:paraId="7D264D74"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41766502" w14:textId="454A350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r w:rsidRPr="00A128BB">
        <w:rPr>
          <w:rFonts w:ascii="Arial" w:hAnsi="Arial" w:cs="Arial"/>
          <w:sz w:val="22"/>
        </w:rPr>
        <w:t>PROPOSAL DUE DATE:</w:t>
      </w:r>
      <w:r w:rsidR="00171222">
        <w:rPr>
          <w:rFonts w:ascii="Arial" w:hAnsi="Arial" w:cs="Arial"/>
          <w:sz w:val="22"/>
        </w:rPr>
        <w:t xml:space="preserve">  </w:t>
      </w:r>
      <w:r w:rsidR="00DB4534" w:rsidRPr="00305E3E">
        <w:rPr>
          <w:rFonts w:ascii="Arial" w:hAnsi="Arial" w:cs="Arial"/>
          <w:b w:val="0"/>
          <w:bCs/>
          <w:sz w:val="22"/>
        </w:rPr>
        <w:t>December 3</w:t>
      </w:r>
      <w:r w:rsidR="001E2B60" w:rsidRPr="00305E3E">
        <w:rPr>
          <w:rFonts w:ascii="Arial" w:hAnsi="Arial" w:cs="Arial"/>
          <w:b w:val="0"/>
          <w:bCs/>
          <w:sz w:val="22"/>
        </w:rPr>
        <w:t>,</w:t>
      </w:r>
      <w:r w:rsidR="009143BD" w:rsidRPr="00305E3E">
        <w:rPr>
          <w:rFonts w:ascii="Arial" w:hAnsi="Arial" w:cs="Arial"/>
          <w:b w:val="0"/>
          <w:bCs/>
          <w:sz w:val="22"/>
        </w:rPr>
        <w:t xml:space="preserve"> 2021</w:t>
      </w:r>
      <w:r w:rsidR="00BC1E76" w:rsidRPr="00E43226">
        <w:rPr>
          <w:rFonts w:ascii="Arial" w:hAnsi="Arial" w:cs="Arial"/>
          <w:b w:val="0"/>
          <w:bCs/>
          <w:sz w:val="22"/>
        </w:rPr>
        <w:t>,</w:t>
      </w:r>
      <w:r w:rsidR="007C6A49" w:rsidRPr="00E43226">
        <w:rPr>
          <w:rFonts w:ascii="Arial" w:hAnsi="Arial" w:cs="Arial"/>
          <w:b w:val="0"/>
          <w:bCs/>
          <w:sz w:val="22"/>
        </w:rPr>
        <w:t xml:space="preserve"> </w:t>
      </w:r>
      <w:r w:rsidR="009143BD" w:rsidRPr="00E43226">
        <w:rPr>
          <w:rFonts w:ascii="Arial" w:hAnsi="Arial" w:cs="Arial"/>
          <w:b w:val="0"/>
          <w:bCs/>
          <w:sz w:val="22"/>
        </w:rPr>
        <w:t>3:30 PM</w:t>
      </w:r>
      <w:r w:rsidR="009143BD" w:rsidRPr="00235AD9">
        <w:rPr>
          <w:rFonts w:ascii="Arial" w:hAnsi="Arial" w:cs="Arial"/>
          <w:b w:val="0"/>
          <w:bCs/>
          <w:sz w:val="22"/>
        </w:rPr>
        <w:t xml:space="preserve"> Pacific Time</w:t>
      </w:r>
      <w:r w:rsidR="00BC1E76" w:rsidRPr="00235AD9">
        <w:rPr>
          <w:rFonts w:ascii="Arial" w:hAnsi="Arial" w:cs="Arial"/>
          <w:b w:val="0"/>
          <w:bCs/>
          <w:sz w:val="22"/>
        </w:rPr>
        <w:t xml:space="preserve">, </w:t>
      </w:r>
      <w:r w:rsidR="00D5568D" w:rsidRPr="00235AD9">
        <w:rPr>
          <w:rFonts w:ascii="Arial" w:hAnsi="Arial" w:cs="Arial"/>
          <w:b w:val="0"/>
          <w:bCs/>
          <w:sz w:val="22"/>
        </w:rPr>
        <w:t>Olympia, Washington.</w:t>
      </w:r>
      <w:r w:rsidR="00D5568D" w:rsidRPr="00A128BB">
        <w:rPr>
          <w:rFonts w:ascii="Arial" w:hAnsi="Arial" w:cs="Arial"/>
          <w:sz w:val="22"/>
        </w:rPr>
        <w:t xml:space="preserve"> </w:t>
      </w:r>
    </w:p>
    <w:p w14:paraId="760DDFF4"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0D5598DE" w14:textId="565753A8" w:rsidR="00E4171B" w:rsidRPr="00235AD9" w:rsidRDefault="00277F9F"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val="0"/>
          <w:bCs/>
          <w:sz w:val="22"/>
        </w:rPr>
      </w:pPr>
      <w:r>
        <w:rPr>
          <w:rFonts w:ascii="Arial" w:hAnsi="Arial" w:cs="Arial"/>
          <w:sz w:val="22"/>
        </w:rPr>
        <w:t>ESTIMATED</w:t>
      </w:r>
      <w:r w:rsidR="00E4171B" w:rsidRPr="00A128BB">
        <w:rPr>
          <w:rFonts w:ascii="Arial" w:hAnsi="Arial" w:cs="Arial"/>
          <w:sz w:val="22"/>
        </w:rPr>
        <w:t xml:space="preserve"> CONTRACT</w:t>
      </w:r>
      <w:r>
        <w:rPr>
          <w:rFonts w:ascii="Arial" w:hAnsi="Arial" w:cs="Arial"/>
          <w:sz w:val="22"/>
        </w:rPr>
        <w:t xml:space="preserve"> TERM</w:t>
      </w:r>
      <w:r w:rsidR="00E4171B" w:rsidRPr="00A128BB">
        <w:rPr>
          <w:rFonts w:ascii="Arial" w:hAnsi="Arial" w:cs="Arial"/>
          <w:sz w:val="22"/>
        </w:rPr>
        <w:t xml:space="preserve">:  </w:t>
      </w:r>
      <w:r w:rsidR="00DB4534" w:rsidRPr="00305E3E">
        <w:rPr>
          <w:rFonts w:ascii="Arial" w:hAnsi="Arial" w:cs="Arial"/>
          <w:b w:val="0"/>
          <w:bCs/>
          <w:sz w:val="22"/>
        </w:rPr>
        <w:t xml:space="preserve">January </w:t>
      </w:r>
      <w:r w:rsidR="00305E3E" w:rsidRPr="00305E3E">
        <w:rPr>
          <w:rFonts w:ascii="Arial" w:hAnsi="Arial" w:cs="Arial"/>
          <w:b w:val="0"/>
          <w:bCs/>
          <w:sz w:val="22"/>
        </w:rPr>
        <w:t>7</w:t>
      </w:r>
      <w:r w:rsidR="00DB4534" w:rsidRPr="00305E3E">
        <w:rPr>
          <w:rFonts w:ascii="Arial" w:hAnsi="Arial" w:cs="Arial"/>
          <w:b w:val="0"/>
          <w:bCs/>
          <w:sz w:val="22"/>
        </w:rPr>
        <w:t>, 2022</w:t>
      </w:r>
      <w:r w:rsidR="00DE498B" w:rsidRPr="00305E3E">
        <w:rPr>
          <w:rFonts w:ascii="Arial" w:hAnsi="Arial" w:cs="Arial"/>
          <w:b w:val="0"/>
          <w:bCs/>
          <w:sz w:val="22"/>
        </w:rPr>
        <w:t xml:space="preserve"> </w:t>
      </w:r>
      <w:r w:rsidR="00E639D9" w:rsidRPr="00305E3E">
        <w:rPr>
          <w:rFonts w:ascii="Arial" w:hAnsi="Arial" w:cs="Arial"/>
          <w:b w:val="0"/>
          <w:bCs/>
          <w:sz w:val="22"/>
        </w:rPr>
        <w:t xml:space="preserve">– </w:t>
      </w:r>
      <w:r w:rsidR="00DB4534" w:rsidRPr="00305E3E">
        <w:rPr>
          <w:rFonts w:ascii="Arial" w:hAnsi="Arial" w:cs="Arial"/>
          <w:b w:val="0"/>
          <w:bCs/>
          <w:sz w:val="22"/>
        </w:rPr>
        <w:t>July</w:t>
      </w:r>
      <w:r w:rsidR="00171222" w:rsidRPr="00305E3E">
        <w:rPr>
          <w:rFonts w:ascii="Arial" w:hAnsi="Arial" w:cs="Arial"/>
          <w:b w:val="0"/>
          <w:bCs/>
          <w:sz w:val="22"/>
        </w:rPr>
        <w:t xml:space="preserve"> </w:t>
      </w:r>
      <w:r w:rsidR="00B966B3" w:rsidRPr="00305E3E">
        <w:rPr>
          <w:rFonts w:ascii="Arial" w:hAnsi="Arial" w:cs="Arial"/>
          <w:b w:val="0"/>
          <w:bCs/>
          <w:sz w:val="22"/>
        </w:rPr>
        <w:t>3</w:t>
      </w:r>
      <w:r w:rsidR="00DB4534" w:rsidRPr="00305E3E">
        <w:rPr>
          <w:rFonts w:ascii="Arial" w:hAnsi="Arial" w:cs="Arial"/>
          <w:b w:val="0"/>
          <w:bCs/>
          <w:sz w:val="22"/>
        </w:rPr>
        <w:t>1</w:t>
      </w:r>
      <w:r w:rsidR="00B966B3" w:rsidRPr="00305E3E">
        <w:rPr>
          <w:rFonts w:ascii="Arial" w:hAnsi="Arial" w:cs="Arial"/>
          <w:b w:val="0"/>
          <w:bCs/>
          <w:sz w:val="22"/>
        </w:rPr>
        <w:t xml:space="preserve">, </w:t>
      </w:r>
      <w:r w:rsidR="00171222" w:rsidRPr="00305E3E">
        <w:rPr>
          <w:rFonts w:ascii="Arial" w:hAnsi="Arial" w:cs="Arial"/>
          <w:b w:val="0"/>
          <w:bCs/>
          <w:sz w:val="22"/>
        </w:rPr>
        <w:t>202</w:t>
      </w:r>
      <w:r w:rsidR="00DB4534" w:rsidRPr="00305E3E">
        <w:rPr>
          <w:rFonts w:ascii="Arial" w:hAnsi="Arial" w:cs="Arial"/>
          <w:b w:val="0"/>
          <w:bCs/>
          <w:sz w:val="22"/>
        </w:rPr>
        <w:t>2</w:t>
      </w:r>
    </w:p>
    <w:p w14:paraId="27D62EA1"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5EC78FE2" w14:textId="2BB4EE26" w:rsidR="00E4171B" w:rsidRPr="00235AD9" w:rsidRDefault="00F75FCF"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val="0"/>
          <w:bCs/>
          <w:sz w:val="22"/>
        </w:rPr>
      </w:pPr>
      <w:r>
        <w:rPr>
          <w:rFonts w:ascii="Arial" w:hAnsi="Arial" w:cs="Arial"/>
          <w:sz w:val="22"/>
        </w:rPr>
        <w:t>BIDDER</w:t>
      </w:r>
      <w:r w:rsidR="00E4171B" w:rsidRPr="00A128BB">
        <w:rPr>
          <w:rFonts w:ascii="Arial" w:hAnsi="Arial" w:cs="Arial"/>
          <w:sz w:val="22"/>
        </w:rPr>
        <w:t xml:space="preserve"> ELIGIBILITY:  </w:t>
      </w:r>
      <w:r w:rsidR="00E4171B" w:rsidRPr="00235AD9">
        <w:rPr>
          <w:rFonts w:ascii="Arial" w:hAnsi="Arial" w:cs="Arial"/>
          <w:b w:val="0"/>
          <w:bCs/>
          <w:sz w:val="22"/>
        </w:rPr>
        <w:t xml:space="preserve">This </w:t>
      </w:r>
      <w:r w:rsidR="00C05732">
        <w:rPr>
          <w:rFonts w:ascii="Arial" w:hAnsi="Arial" w:cs="Arial"/>
          <w:b w:val="0"/>
          <w:bCs/>
          <w:sz w:val="22"/>
        </w:rPr>
        <w:t>competitive solicitation</w:t>
      </w:r>
      <w:r w:rsidR="00E4171B" w:rsidRPr="00235AD9">
        <w:rPr>
          <w:rFonts w:ascii="Arial" w:hAnsi="Arial" w:cs="Arial"/>
          <w:b w:val="0"/>
          <w:bCs/>
          <w:sz w:val="22"/>
        </w:rPr>
        <w:t xml:space="preserve"> is open to those </w:t>
      </w:r>
      <w:r w:rsidR="00235AD9">
        <w:rPr>
          <w:rFonts w:ascii="Arial" w:hAnsi="Arial" w:cs="Arial"/>
          <w:b w:val="0"/>
          <w:bCs/>
          <w:sz w:val="22"/>
        </w:rPr>
        <w:t>Vendors</w:t>
      </w:r>
      <w:r w:rsidR="00E4171B" w:rsidRPr="00235AD9">
        <w:rPr>
          <w:rFonts w:ascii="Arial" w:hAnsi="Arial" w:cs="Arial"/>
          <w:b w:val="0"/>
          <w:bCs/>
          <w:sz w:val="22"/>
        </w:rPr>
        <w:t xml:space="preserve"> </w:t>
      </w:r>
      <w:r w:rsidR="00D51EB4">
        <w:rPr>
          <w:rFonts w:ascii="Arial" w:hAnsi="Arial" w:cs="Arial"/>
          <w:b w:val="0"/>
          <w:bCs/>
          <w:sz w:val="22"/>
        </w:rPr>
        <w:t>who</w:t>
      </w:r>
      <w:r w:rsidR="00D51EB4" w:rsidRPr="00235AD9">
        <w:rPr>
          <w:rFonts w:ascii="Arial" w:hAnsi="Arial" w:cs="Arial"/>
          <w:b w:val="0"/>
          <w:bCs/>
          <w:sz w:val="22"/>
        </w:rPr>
        <w:t xml:space="preserve"> </w:t>
      </w:r>
      <w:r w:rsidR="00E4171B" w:rsidRPr="00235AD9">
        <w:rPr>
          <w:rFonts w:ascii="Arial" w:hAnsi="Arial" w:cs="Arial"/>
          <w:b w:val="0"/>
          <w:bCs/>
          <w:sz w:val="22"/>
        </w:rPr>
        <w:t xml:space="preserve">satisfy the minimum qualifications stated herein </w:t>
      </w:r>
      <w:r w:rsidR="008F34B3" w:rsidRPr="00235AD9">
        <w:rPr>
          <w:rFonts w:ascii="Arial" w:hAnsi="Arial" w:cs="Arial"/>
          <w:b w:val="0"/>
          <w:bCs/>
          <w:sz w:val="22"/>
        </w:rPr>
        <w:t>and who</w:t>
      </w:r>
      <w:r w:rsidR="007C6A49" w:rsidRPr="00235AD9">
        <w:rPr>
          <w:rFonts w:ascii="Arial" w:hAnsi="Arial" w:cs="Arial"/>
          <w:b w:val="0"/>
          <w:bCs/>
          <w:sz w:val="22"/>
        </w:rPr>
        <w:t xml:space="preserve"> </w:t>
      </w:r>
      <w:r w:rsidR="00E4171B" w:rsidRPr="00235AD9">
        <w:rPr>
          <w:rFonts w:ascii="Arial" w:hAnsi="Arial" w:cs="Arial"/>
          <w:b w:val="0"/>
          <w:bCs/>
          <w:sz w:val="22"/>
        </w:rPr>
        <w:t xml:space="preserve">are available for work in Washington State. </w:t>
      </w:r>
    </w:p>
    <w:p w14:paraId="28E7B030"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5B5EE82B" w14:textId="77777777"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p w14:paraId="62FDA571" w14:textId="4480E038" w:rsidR="00E4171B" w:rsidRPr="00A128BB" w:rsidRDefault="00E4171B" w:rsidP="00880B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r w:rsidRPr="00A128BB">
        <w:rPr>
          <w:rFonts w:ascii="Arial" w:hAnsi="Arial" w:cs="Arial"/>
          <w:sz w:val="22"/>
        </w:rPr>
        <w:t xml:space="preserve">CONTENTS OF THE REQUEST FOR </w:t>
      </w:r>
      <w:r w:rsidR="0071321C">
        <w:rPr>
          <w:rFonts w:ascii="Arial" w:hAnsi="Arial" w:cs="Arial"/>
          <w:sz w:val="22"/>
        </w:rPr>
        <w:t>PROPOSALS</w:t>
      </w:r>
    </w:p>
    <w:p w14:paraId="37C0C880" w14:textId="77777777" w:rsidR="00587B5C" w:rsidRPr="00934127" w:rsidRDefault="00E4171B" w:rsidP="001E47B8">
      <w:pPr>
        <w:numPr>
          <w:ilvl w:val="0"/>
          <w:numId w:val="1"/>
        </w:numPr>
        <w:tabs>
          <w:tab w:val="clear"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bookmarkStart w:id="1" w:name="_Hlk68596200"/>
      <w:r w:rsidRPr="00934127">
        <w:rPr>
          <w:rFonts w:ascii="Arial" w:hAnsi="Arial" w:cs="Arial"/>
          <w:b w:val="0"/>
          <w:bCs/>
          <w:sz w:val="22"/>
        </w:rPr>
        <w:t>Introduction</w:t>
      </w:r>
    </w:p>
    <w:p w14:paraId="79D8B847" w14:textId="37B39532" w:rsidR="00587B5C" w:rsidRPr="00934127"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934127">
        <w:rPr>
          <w:rFonts w:ascii="Arial" w:hAnsi="Arial" w:cs="Arial"/>
          <w:b w:val="0"/>
          <w:bCs/>
          <w:sz w:val="22"/>
        </w:rPr>
        <w:t>General Information</w:t>
      </w:r>
    </w:p>
    <w:p w14:paraId="0A227D93" w14:textId="77777777" w:rsidR="00587B5C" w:rsidRPr="00934127"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934127">
        <w:rPr>
          <w:rFonts w:ascii="Arial" w:hAnsi="Arial" w:cs="Arial"/>
          <w:b w:val="0"/>
          <w:bCs/>
          <w:sz w:val="22"/>
        </w:rPr>
        <w:t>Proposal Contents</w:t>
      </w:r>
    </w:p>
    <w:p w14:paraId="68381497" w14:textId="77777777" w:rsidR="00587B5C" w:rsidRPr="00934127"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934127">
        <w:rPr>
          <w:rFonts w:ascii="Arial" w:hAnsi="Arial" w:cs="Arial"/>
          <w:b w:val="0"/>
          <w:bCs/>
          <w:sz w:val="22"/>
        </w:rPr>
        <w:t xml:space="preserve">Evaluation and </w:t>
      </w:r>
      <w:r w:rsidR="001A790E" w:rsidRPr="00934127">
        <w:rPr>
          <w:rFonts w:ascii="Arial" w:hAnsi="Arial" w:cs="Arial"/>
          <w:b w:val="0"/>
          <w:bCs/>
          <w:sz w:val="22"/>
        </w:rPr>
        <w:t>Selection</w:t>
      </w:r>
    </w:p>
    <w:p w14:paraId="4A7ADACB" w14:textId="77777777" w:rsidR="00587B5C" w:rsidRPr="00934127" w:rsidRDefault="00FB4604" w:rsidP="001E47B8">
      <w:pPr>
        <w:numPr>
          <w:ilvl w:val="0"/>
          <w:numId w:val="1"/>
        </w:numPr>
        <w:tabs>
          <w:tab w:val="clear" w:pos="1080"/>
          <w:tab w:val="left" w:pos="-720"/>
          <w:tab w:val="left" w:pos="0"/>
          <w:tab w:val="decimal" w:pos="350"/>
          <w:tab w:val="num" w:pos="720"/>
          <w:tab w:val="left" w:pos="144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sidRPr="00934127">
        <w:rPr>
          <w:rFonts w:ascii="Arial" w:hAnsi="Arial" w:cs="Arial"/>
          <w:b w:val="0"/>
          <w:bCs/>
          <w:sz w:val="22"/>
        </w:rPr>
        <w:t>Exhibits</w:t>
      </w:r>
    </w:p>
    <w:p w14:paraId="662873D6" w14:textId="2202AAAC" w:rsidR="00587B5C" w:rsidRPr="00934127" w:rsidRDefault="00FB4604" w:rsidP="001E47B8">
      <w:pPr>
        <w:numPr>
          <w:ilvl w:val="1"/>
          <w:numId w:val="1"/>
        </w:numPr>
        <w:tabs>
          <w:tab w:val="clear" w:pos="1800"/>
          <w:tab w:val="left" w:pos="-720"/>
          <w:tab w:val="left" w:pos="0"/>
          <w:tab w:val="left" w:pos="350"/>
          <w:tab w:val="left" w:pos="720"/>
          <w:tab w:val="num" w:pos="1080"/>
          <w:tab w:val="left" w:pos="2160"/>
          <w:tab w:val="left" w:pos="2880"/>
          <w:tab w:val="left" w:pos="3600"/>
          <w:tab w:val="left" w:pos="4320"/>
          <w:tab w:val="left" w:pos="5040"/>
          <w:tab w:val="left" w:pos="5760"/>
          <w:tab w:val="left" w:pos="6480"/>
          <w:tab w:val="left" w:pos="7200"/>
        </w:tabs>
        <w:spacing w:before="120"/>
        <w:ind w:left="1080" w:right="360"/>
        <w:rPr>
          <w:rFonts w:ascii="Arial" w:hAnsi="Arial" w:cs="Arial"/>
          <w:b w:val="0"/>
          <w:bCs/>
          <w:sz w:val="22"/>
        </w:rPr>
      </w:pPr>
      <w:bookmarkStart w:id="2" w:name="_Hlk68770972"/>
      <w:r w:rsidRPr="00934127">
        <w:rPr>
          <w:rFonts w:ascii="Arial" w:hAnsi="Arial" w:cs="Arial"/>
          <w:b w:val="0"/>
          <w:bCs/>
          <w:sz w:val="22"/>
        </w:rPr>
        <w:t>Certifications and Assurances</w:t>
      </w:r>
    </w:p>
    <w:p w14:paraId="5B5A45A0" w14:textId="0B693C99" w:rsidR="00235AD9" w:rsidRPr="00934127" w:rsidRDefault="00235AD9" w:rsidP="001E47B8">
      <w:pPr>
        <w:numPr>
          <w:ilvl w:val="1"/>
          <w:numId w:val="1"/>
        </w:numPr>
        <w:tabs>
          <w:tab w:val="clear" w:pos="1800"/>
          <w:tab w:val="left" w:pos="-720"/>
          <w:tab w:val="left" w:pos="0"/>
          <w:tab w:val="left" w:pos="350"/>
          <w:tab w:val="left" w:pos="720"/>
          <w:tab w:val="num" w:pos="1080"/>
          <w:tab w:val="left" w:pos="2160"/>
          <w:tab w:val="left" w:pos="2880"/>
          <w:tab w:val="left" w:pos="3600"/>
          <w:tab w:val="left" w:pos="4320"/>
          <w:tab w:val="left" w:pos="5040"/>
          <w:tab w:val="left" w:pos="5760"/>
          <w:tab w:val="left" w:pos="6480"/>
          <w:tab w:val="left" w:pos="7200"/>
        </w:tabs>
        <w:spacing w:before="120"/>
        <w:ind w:left="1080" w:right="360"/>
        <w:rPr>
          <w:rFonts w:ascii="Arial" w:hAnsi="Arial" w:cs="Arial"/>
          <w:b w:val="0"/>
          <w:bCs/>
          <w:sz w:val="22"/>
        </w:rPr>
      </w:pPr>
      <w:r w:rsidRPr="00934127">
        <w:rPr>
          <w:rFonts w:ascii="Arial" w:hAnsi="Arial" w:cs="Arial"/>
          <w:b w:val="0"/>
          <w:bCs/>
          <w:sz w:val="22"/>
        </w:rPr>
        <w:t>Wage Theft Certification</w:t>
      </w:r>
    </w:p>
    <w:p w14:paraId="114E9885" w14:textId="6584D1A7" w:rsidR="007D0CA0" w:rsidRPr="00934127" w:rsidRDefault="00A26B07" w:rsidP="007D0CA0">
      <w:pPr>
        <w:numPr>
          <w:ilvl w:val="1"/>
          <w:numId w:val="1"/>
        </w:numPr>
        <w:tabs>
          <w:tab w:val="clear" w:pos="1800"/>
          <w:tab w:val="left" w:pos="-720"/>
          <w:tab w:val="left" w:pos="0"/>
          <w:tab w:val="left" w:pos="360"/>
          <w:tab w:val="left" w:pos="720"/>
          <w:tab w:val="num" w:pos="1080"/>
          <w:tab w:val="left" w:pos="2160"/>
          <w:tab w:val="left" w:pos="2880"/>
          <w:tab w:val="left" w:pos="3600"/>
          <w:tab w:val="left" w:pos="4320"/>
          <w:tab w:val="left" w:pos="5040"/>
          <w:tab w:val="left" w:pos="5760"/>
          <w:tab w:val="left" w:pos="6480"/>
          <w:tab w:val="left" w:pos="7200"/>
        </w:tabs>
        <w:spacing w:before="120"/>
        <w:ind w:left="1080" w:right="360"/>
        <w:rPr>
          <w:rFonts w:ascii="Arial" w:hAnsi="Arial" w:cs="Arial"/>
          <w:b w:val="0"/>
          <w:bCs/>
          <w:sz w:val="22"/>
        </w:rPr>
      </w:pPr>
      <w:r w:rsidRPr="00934127">
        <w:rPr>
          <w:rFonts w:ascii="Arial" w:hAnsi="Arial" w:cs="Arial"/>
          <w:b w:val="0"/>
          <w:bCs/>
          <w:sz w:val="22"/>
        </w:rPr>
        <w:t>Executive Order #18-03 Contractor Certification</w:t>
      </w:r>
    </w:p>
    <w:p w14:paraId="336BF12D" w14:textId="24FB1044" w:rsidR="008A6584" w:rsidRPr="00934127" w:rsidRDefault="008A6584" w:rsidP="007D0CA0">
      <w:pPr>
        <w:numPr>
          <w:ilvl w:val="1"/>
          <w:numId w:val="1"/>
        </w:numPr>
        <w:tabs>
          <w:tab w:val="clear" w:pos="1800"/>
          <w:tab w:val="left" w:pos="-720"/>
          <w:tab w:val="left" w:pos="0"/>
          <w:tab w:val="left" w:pos="360"/>
          <w:tab w:val="left" w:pos="720"/>
          <w:tab w:val="num" w:pos="1080"/>
          <w:tab w:val="left" w:pos="2160"/>
          <w:tab w:val="left" w:pos="2880"/>
          <w:tab w:val="left" w:pos="3600"/>
          <w:tab w:val="left" w:pos="4320"/>
          <w:tab w:val="left" w:pos="5040"/>
          <w:tab w:val="left" w:pos="5760"/>
          <w:tab w:val="left" w:pos="6480"/>
          <w:tab w:val="left" w:pos="7200"/>
        </w:tabs>
        <w:spacing w:before="120"/>
        <w:ind w:left="1080" w:right="360"/>
        <w:rPr>
          <w:rFonts w:ascii="Arial" w:hAnsi="Arial" w:cs="Arial"/>
          <w:b w:val="0"/>
          <w:bCs/>
          <w:sz w:val="22"/>
        </w:rPr>
      </w:pPr>
      <w:r w:rsidRPr="00934127">
        <w:rPr>
          <w:rFonts w:ascii="Arial" w:hAnsi="Arial" w:cs="Arial"/>
          <w:b w:val="0"/>
          <w:sz w:val="22"/>
          <w:szCs w:val="22"/>
        </w:rPr>
        <w:t xml:space="preserve">Office of Financial Management Style, Design and Graphics Guidelines for </w:t>
      </w:r>
      <w:r w:rsidR="00654817" w:rsidRPr="00934127">
        <w:rPr>
          <w:rFonts w:ascii="Arial" w:hAnsi="Arial" w:cs="Arial"/>
          <w:b w:val="0"/>
          <w:sz w:val="22"/>
          <w:szCs w:val="22"/>
        </w:rPr>
        <w:t>Contractors</w:t>
      </w:r>
    </w:p>
    <w:p w14:paraId="38F0CDA2" w14:textId="4B519F50" w:rsidR="00871AD6" w:rsidRDefault="00FB4604" w:rsidP="007D0CA0">
      <w:pPr>
        <w:numPr>
          <w:ilvl w:val="1"/>
          <w:numId w:val="1"/>
        </w:numPr>
        <w:tabs>
          <w:tab w:val="clear" w:pos="1800"/>
          <w:tab w:val="left" w:pos="-720"/>
          <w:tab w:val="left" w:pos="0"/>
          <w:tab w:val="left" w:pos="360"/>
          <w:tab w:val="left" w:pos="720"/>
          <w:tab w:val="num" w:pos="1080"/>
          <w:tab w:val="left" w:pos="2160"/>
          <w:tab w:val="left" w:pos="2880"/>
          <w:tab w:val="left" w:pos="3600"/>
          <w:tab w:val="left" w:pos="4320"/>
          <w:tab w:val="left" w:pos="5040"/>
          <w:tab w:val="left" w:pos="5760"/>
          <w:tab w:val="left" w:pos="6480"/>
          <w:tab w:val="left" w:pos="7200"/>
        </w:tabs>
        <w:spacing w:before="120"/>
        <w:ind w:left="1080" w:right="360"/>
        <w:rPr>
          <w:rFonts w:ascii="Arial" w:hAnsi="Arial" w:cs="Arial"/>
          <w:b w:val="0"/>
          <w:bCs/>
          <w:sz w:val="22"/>
        </w:rPr>
      </w:pPr>
      <w:r w:rsidRPr="00934127">
        <w:rPr>
          <w:rFonts w:ascii="Arial" w:hAnsi="Arial" w:cs="Arial"/>
          <w:b w:val="0"/>
          <w:bCs/>
          <w:sz w:val="22"/>
        </w:rPr>
        <w:t xml:space="preserve">Sample </w:t>
      </w:r>
      <w:r w:rsidR="00235AD9" w:rsidRPr="00934127">
        <w:rPr>
          <w:rFonts w:ascii="Arial" w:hAnsi="Arial" w:cs="Arial"/>
          <w:b w:val="0"/>
          <w:bCs/>
          <w:sz w:val="22"/>
        </w:rPr>
        <w:t>Contract</w:t>
      </w:r>
    </w:p>
    <w:p w14:paraId="1559A465" w14:textId="51F4A2E3" w:rsidR="00741E2C" w:rsidRPr="00934127" w:rsidRDefault="00741E2C" w:rsidP="007D0CA0">
      <w:pPr>
        <w:numPr>
          <w:ilvl w:val="1"/>
          <w:numId w:val="1"/>
        </w:numPr>
        <w:tabs>
          <w:tab w:val="clear" w:pos="1800"/>
          <w:tab w:val="left" w:pos="-720"/>
          <w:tab w:val="left" w:pos="0"/>
          <w:tab w:val="left" w:pos="360"/>
          <w:tab w:val="left" w:pos="720"/>
          <w:tab w:val="num" w:pos="1080"/>
          <w:tab w:val="left" w:pos="2160"/>
          <w:tab w:val="left" w:pos="2880"/>
          <w:tab w:val="left" w:pos="3600"/>
          <w:tab w:val="left" w:pos="4320"/>
          <w:tab w:val="left" w:pos="5040"/>
          <w:tab w:val="left" w:pos="5760"/>
          <w:tab w:val="left" w:pos="6480"/>
          <w:tab w:val="left" w:pos="7200"/>
        </w:tabs>
        <w:spacing w:before="120"/>
        <w:ind w:left="1080" w:right="360"/>
        <w:rPr>
          <w:rFonts w:ascii="Arial" w:hAnsi="Arial" w:cs="Arial"/>
          <w:b w:val="0"/>
          <w:bCs/>
          <w:sz w:val="22"/>
        </w:rPr>
      </w:pPr>
      <w:r>
        <w:rPr>
          <w:rFonts w:ascii="Arial" w:hAnsi="Arial" w:cs="Arial"/>
          <w:b w:val="0"/>
          <w:bCs/>
          <w:sz w:val="22"/>
        </w:rPr>
        <w:t>Proclamation #21-14 COVID-19 Vaccination Certification</w:t>
      </w:r>
    </w:p>
    <w:bookmarkEnd w:id="1"/>
    <w:bookmarkEnd w:id="2"/>
    <w:p w14:paraId="20578E96" w14:textId="3B9F793F" w:rsidR="0071321C" w:rsidRPr="00934127" w:rsidRDefault="0071321C" w:rsidP="0071321C">
      <w:pPr>
        <w:numPr>
          <w:ilvl w:val="0"/>
          <w:numId w:val="1"/>
        </w:numPr>
        <w:tabs>
          <w:tab w:val="clear"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s>
        <w:spacing w:before="120"/>
        <w:ind w:left="720" w:right="360"/>
        <w:rPr>
          <w:rFonts w:ascii="Arial" w:hAnsi="Arial" w:cs="Arial"/>
          <w:b w:val="0"/>
          <w:bCs/>
          <w:sz w:val="22"/>
        </w:rPr>
      </w:pPr>
      <w:r>
        <w:rPr>
          <w:rFonts w:ascii="Arial" w:hAnsi="Arial" w:cs="Arial"/>
          <w:b w:val="0"/>
          <w:bCs/>
          <w:sz w:val="22"/>
        </w:rPr>
        <w:t>Appendices</w:t>
      </w:r>
      <w:r w:rsidR="004377AF">
        <w:rPr>
          <w:rFonts w:ascii="Arial" w:hAnsi="Arial" w:cs="Arial"/>
          <w:b w:val="0"/>
          <w:bCs/>
          <w:sz w:val="22"/>
        </w:rPr>
        <w:t xml:space="preserve"> List</w:t>
      </w:r>
    </w:p>
    <w:p w14:paraId="090D811E" w14:textId="77777777" w:rsidR="00E4171B" w:rsidRPr="00A128BB" w:rsidRDefault="00E4171B">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661F1764" w14:textId="77777777" w:rsidR="00E4171B" w:rsidRPr="00A128BB" w:rsidRDefault="00E4171B">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rPr>
      </w:pPr>
    </w:p>
    <w:p w14:paraId="51D139B5" w14:textId="77777777" w:rsidR="00994727" w:rsidRDefault="0099472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p>
    <w:p w14:paraId="08DEB863" w14:textId="77777777" w:rsidR="00BB0436" w:rsidRPr="00A128BB" w:rsidRDefault="00BB0436" w:rsidP="00BB0436">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rPr>
      </w:pPr>
      <w:bookmarkStart w:id="3" w:name="_Hlk79668187"/>
      <w:r>
        <w:rPr>
          <w:rFonts w:ascii="Arial" w:hAnsi="Arial" w:cs="Arial"/>
          <w:sz w:val="22"/>
        </w:rPr>
        <w:t>TABLE OF CONTENTS</w:t>
      </w:r>
    </w:p>
    <w:p w14:paraId="6354699B" w14:textId="77777777" w:rsidR="00BB0436" w:rsidRPr="00A128BB" w:rsidRDefault="00BB0436" w:rsidP="00BB0436">
      <w:pPr>
        <w:keepNext/>
        <w:keepLines/>
        <w:tabs>
          <w:tab w:val="decimal" w:pos="180"/>
          <w:tab w:val="left" w:pos="450"/>
          <w:tab w:val="left" w:pos="990"/>
          <w:tab w:val="left" w:pos="1440"/>
          <w:tab w:val="decimal" w:leader="dot" w:pos="9270"/>
        </w:tabs>
        <w:spacing w:before="120"/>
        <w:jc w:val="both"/>
        <w:rPr>
          <w:rFonts w:ascii="Arial" w:hAnsi="Arial" w:cs="Arial"/>
          <w:sz w:val="20"/>
        </w:rPr>
      </w:pPr>
      <w:bookmarkStart w:id="4" w:name="_Hlk81916013"/>
      <w:r>
        <w:rPr>
          <w:rFonts w:ascii="Arial" w:hAnsi="Arial" w:cs="Arial"/>
          <w:sz w:val="20"/>
        </w:rPr>
        <w:tab/>
        <w:t>1.</w:t>
      </w:r>
      <w:r>
        <w:rPr>
          <w:rFonts w:ascii="Arial" w:hAnsi="Arial" w:cs="Arial"/>
          <w:sz w:val="20"/>
        </w:rPr>
        <w:tab/>
      </w:r>
      <w:bookmarkStart w:id="5" w:name="_Hlk76050525"/>
      <w:r>
        <w:rPr>
          <w:rFonts w:ascii="Arial" w:hAnsi="Arial" w:cs="Arial"/>
          <w:sz w:val="20"/>
        </w:rPr>
        <w:t>Introduction</w:t>
      </w:r>
      <w:r>
        <w:rPr>
          <w:rFonts w:ascii="Arial" w:hAnsi="Arial" w:cs="Arial"/>
          <w:sz w:val="20"/>
        </w:rPr>
        <w:tab/>
        <w:t>3</w:t>
      </w:r>
    </w:p>
    <w:p w14:paraId="38644FA0"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1.1</w:t>
      </w:r>
      <w:r>
        <w:rPr>
          <w:rFonts w:ascii="Arial" w:hAnsi="Arial" w:cs="Arial"/>
          <w:b w:val="0"/>
          <w:sz w:val="20"/>
        </w:rPr>
        <w:tab/>
        <w:t>Overview</w:t>
      </w:r>
      <w:r>
        <w:rPr>
          <w:rFonts w:ascii="Arial" w:hAnsi="Arial" w:cs="Arial"/>
          <w:b w:val="0"/>
          <w:sz w:val="20"/>
        </w:rPr>
        <w:tab/>
        <w:t>3</w:t>
      </w:r>
    </w:p>
    <w:p w14:paraId="7B4F91AD"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1.2</w:t>
      </w:r>
      <w:r>
        <w:rPr>
          <w:rFonts w:ascii="Arial" w:hAnsi="Arial" w:cs="Arial"/>
          <w:b w:val="0"/>
          <w:sz w:val="20"/>
        </w:rPr>
        <w:tab/>
        <w:t>Scope of Work</w:t>
      </w:r>
      <w:r>
        <w:rPr>
          <w:rFonts w:ascii="Arial" w:hAnsi="Arial" w:cs="Arial"/>
          <w:b w:val="0"/>
          <w:sz w:val="20"/>
        </w:rPr>
        <w:tab/>
        <w:t>6</w:t>
      </w:r>
    </w:p>
    <w:p w14:paraId="369490E9" w14:textId="77777777" w:rsidR="00BB0436"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1.3</w:t>
      </w:r>
      <w:r>
        <w:rPr>
          <w:rFonts w:ascii="Arial" w:hAnsi="Arial" w:cs="Arial"/>
          <w:b w:val="0"/>
          <w:sz w:val="20"/>
        </w:rPr>
        <w:tab/>
        <w:t>Minimum Qualifications</w:t>
      </w:r>
      <w:r>
        <w:rPr>
          <w:rFonts w:ascii="Arial" w:hAnsi="Arial" w:cs="Arial"/>
          <w:b w:val="0"/>
          <w:sz w:val="20"/>
        </w:rPr>
        <w:tab/>
        <w:t>7</w:t>
      </w:r>
    </w:p>
    <w:p w14:paraId="7C88063E"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1.4</w:t>
      </w:r>
      <w:r>
        <w:rPr>
          <w:rFonts w:ascii="Arial" w:hAnsi="Arial" w:cs="Arial"/>
          <w:b w:val="0"/>
          <w:sz w:val="20"/>
        </w:rPr>
        <w:tab/>
        <w:t>Special Conditions – COVID-19 Vaccination Mandate</w:t>
      </w:r>
      <w:r>
        <w:rPr>
          <w:rFonts w:ascii="Arial" w:hAnsi="Arial" w:cs="Arial"/>
          <w:b w:val="0"/>
          <w:sz w:val="20"/>
        </w:rPr>
        <w:tab/>
        <w:t>7</w:t>
      </w:r>
    </w:p>
    <w:p w14:paraId="0964834B"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1.5</w:t>
      </w:r>
      <w:r>
        <w:rPr>
          <w:rFonts w:ascii="Arial" w:hAnsi="Arial" w:cs="Arial"/>
          <w:b w:val="0"/>
          <w:sz w:val="20"/>
        </w:rPr>
        <w:tab/>
        <w:t>Contracts</w:t>
      </w:r>
      <w:r>
        <w:rPr>
          <w:rFonts w:ascii="Arial" w:hAnsi="Arial" w:cs="Arial"/>
          <w:b w:val="0"/>
          <w:sz w:val="20"/>
        </w:rPr>
        <w:tab/>
        <w:t>7</w:t>
      </w:r>
    </w:p>
    <w:p w14:paraId="700D9701" w14:textId="77777777" w:rsidR="00BB0436"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1.6</w:t>
      </w:r>
      <w:r>
        <w:rPr>
          <w:rFonts w:ascii="Arial" w:hAnsi="Arial" w:cs="Arial"/>
          <w:b w:val="0"/>
          <w:sz w:val="20"/>
        </w:rPr>
        <w:tab/>
        <w:t>Funding</w:t>
      </w:r>
      <w:r>
        <w:rPr>
          <w:rFonts w:ascii="Arial" w:hAnsi="Arial" w:cs="Arial"/>
          <w:b w:val="0"/>
          <w:sz w:val="20"/>
        </w:rPr>
        <w:tab/>
        <w:t>8</w:t>
      </w:r>
    </w:p>
    <w:p w14:paraId="5466FB7F" w14:textId="77777777" w:rsidR="00BB0436"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1.7</w:t>
      </w:r>
      <w:r>
        <w:rPr>
          <w:rFonts w:ascii="Arial" w:hAnsi="Arial" w:cs="Arial"/>
          <w:b w:val="0"/>
          <w:sz w:val="20"/>
        </w:rPr>
        <w:tab/>
        <w:t>Contracting with Current or Former Employees…………………………………………………... 8</w:t>
      </w:r>
    </w:p>
    <w:p w14:paraId="0DCB13FA"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1.8</w:t>
      </w:r>
      <w:r>
        <w:rPr>
          <w:rFonts w:ascii="Arial" w:hAnsi="Arial" w:cs="Arial"/>
          <w:b w:val="0"/>
          <w:sz w:val="20"/>
        </w:rPr>
        <w:tab/>
        <w:t>Definitions</w:t>
      </w:r>
      <w:r>
        <w:rPr>
          <w:rFonts w:ascii="Arial" w:hAnsi="Arial" w:cs="Arial"/>
          <w:b w:val="0"/>
          <w:sz w:val="20"/>
        </w:rPr>
        <w:tab/>
        <w:t>8</w:t>
      </w:r>
    </w:p>
    <w:p w14:paraId="42CA1352" w14:textId="77777777" w:rsidR="00BB0436" w:rsidRPr="00A128BB" w:rsidRDefault="00BB0436" w:rsidP="00BB0436">
      <w:pPr>
        <w:keepNext/>
        <w:keepLines/>
        <w:tabs>
          <w:tab w:val="decimal" w:pos="180"/>
          <w:tab w:val="left" w:pos="45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1.9     ADA…………………………………</w:t>
      </w:r>
      <w:r>
        <w:rPr>
          <w:rFonts w:ascii="Arial" w:hAnsi="Arial" w:cs="Arial"/>
          <w:b w:val="0"/>
          <w:sz w:val="20"/>
        </w:rPr>
        <w:tab/>
        <w:t>9</w:t>
      </w:r>
    </w:p>
    <w:p w14:paraId="5D53FECA" w14:textId="77777777" w:rsidR="00BB0436" w:rsidRPr="00A128BB" w:rsidRDefault="00BB0436" w:rsidP="00BB0436">
      <w:pPr>
        <w:keepNext/>
        <w:keepLines/>
        <w:tabs>
          <w:tab w:val="decimal" w:pos="180"/>
          <w:tab w:val="left" w:pos="450"/>
          <w:tab w:val="left" w:pos="990"/>
          <w:tab w:val="left" w:pos="1440"/>
          <w:tab w:val="decimal" w:leader="dot" w:pos="9270"/>
        </w:tabs>
        <w:spacing w:before="120"/>
        <w:jc w:val="both"/>
        <w:rPr>
          <w:rFonts w:ascii="Arial" w:hAnsi="Arial" w:cs="Arial"/>
          <w:sz w:val="20"/>
        </w:rPr>
      </w:pPr>
      <w:r>
        <w:rPr>
          <w:rFonts w:ascii="Arial" w:hAnsi="Arial" w:cs="Arial"/>
          <w:sz w:val="20"/>
        </w:rPr>
        <w:tab/>
        <w:t>2.</w:t>
      </w:r>
      <w:r>
        <w:rPr>
          <w:rFonts w:ascii="Arial" w:hAnsi="Arial" w:cs="Arial"/>
          <w:sz w:val="20"/>
        </w:rPr>
        <w:tab/>
        <w:t>General Information</w:t>
      </w:r>
      <w:r>
        <w:rPr>
          <w:rFonts w:ascii="Arial" w:hAnsi="Arial" w:cs="Arial"/>
          <w:sz w:val="20"/>
        </w:rPr>
        <w:tab/>
        <w:t>10</w:t>
      </w:r>
    </w:p>
    <w:p w14:paraId="7A626897"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w:t>
      </w:r>
      <w:r>
        <w:rPr>
          <w:rFonts w:ascii="Arial" w:hAnsi="Arial" w:cs="Arial"/>
          <w:b w:val="0"/>
          <w:sz w:val="20"/>
        </w:rPr>
        <w:tab/>
        <w:t>Solicitation Coordinator</w:t>
      </w:r>
      <w:r>
        <w:rPr>
          <w:rFonts w:ascii="Arial" w:hAnsi="Arial" w:cs="Arial"/>
          <w:b w:val="0"/>
          <w:sz w:val="20"/>
        </w:rPr>
        <w:tab/>
        <w:t>10</w:t>
      </w:r>
    </w:p>
    <w:p w14:paraId="2C536790" w14:textId="77777777" w:rsidR="00BB0436"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2.2</w:t>
      </w:r>
      <w:r>
        <w:rPr>
          <w:rFonts w:ascii="Arial" w:hAnsi="Arial" w:cs="Arial"/>
          <w:b w:val="0"/>
          <w:sz w:val="20"/>
        </w:rPr>
        <w:tab/>
        <w:t>Estimated Schedule of Procurement Activities</w:t>
      </w:r>
      <w:r>
        <w:rPr>
          <w:rFonts w:ascii="Arial" w:hAnsi="Arial" w:cs="Arial"/>
          <w:b w:val="0"/>
          <w:sz w:val="20"/>
        </w:rPr>
        <w:tab/>
        <w:t>10</w:t>
      </w:r>
    </w:p>
    <w:p w14:paraId="16B8B8C9"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2.3</w:t>
      </w:r>
      <w:r>
        <w:rPr>
          <w:rFonts w:ascii="Arial" w:hAnsi="Arial" w:cs="Arial"/>
          <w:b w:val="0"/>
          <w:sz w:val="20"/>
        </w:rPr>
        <w:tab/>
        <w:t>Questions and Answers…………………………………………………………………………….  10</w:t>
      </w:r>
    </w:p>
    <w:p w14:paraId="4795B6B5"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2.4</w:t>
      </w:r>
      <w:r>
        <w:rPr>
          <w:rFonts w:ascii="Arial" w:hAnsi="Arial" w:cs="Arial"/>
          <w:b w:val="0"/>
          <w:sz w:val="20"/>
        </w:rPr>
        <w:tab/>
        <w:t>Submission of Proposals</w:t>
      </w:r>
      <w:r>
        <w:rPr>
          <w:rFonts w:ascii="Arial" w:hAnsi="Arial" w:cs="Arial"/>
          <w:b w:val="0"/>
          <w:sz w:val="20"/>
        </w:rPr>
        <w:tab/>
        <w:t>11</w:t>
      </w:r>
    </w:p>
    <w:p w14:paraId="558F26BA"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2.5</w:t>
      </w:r>
      <w:r>
        <w:rPr>
          <w:rFonts w:ascii="Arial" w:hAnsi="Arial" w:cs="Arial"/>
          <w:b w:val="0"/>
          <w:sz w:val="20"/>
        </w:rPr>
        <w:tab/>
        <w:t>Proprietary Information/Public Disclosure</w:t>
      </w:r>
      <w:r>
        <w:rPr>
          <w:rFonts w:ascii="Arial" w:hAnsi="Arial" w:cs="Arial"/>
          <w:b w:val="0"/>
          <w:sz w:val="20"/>
        </w:rPr>
        <w:tab/>
        <w:t>11</w:t>
      </w:r>
    </w:p>
    <w:p w14:paraId="6FCD99C4"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2.6</w:t>
      </w:r>
      <w:r>
        <w:rPr>
          <w:rFonts w:ascii="Arial" w:hAnsi="Arial" w:cs="Arial"/>
          <w:b w:val="0"/>
          <w:sz w:val="20"/>
        </w:rPr>
        <w:tab/>
        <w:t>Revisions to the Solicitation</w:t>
      </w:r>
      <w:r>
        <w:rPr>
          <w:rFonts w:ascii="Arial" w:hAnsi="Arial" w:cs="Arial"/>
          <w:b w:val="0"/>
          <w:sz w:val="20"/>
        </w:rPr>
        <w:tab/>
        <w:t xml:space="preserve"> 12</w:t>
      </w:r>
    </w:p>
    <w:p w14:paraId="3D90D922" w14:textId="77777777" w:rsidR="00BB0436"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2.7</w:t>
      </w:r>
      <w:r>
        <w:rPr>
          <w:rFonts w:ascii="Arial" w:hAnsi="Arial" w:cs="Arial"/>
          <w:b w:val="0"/>
          <w:sz w:val="20"/>
        </w:rPr>
        <w:tab/>
        <w:t>Acceptance of Solicitation Terms</w:t>
      </w:r>
      <w:r>
        <w:rPr>
          <w:rFonts w:ascii="Arial" w:hAnsi="Arial" w:cs="Arial"/>
          <w:b w:val="0"/>
          <w:sz w:val="20"/>
        </w:rPr>
        <w:tab/>
        <w:t>12</w:t>
      </w:r>
    </w:p>
    <w:p w14:paraId="78E6BA99"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2.8</w:t>
      </w:r>
      <w:r>
        <w:rPr>
          <w:rFonts w:ascii="Arial" w:hAnsi="Arial" w:cs="Arial"/>
          <w:b w:val="0"/>
          <w:sz w:val="20"/>
        </w:rPr>
        <w:tab/>
        <w:t>Responsiveness</w:t>
      </w:r>
      <w:r>
        <w:rPr>
          <w:rFonts w:ascii="Arial" w:hAnsi="Arial" w:cs="Arial"/>
          <w:b w:val="0"/>
          <w:sz w:val="20"/>
        </w:rPr>
        <w:tab/>
        <w:t>12</w:t>
      </w:r>
    </w:p>
    <w:p w14:paraId="46918A33"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2.9</w:t>
      </w:r>
      <w:r>
        <w:rPr>
          <w:rFonts w:ascii="Arial" w:hAnsi="Arial" w:cs="Arial"/>
          <w:b w:val="0"/>
          <w:sz w:val="20"/>
        </w:rPr>
        <w:tab/>
        <w:t>Most Favorable Terms</w:t>
      </w:r>
      <w:r>
        <w:rPr>
          <w:rFonts w:ascii="Arial" w:hAnsi="Arial" w:cs="Arial"/>
          <w:b w:val="0"/>
          <w:sz w:val="20"/>
        </w:rPr>
        <w:tab/>
        <w:t>12</w:t>
      </w:r>
    </w:p>
    <w:p w14:paraId="586FA1DD"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2.10</w:t>
      </w:r>
      <w:r>
        <w:rPr>
          <w:rFonts w:ascii="Arial" w:hAnsi="Arial" w:cs="Arial"/>
          <w:b w:val="0"/>
          <w:sz w:val="20"/>
        </w:rPr>
        <w:tab/>
        <w:t>Contract with General Terms and Conditions</w:t>
      </w:r>
      <w:r>
        <w:rPr>
          <w:rFonts w:ascii="Arial" w:hAnsi="Arial" w:cs="Arial"/>
          <w:b w:val="0"/>
          <w:sz w:val="20"/>
        </w:rPr>
        <w:tab/>
        <w:t>12</w:t>
      </w:r>
    </w:p>
    <w:p w14:paraId="4DA1853C"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2.11</w:t>
      </w:r>
      <w:r>
        <w:rPr>
          <w:rFonts w:ascii="Arial" w:hAnsi="Arial" w:cs="Arial"/>
          <w:b w:val="0"/>
          <w:sz w:val="20"/>
        </w:rPr>
        <w:tab/>
        <w:t>Costs to Prepare Proposal</w:t>
      </w:r>
      <w:r>
        <w:rPr>
          <w:rFonts w:ascii="Arial" w:hAnsi="Arial" w:cs="Arial"/>
          <w:b w:val="0"/>
          <w:sz w:val="20"/>
        </w:rPr>
        <w:tab/>
        <w:t>13</w:t>
      </w:r>
    </w:p>
    <w:p w14:paraId="4881227E"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2.12</w:t>
      </w:r>
      <w:r>
        <w:rPr>
          <w:rFonts w:ascii="Arial" w:hAnsi="Arial" w:cs="Arial"/>
          <w:b w:val="0"/>
          <w:sz w:val="20"/>
        </w:rPr>
        <w:tab/>
        <w:t>No Obligation to Contract</w:t>
      </w:r>
      <w:r>
        <w:rPr>
          <w:rFonts w:ascii="Arial" w:hAnsi="Arial" w:cs="Arial"/>
          <w:b w:val="0"/>
          <w:sz w:val="20"/>
        </w:rPr>
        <w:tab/>
        <w:t>13</w:t>
      </w:r>
    </w:p>
    <w:p w14:paraId="1D15117E"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2.13</w:t>
      </w:r>
      <w:r>
        <w:rPr>
          <w:rFonts w:ascii="Arial" w:hAnsi="Arial" w:cs="Arial"/>
          <w:b w:val="0"/>
          <w:sz w:val="20"/>
        </w:rPr>
        <w:tab/>
        <w:t>Rejection of Proposals</w:t>
      </w:r>
      <w:r>
        <w:rPr>
          <w:rFonts w:ascii="Arial" w:hAnsi="Arial" w:cs="Arial"/>
          <w:b w:val="0"/>
          <w:sz w:val="20"/>
        </w:rPr>
        <w:tab/>
        <w:t>13</w:t>
      </w:r>
    </w:p>
    <w:p w14:paraId="4C4CE0D2"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2.14</w:t>
      </w:r>
      <w:r>
        <w:rPr>
          <w:rFonts w:ascii="Arial" w:hAnsi="Arial" w:cs="Arial"/>
          <w:b w:val="0"/>
          <w:sz w:val="20"/>
        </w:rPr>
        <w:tab/>
        <w:t>Commitment of Funds</w:t>
      </w:r>
      <w:r>
        <w:rPr>
          <w:rFonts w:ascii="Arial" w:hAnsi="Arial" w:cs="Arial"/>
          <w:b w:val="0"/>
          <w:sz w:val="20"/>
        </w:rPr>
        <w:tab/>
        <w:t>13</w:t>
      </w:r>
    </w:p>
    <w:p w14:paraId="3C59AE28"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2.15</w:t>
      </w:r>
      <w:r>
        <w:rPr>
          <w:rFonts w:ascii="Arial" w:hAnsi="Arial" w:cs="Arial"/>
          <w:b w:val="0"/>
          <w:sz w:val="20"/>
        </w:rPr>
        <w:tab/>
        <w:t>Electronic Payment</w:t>
      </w:r>
      <w:r>
        <w:rPr>
          <w:rFonts w:ascii="Arial" w:hAnsi="Arial" w:cs="Arial"/>
          <w:b w:val="0"/>
          <w:sz w:val="20"/>
        </w:rPr>
        <w:tab/>
        <w:t>13</w:t>
      </w:r>
    </w:p>
    <w:p w14:paraId="577B1483" w14:textId="77777777" w:rsidR="00BB0436"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 xml:space="preserve">2.16 </w:t>
      </w:r>
      <w:r>
        <w:rPr>
          <w:rFonts w:ascii="Arial" w:hAnsi="Arial" w:cs="Arial"/>
          <w:b w:val="0"/>
          <w:sz w:val="20"/>
        </w:rPr>
        <w:tab/>
        <w:t>Insurance Coverage…………………………………………………………</w:t>
      </w:r>
      <w:r>
        <w:rPr>
          <w:rFonts w:ascii="Arial" w:hAnsi="Arial" w:cs="Arial"/>
          <w:b w:val="0"/>
          <w:sz w:val="20"/>
        </w:rPr>
        <w:tab/>
        <w:t>……………………… 13</w:t>
      </w:r>
    </w:p>
    <w:p w14:paraId="27CED995" w14:textId="77777777" w:rsidR="00BB0436"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2.17   Complaint Process……………………………………………………………………………………15</w:t>
      </w:r>
    </w:p>
    <w:p w14:paraId="457DE37F" w14:textId="77777777" w:rsidR="00BB0436"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 xml:space="preserve">2.18   Minority &amp; Women-Owned Business </w:t>
      </w:r>
      <w:proofErr w:type="gramStart"/>
      <w:r>
        <w:rPr>
          <w:rFonts w:ascii="Arial" w:hAnsi="Arial" w:cs="Arial"/>
          <w:b w:val="0"/>
          <w:sz w:val="20"/>
        </w:rPr>
        <w:t>Participation..</w:t>
      </w:r>
      <w:proofErr w:type="gramEnd"/>
      <w:r>
        <w:rPr>
          <w:rFonts w:ascii="Arial" w:hAnsi="Arial" w:cs="Arial"/>
          <w:b w:val="0"/>
          <w:sz w:val="20"/>
        </w:rPr>
        <w:t>………………………………………………16</w:t>
      </w:r>
    </w:p>
    <w:p w14:paraId="098D6C16" w14:textId="77777777" w:rsidR="00BB0436" w:rsidRPr="00A128BB" w:rsidRDefault="00BB0436" w:rsidP="00BB0436">
      <w:pPr>
        <w:tabs>
          <w:tab w:val="decimal" w:pos="180"/>
          <w:tab w:val="left" w:pos="450"/>
          <w:tab w:val="left" w:pos="990"/>
          <w:tab w:val="left" w:pos="1440"/>
          <w:tab w:val="decimal" w:leader="dot" w:pos="9270"/>
        </w:tabs>
        <w:spacing w:before="120"/>
        <w:jc w:val="both"/>
        <w:rPr>
          <w:rFonts w:ascii="Arial" w:hAnsi="Arial" w:cs="Arial"/>
          <w:sz w:val="20"/>
        </w:rPr>
      </w:pPr>
      <w:r>
        <w:rPr>
          <w:rFonts w:ascii="Arial" w:hAnsi="Arial" w:cs="Arial"/>
          <w:sz w:val="20"/>
        </w:rPr>
        <w:tab/>
        <w:t>3.</w:t>
      </w:r>
      <w:r>
        <w:rPr>
          <w:rFonts w:ascii="Arial" w:hAnsi="Arial" w:cs="Arial"/>
          <w:sz w:val="20"/>
        </w:rPr>
        <w:tab/>
        <w:t>Proposal Contents</w:t>
      </w:r>
      <w:r>
        <w:rPr>
          <w:rFonts w:ascii="Arial" w:hAnsi="Arial" w:cs="Arial"/>
          <w:sz w:val="20"/>
        </w:rPr>
        <w:tab/>
        <w:t>17</w:t>
      </w:r>
    </w:p>
    <w:p w14:paraId="11783F84"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3.1</w:t>
      </w:r>
      <w:r>
        <w:rPr>
          <w:rFonts w:ascii="Arial" w:hAnsi="Arial" w:cs="Arial"/>
          <w:b w:val="0"/>
          <w:sz w:val="20"/>
        </w:rPr>
        <w:tab/>
        <w:t>Administrative Requirements.</w:t>
      </w:r>
      <w:r>
        <w:rPr>
          <w:rFonts w:ascii="Arial" w:hAnsi="Arial" w:cs="Arial"/>
          <w:b w:val="0"/>
          <w:sz w:val="20"/>
        </w:rPr>
        <w:tab/>
        <w:t>17</w:t>
      </w:r>
    </w:p>
    <w:p w14:paraId="4D297548" w14:textId="77777777" w:rsidR="00BB0436" w:rsidRDefault="00BB0436" w:rsidP="00BB0436">
      <w:pPr>
        <w:tabs>
          <w:tab w:val="decimal" w:pos="180"/>
          <w:tab w:val="left" w:pos="450"/>
          <w:tab w:val="left" w:pos="990"/>
          <w:tab w:val="left" w:pos="1440"/>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3.2</w:t>
      </w:r>
      <w:r>
        <w:rPr>
          <w:rFonts w:ascii="Arial" w:hAnsi="Arial" w:cs="Arial"/>
          <w:b w:val="0"/>
          <w:sz w:val="20"/>
        </w:rPr>
        <w:tab/>
        <w:t>Qualifications/Experience</w:t>
      </w:r>
      <w:r>
        <w:rPr>
          <w:rFonts w:ascii="Arial" w:hAnsi="Arial" w:cs="Arial"/>
          <w:b w:val="0"/>
          <w:sz w:val="20"/>
        </w:rPr>
        <w:tab/>
        <w:t>18</w:t>
      </w:r>
    </w:p>
    <w:p w14:paraId="4A852C30" w14:textId="77777777" w:rsidR="00BB0436" w:rsidRPr="00A128BB" w:rsidRDefault="00BB0436" w:rsidP="00BB0436">
      <w:pPr>
        <w:tabs>
          <w:tab w:val="decimal" w:pos="180"/>
          <w:tab w:val="left" w:pos="450"/>
          <w:tab w:val="left" w:pos="990"/>
          <w:tab w:val="left" w:pos="1440"/>
          <w:tab w:val="decimal" w:leader="dot" w:pos="9270"/>
        </w:tabs>
        <w:spacing w:before="60"/>
        <w:jc w:val="both"/>
        <w:rPr>
          <w:rFonts w:ascii="Arial" w:hAnsi="Arial" w:cs="Arial"/>
          <w:sz w:val="20"/>
        </w:rPr>
      </w:pPr>
      <w:r>
        <w:rPr>
          <w:rFonts w:ascii="Arial" w:hAnsi="Arial" w:cs="Arial"/>
          <w:b w:val="0"/>
          <w:sz w:val="20"/>
        </w:rPr>
        <w:tab/>
      </w:r>
      <w:r w:rsidRPr="00A767FF">
        <w:rPr>
          <w:rFonts w:ascii="Arial" w:hAnsi="Arial" w:cs="Arial"/>
          <w:sz w:val="20"/>
        </w:rPr>
        <w:t>4</w:t>
      </w:r>
      <w:r>
        <w:rPr>
          <w:rFonts w:ascii="Arial" w:hAnsi="Arial" w:cs="Arial"/>
          <w:sz w:val="20"/>
        </w:rPr>
        <w:t>.    Evaluation and Selection</w:t>
      </w:r>
      <w:r>
        <w:rPr>
          <w:rFonts w:ascii="Arial" w:hAnsi="Arial" w:cs="Arial"/>
          <w:sz w:val="20"/>
        </w:rPr>
        <w:tab/>
        <w:t>20</w:t>
      </w:r>
    </w:p>
    <w:p w14:paraId="71FD0FE4" w14:textId="77777777" w:rsidR="00BB0436"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4.1</w:t>
      </w:r>
      <w:r>
        <w:rPr>
          <w:rFonts w:ascii="Arial" w:hAnsi="Arial" w:cs="Arial"/>
          <w:b w:val="0"/>
          <w:sz w:val="20"/>
        </w:rPr>
        <w:tab/>
        <w:t>Evaluation Procedure</w:t>
      </w:r>
      <w:r>
        <w:rPr>
          <w:rFonts w:ascii="Arial" w:hAnsi="Arial" w:cs="Arial"/>
          <w:b w:val="0"/>
          <w:sz w:val="20"/>
        </w:rPr>
        <w:tab/>
        <w:t>20</w:t>
      </w:r>
    </w:p>
    <w:p w14:paraId="14579198" w14:textId="77777777" w:rsidR="00BB0436" w:rsidRPr="00A128BB"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4.2</w:t>
      </w:r>
      <w:r>
        <w:rPr>
          <w:rFonts w:ascii="Arial" w:hAnsi="Arial" w:cs="Arial"/>
          <w:b w:val="0"/>
          <w:sz w:val="20"/>
        </w:rPr>
        <w:tab/>
        <w:t>Procurement Evaluation for Executive Order 18-03</w:t>
      </w:r>
      <w:r>
        <w:rPr>
          <w:rFonts w:ascii="Arial" w:hAnsi="Arial" w:cs="Arial"/>
          <w:b w:val="0"/>
          <w:sz w:val="20"/>
        </w:rPr>
        <w:tab/>
        <w:t>20</w:t>
      </w:r>
    </w:p>
    <w:p w14:paraId="7E79401E" w14:textId="77777777" w:rsidR="00BB0436"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 xml:space="preserve">4.3    </w:t>
      </w:r>
      <w:r>
        <w:rPr>
          <w:rFonts w:ascii="Arial" w:hAnsi="Arial" w:cs="Arial"/>
          <w:b w:val="0"/>
          <w:sz w:val="20"/>
        </w:rPr>
        <w:tab/>
        <w:t>Scoring………………………………………………………………………</w:t>
      </w:r>
      <w:r>
        <w:rPr>
          <w:rFonts w:ascii="Arial" w:hAnsi="Arial" w:cs="Arial"/>
          <w:b w:val="0"/>
          <w:sz w:val="20"/>
        </w:rPr>
        <w:tab/>
        <w:t>…………20</w:t>
      </w:r>
    </w:p>
    <w:p w14:paraId="0C9DBF2E" w14:textId="77777777" w:rsidR="00BB0436" w:rsidRPr="00A128BB"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4.4</w:t>
      </w:r>
      <w:r>
        <w:rPr>
          <w:rFonts w:ascii="Arial" w:hAnsi="Arial" w:cs="Arial"/>
          <w:b w:val="0"/>
          <w:sz w:val="20"/>
        </w:rPr>
        <w:tab/>
        <w:t>Final Determination of Apparent Successful Bidder</w:t>
      </w:r>
      <w:r>
        <w:rPr>
          <w:rFonts w:ascii="Arial" w:hAnsi="Arial" w:cs="Arial"/>
          <w:b w:val="0"/>
          <w:sz w:val="20"/>
        </w:rPr>
        <w:tab/>
        <w:t>20</w:t>
      </w:r>
    </w:p>
    <w:p w14:paraId="1ABBF9FE" w14:textId="77777777" w:rsidR="00BB0436" w:rsidRPr="00A128BB"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4.5</w:t>
      </w:r>
      <w:r>
        <w:rPr>
          <w:rFonts w:ascii="Arial" w:hAnsi="Arial" w:cs="Arial"/>
          <w:b w:val="0"/>
          <w:sz w:val="20"/>
        </w:rPr>
        <w:tab/>
        <w:t>Notification to Bidders</w:t>
      </w:r>
      <w:r>
        <w:rPr>
          <w:rFonts w:ascii="Arial" w:hAnsi="Arial" w:cs="Arial"/>
          <w:b w:val="0"/>
          <w:sz w:val="20"/>
        </w:rPr>
        <w:tab/>
        <w:t>21</w:t>
      </w:r>
    </w:p>
    <w:p w14:paraId="3872342E" w14:textId="77777777" w:rsidR="00BB0436" w:rsidRPr="00A128BB"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4.6</w:t>
      </w:r>
      <w:r>
        <w:rPr>
          <w:rFonts w:ascii="Arial" w:hAnsi="Arial" w:cs="Arial"/>
          <w:b w:val="0"/>
          <w:sz w:val="20"/>
        </w:rPr>
        <w:tab/>
        <w:t>Debriefing of Unsuccessful Bidders</w:t>
      </w:r>
      <w:r>
        <w:rPr>
          <w:rFonts w:ascii="Arial" w:hAnsi="Arial" w:cs="Arial"/>
          <w:b w:val="0"/>
          <w:sz w:val="20"/>
        </w:rPr>
        <w:tab/>
        <w:t>21</w:t>
      </w:r>
    </w:p>
    <w:p w14:paraId="10489750" w14:textId="77777777" w:rsidR="00BB0436" w:rsidRPr="00A128BB" w:rsidRDefault="00BB0436" w:rsidP="00BB0436">
      <w:pPr>
        <w:tabs>
          <w:tab w:val="decimal" w:pos="180"/>
          <w:tab w:val="left" w:pos="450"/>
          <w:tab w:val="left" w:pos="990"/>
          <w:tab w:val="left" w:pos="1440"/>
          <w:tab w:val="left" w:pos="1872"/>
          <w:tab w:val="decimal" w:leader="dot" w:pos="9270"/>
        </w:tabs>
        <w:spacing w:before="60"/>
        <w:jc w:val="both"/>
        <w:rPr>
          <w:rFonts w:ascii="Arial" w:hAnsi="Arial" w:cs="Arial"/>
          <w:b w:val="0"/>
          <w:sz w:val="20"/>
        </w:rPr>
      </w:pPr>
      <w:r>
        <w:rPr>
          <w:rFonts w:ascii="Arial" w:hAnsi="Arial" w:cs="Arial"/>
          <w:b w:val="0"/>
          <w:sz w:val="20"/>
        </w:rPr>
        <w:tab/>
      </w:r>
      <w:r>
        <w:rPr>
          <w:rFonts w:ascii="Arial" w:hAnsi="Arial" w:cs="Arial"/>
          <w:b w:val="0"/>
          <w:sz w:val="20"/>
        </w:rPr>
        <w:tab/>
        <w:t>4.7</w:t>
      </w:r>
      <w:r>
        <w:rPr>
          <w:rFonts w:ascii="Arial" w:hAnsi="Arial" w:cs="Arial"/>
          <w:b w:val="0"/>
          <w:sz w:val="20"/>
        </w:rPr>
        <w:tab/>
        <w:t>Protest Procedure</w:t>
      </w:r>
      <w:r>
        <w:rPr>
          <w:rFonts w:ascii="Arial" w:hAnsi="Arial" w:cs="Arial"/>
          <w:b w:val="0"/>
          <w:sz w:val="20"/>
        </w:rPr>
        <w:tab/>
        <w:t>21</w:t>
      </w:r>
    </w:p>
    <w:p w14:paraId="4BE1A04B"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Solicitation Exhibits…</w:t>
      </w:r>
      <w:r>
        <w:rPr>
          <w:rFonts w:ascii="Arial" w:hAnsi="Arial" w:cs="Arial"/>
          <w:sz w:val="20"/>
        </w:rPr>
        <w:tab/>
        <w:t>22</w:t>
      </w:r>
    </w:p>
    <w:bookmarkEnd w:id="3"/>
    <w:bookmarkEnd w:id="4"/>
    <w:bookmarkEnd w:id="5"/>
    <w:p w14:paraId="29CF3AFC" w14:textId="77777777" w:rsidR="00BB0436" w:rsidRPr="00A128BB" w:rsidRDefault="00BB0436" w:rsidP="00BB0436">
      <w:pPr>
        <w:keepNext/>
        <w:keepLines/>
        <w:tabs>
          <w:tab w:val="decimal" w:pos="180"/>
          <w:tab w:val="left" w:pos="450"/>
          <w:tab w:val="left" w:pos="990"/>
          <w:tab w:val="left" w:pos="1440"/>
          <w:tab w:val="decimal" w:leader="dot" w:pos="9270"/>
        </w:tabs>
        <w:spacing w:before="60"/>
        <w:jc w:val="both"/>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Appendices…</w:t>
      </w:r>
      <w:r>
        <w:rPr>
          <w:rFonts w:ascii="Arial" w:hAnsi="Arial" w:cs="Arial"/>
          <w:sz w:val="20"/>
        </w:rPr>
        <w:tab/>
        <w:t>23</w:t>
      </w:r>
    </w:p>
    <w:p w14:paraId="19645C19" w14:textId="477E3D53" w:rsidR="00F0159A" w:rsidRPr="00F0159A" w:rsidRDefault="00F0159A" w:rsidP="00F0159A">
      <w:pPr>
        <w:tabs>
          <w:tab w:val="decimal" w:pos="180"/>
          <w:tab w:val="left" w:pos="450"/>
          <w:tab w:val="left" w:pos="990"/>
          <w:tab w:val="left" w:pos="1440"/>
          <w:tab w:val="left" w:pos="1872"/>
          <w:tab w:val="decimal" w:leader="dot" w:pos="9270"/>
        </w:tabs>
        <w:spacing w:before="60"/>
        <w:jc w:val="both"/>
        <w:rPr>
          <w:rFonts w:ascii="Arial" w:hAnsi="Arial" w:cs="Arial"/>
          <w:b w:val="0"/>
          <w:sz w:val="20"/>
        </w:rPr>
        <w:sectPr w:rsidR="00F0159A" w:rsidRPr="00F0159A" w:rsidSect="001C3F89">
          <w:pgSz w:w="12240" w:h="15840" w:code="1"/>
          <w:pgMar w:top="1152" w:right="1440" w:bottom="1152" w:left="1440" w:header="432" w:footer="432" w:gutter="0"/>
          <w:pgNumType w:start="1"/>
          <w:cols w:space="720"/>
          <w:noEndnote/>
          <w:titlePg/>
        </w:sectPr>
      </w:pPr>
    </w:p>
    <w:p w14:paraId="3A2DFCFB" w14:textId="77777777" w:rsidR="00E4171B" w:rsidRPr="00AD4BF1" w:rsidRDefault="00FB4604" w:rsidP="007D765E">
      <w:pPr>
        <w:pStyle w:val="Heading1"/>
        <w:tabs>
          <w:tab w:val="clear" w:pos="792"/>
        </w:tabs>
        <w:ind w:left="360" w:hanging="342"/>
        <w:rPr>
          <w:rFonts w:cs="Arial"/>
          <w:sz w:val="22"/>
          <w:szCs w:val="22"/>
        </w:rPr>
      </w:pPr>
      <w:r w:rsidRPr="00AD4BF1">
        <w:rPr>
          <w:rFonts w:cs="Arial"/>
          <w:sz w:val="22"/>
          <w:szCs w:val="22"/>
        </w:rPr>
        <w:lastRenderedPageBreak/>
        <w:t>INTRODUCTION</w:t>
      </w:r>
    </w:p>
    <w:p w14:paraId="114EF11E" w14:textId="5A57B97D" w:rsidR="004C32DB" w:rsidRPr="00277F9F" w:rsidRDefault="00F0159A" w:rsidP="007D765E">
      <w:pPr>
        <w:pStyle w:val="Heading2"/>
        <w:tabs>
          <w:tab w:val="clear" w:pos="1386"/>
        </w:tabs>
        <w:spacing w:before="120" w:after="120"/>
        <w:ind w:left="1080" w:hanging="720"/>
        <w:rPr>
          <w:rFonts w:cs="Arial"/>
          <w:i w:val="0"/>
          <w:sz w:val="22"/>
          <w:szCs w:val="22"/>
        </w:rPr>
      </w:pPr>
      <w:r>
        <w:rPr>
          <w:rFonts w:cs="Arial"/>
          <w:i w:val="0"/>
          <w:sz w:val="22"/>
          <w:szCs w:val="22"/>
        </w:rPr>
        <w:t>OVERVIEW</w:t>
      </w:r>
    </w:p>
    <w:p w14:paraId="33470AE9" w14:textId="46D912B7" w:rsidR="00F0159A" w:rsidRPr="00F0159A" w:rsidRDefault="00F0159A" w:rsidP="00F0159A">
      <w:pPr>
        <w:pStyle w:val="ListParagraph"/>
        <w:numPr>
          <w:ilvl w:val="0"/>
          <w:numId w:val="52"/>
        </w:numPr>
        <w:spacing w:before="120" w:after="120"/>
        <w:rPr>
          <w:rFonts w:ascii="Arial" w:hAnsi="Arial" w:cs="Arial"/>
          <w:b w:val="0"/>
          <w:bCs/>
          <w:sz w:val="22"/>
          <w:szCs w:val="22"/>
        </w:rPr>
      </w:pPr>
      <w:r w:rsidRPr="00F0159A">
        <w:rPr>
          <w:rFonts w:ascii="Arial" w:hAnsi="Arial" w:cs="Arial"/>
          <w:b w:val="0"/>
          <w:bCs/>
          <w:sz w:val="22"/>
          <w:szCs w:val="22"/>
        </w:rPr>
        <w:t>The state of Washington is on a journey to becoming anti-racist so that everyone in Washington has full access to the opportunities, power, and resources they need to reach their full potential and to flourish. As part of that journey, the newly created Washington State Office of Equity (Equity Office)</w:t>
      </w:r>
      <w:r w:rsidRPr="00F0159A">
        <w:rPr>
          <w:rStyle w:val="FootnoteReference"/>
          <w:rFonts w:ascii="Arial" w:hAnsi="Arial" w:cs="Arial"/>
          <w:b w:val="0"/>
          <w:bCs/>
          <w:sz w:val="22"/>
          <w:szCs w:val="22"/>
        </w:rPr>
        <w:footnoteReference w:id="1"/>
      </w:r>
      <w:r w:rsidRPr="00F0159A">
        <w:rPr>
          <w:rFonts w:ascii="Arial" w:hAnsi="Arial" w:cs="Arial"/>
          <w:b w:val="0"/>
          <w:bCs/>
          <w:sz w:val="22"/>
          <w:szCs w:val="22"/>
        </w:rPr>
        <w:t xml:space="preserve"> is developing the state’s five-year equity strategic plan that will: contain equity-related goals and objectives to guide the state toward a unified vision of equity; bridge opportunity gaps and reduce </w:t>
      </w:r>
      <w:r w:rsidR="00EA5613">
        <w:rPr>
          <w:rFonts w:ascii="Arial" w:hAnsi="Arial" w:cs="Arial"/>
          <w:b w:val="0"/>
          <w:bCs/>
          <w:sz w:val="22"/>
          <w:szCs w:val="22"/>
        </w:rPr>
        <w:t>inequities</w:t>
      </w:r>
      <w:r w:rsidRPr="00F0159A">
        <w:rPr>
          <w:rFonts w:ascii="Arial" w:hAnsi="Arial" w:cs="Arial"/>
          <w:b w:val="0"/>
          <w:bCs/>
          <w:sz w:val="22"/>
          <w:szCs w:val="22"/>
        </w:rPr>
        <w:t>, including racia</w:t>
      </w:r>
      <w:r w:rsidR="00EA5613">
        <w:rPr>
          <w:rFonts w:ascii="Arial" w:hAnsi="Arial" w:cs="Arial"/>
          <w:b w:val="0"/>
          <w:bCs/>
          <w:sz w:val="22"/>
          <w:szCs w:val="22"/>
        </w:rPr>
        <w:t>l/</w:t>
      </w:r>
      <w:r w:rsidRPr="00F0159A">
        <w:rPr>
          <w:rFonts w:ascii="Arial" w:hAnsi="Arial" w:cs="Arial"/>
          <w:b w:val="0"/>
          <w:bCs/>
          <w:sz w:val="22"/>
          <w:szCs w:val="22"/>
        </w:rPr>
        <w:t xml:space="preserve">ethnic </w:t>
      </w:r>
      <w:r w:rsidR="00EA5613">
        <w:rPr>
          <w:rFonts w:ascii="Arial" w:hAnsi="Arial" w:cs="Arial"/>
          <w:b w:val="0"/>
          <w:bCs/>
          <w:sz w:val="22"/>
          <w:szCs w:val="22"/>
        </w:rPr>
        <w:t>inequities</w:t>
      </w:r>
      <w:r w:rsidRPr="00F0159A">
        <w:rPr>
          <w:rFonts w:ascii="Arial" w:hAnsi="Arial" w:cs="Arial"/>
          <w:b w:val="0"/>
          <w:bCs/>
          <w:sz w:val="22"/>
          <w:szCs w:val="22"/>
        </w:rPr>
        <w:t>; and improve outcomes statewide across state government. The Equity Office has a number of object</w:t>
      </w:r>
      <w:r w:rsidR="00EA5613">
        <w:rPr>
          <w:rFonts w:ascii="Arial" w:hAnsi="Arial" w:cs="Arial"/>
          <w:b w:val="0"/>
          <w:bCs/>
          <w:sz w:val="22"/>
          <w:szCs w:val="22"/>
        </w:rPr>
        <w:t>ive</w:t>
      </w:r>
      <w:r w:rsidRPr="00F0159A">
        <w:rPr>
          <w:rFonts w:ascii="Arial" w:hAnsi="Arial" w:cs="Arial"/>
          <w:b w:val="0"/>
          <w:bCs/>
          <w:sz w:val="22"/>
          <w:szCs w:val="22"/>
        </w:rPr>
        <w:t>s, most notably: serving as a conduit between government and communities to develop equitable policies and build connectivity among communities that have been historically underserved and underrepresented; developing policies and provide technical assistance and training to agencies to center equity and belonging to sustain workforce diversity and equitable and just service delivery; sets expectations; and measures progress agencies make towards equity goals to foster accountability.</w:t>
      </w:r>
      <w:r w:rsidRPr="00F0159A">
        <w:rPr>
          <w:rStyle w:val="FootnoteReference"/>
          <w:rFonts w:ascii="Arial" w:hAnsi="Arial" w:cs="Arial"/>
          <w:b w:val="0"/>
          <w:bCs/>
          <w:sz w:val="22"/>
          <w:szCs w:val="22"/>
        </w:rPr>
        <w:footnoteReference w:id="2"/>
      </w:r>
    </w:p>
    <w:p w14:paraId="49C89DAA" w14:textId="7383FB31" w:rsidR="00F0159A" w:rsidRDefault="00F0159A" w:rsidP="00F0159A">
      <w:pPr>
        <w:spacing w:before="120" w:after="120"/>
        <w:ind w:left="1440"/>
        <w:rPr>
          <w:rFonts w:ascii="Arial" w:hAnsi="Arial" w:cs="Arial"/>
          <w:b w:val="0"/>
          <w:bCs/>
          <w:sz w:val="22"/>
          <w:szCs w:val="22"/>
        </w:rPr>
      </w:pPr>
      <w:r w:rsidRPr="00F0159A">
        <w:rPr>
          <w:rFonts w:ascii="Arial" w:hAnsi="Arial" w:cs="Arial"/>
          <w:b w:val="0"/>
          <w:bCs/>
          <w:sz w:val="22"/>
          <w:szCs w:val="22"/>
        </w:rPr>
        <w:t>The Equity Office will develop and assist agencies in using a variety of equity impact and assessment tools designed to integrate explicit consideration of equity, including rac</w:t>
      </w:r>
      <w:r w:rsidR="00EA5613">
        <w:rPr>
          <w:rFonts w:ascii="Arial" w:hAnsi="Arial" w:cs="Arial"/>
          <w:b w:val="0"/>
          <w:bCs/>
          <w:sz w:val="22"/>
          <w:szCs w:val="22"/>
        </w:rPr>
        <w:t>ial</w:t>
      </w:r>
      <w:r w:rsidRPr="00F0159A">
        <w:rPr>
          <w:rFonts w:ascii="Arial" w:hAnsi="Arial" w:cs="Arial"/>
          <w:b w:val="0"/>
          <w:bCs/>
          <w:sz w:val="22"/>
          <w:szCs w:val="22"/>
        </w:rPr>
        <w:t xml:space="preserve"> equity, in decisions, including, yet not limited to, service delivery, program development, policy development, practices, and budgeting. However, the Equity Office is not explicitly charged with creating tools that will be used by the legislative branch and is not directed to develop tools that will be used during the legislative process.</w:t>
      </w:r>
    </w:p>
    <w:p w14:paraId="0899CC6D" w14:textId="59A27E00" w:rsidR="00F0159A" w:rsidRPr="00990A44" w:rsidRDefault="00F0159A" w:rsidP="00F0159A">
      <w:pPr>
        <w:spacing w:before="120" w:after="120"/>
        <w:ind w:left="1440"/>
        <w:rPr>
          <w:rFonts w:ascii="Arial" w:hAnsi="Arial" w:cs="Arial"/>
          <w:b w:val="0"/>
          <w:bCs/>
          <w:sz w:val="22"/>
          <w:szCs w:val="22"/>
        </w:rPr>
      </w:pPr>
      <w:r w:rsidRPr="00990A44">
        <w:rPr>
          <w:rFonts w:ascii="Arial" w:hAnsi="Arial" w:cs="Arial"/>
          <w:b w:val="0"/>
          <w:bCs/>
          <w:sz w:val="22"/>
          <w:szCs w:val="22"/>
        </w:rPr>
        <w:t>During the 2021 legislative session, the legislature provided funding for the Office of Financial Management (OFM) to contract for consultant services to prepare and submit a report on equity impact statements in consultation with the Equity Office and the Governor’s Interagency Council on Health Disparities.  The report must include recommendations on components of the equity impact statement and the process that will be used to assess proposed legislation for equity, including racial equity, impacts.</w:t>
      </w:r>
    </w:p>
    <w:p w14:paraId="5D32D091" w14:textId="0F0EF3BA" w:rsidR="00F0159A" w:rsidRPr="00F0159A" w:rsidRDefault="00F0159A" w:rsidP="00F0159A">
      <w:pPr>
        <w:pStyle w:val="ListParagraph"/>
        <w:numPr>
          <w:ilvl w:val="0"/>
          <w:numId w:val="52"/>
        </w:numPr>
        <w:spacing w:before="240" w:after="120"/>
        <w:contextualSpacing w:val="0"/>
        <w:rPr>
          <w:rFonts w:ascii="Arial" w:hAnsi="Arial" w:cs="Arial"/>
          <w:b w:val="0"/>
          <w:sz w:val="22"/>
          <w:szCs w:val="22"/>
          <w:u w:val="single"/>
        </w:rPr>
      </w:pPr>
      <w:r>
        <w:rPr>
          <w:rFonts w:ascii="Arial" w:hAnsi="Arial" w:cs="Arial"/>
          <w:bCs/>
          <w:sz w:val="22"/>
          <w:szCs w:val="22"/>
          <w:u w:val="single"/>
        </w:rPr>
        <w:t>Purpose</w:t>
      </w:r>
    </w:p>
    <w:p w14:paraId="5206DE60" w14:textId="4C7FB3A8" w:rsidR="00F0159A" w:rsidRPr="00F0159A" w:rsidRDefault="00F0159A" w:rsidP="00F0159A">
      <w:pPr>
        <w:pStyle w:val="ListParagraph"/>
        <w:tabs>
          <w:tab w:val="left" w:pos="0"/>
          <w:tab w:val="left" w:pos="90"/>
        </w:tabs>
        <w:spacing w:before="120" w:after="120"/>
        <w:ind w:left="1440"/>
        <w:contextualSpacing w:val="0"/>
        <w:rPr>
          <w:rFonts w:ascii="Arial" w:hAnsi="Arial" w:cs="Arial"/>
          <w:b w:val="0"/>
          <w:bCs/>
          <w:sz w:val="22"/>
          <w:szCs w:val="22"/>
        </w:rPr>
      </w:pPr>
      <w:r w:rsidRPr="00F0159A">
        <w:rPr>
          <w:rFonts w:ascii="Arial" w:hAnsi="Arial" w:cs="Arial"/>
          <w:b w:val="0"/>
          <w:bCs/>
          <w:sz w:val="22"/>
          <w:szCs w:val="22"/>
        </w:rPr>
        <w:t>OFM is initiating this Request for Proposals (RFP) pursuant to Chapter 33</w:t>
      </w:r>
      <w:r w:rsidR="006C6790">
        <w:rPr>
          <w:rFonts w:ascii="Arial" w:hAnsi="Arial" w:cs="Arial"/>
          <w:b w:val="0"/>
          <w:bCs/>
          <w:sz w:val="22"/>
          <w:szCs w:val="22"/>
        </w:rPr>
        <w:t>4</w:t>
      </w:r>
      <w:r w:rsidRPr="00F0159A">
        <w:rPr>
          <w:rFonts w:ascii="Arial" w:hAnsi="Arial" w:cs="Arial"/>
          <w:b w:val="0"/>
          <w:bCs/>
          <w:sz w:val="22"/>
          <w:szCs w:val="22"/>
        </w:rPr>
        <w:t xml:space="preserve">, Laws of 2021, Sec. 131(12) </w:t>
      </w:r>
      <w:r w:rsidRPr="00F0159A">
        <w:rPr>
          <w:rStyle w:val="FootnoteReference"/>
          <w:rFonts w:ascii="Arial" w:hAnsi="Arial" w:cs="Arial"/>
          <w:b w:val="0"/>
          <w:bCs/>
          <w:sz w:val="22"/>
          <w:szCs w:val="22"/>
        </w:rPr>
        <w:footnoteReference w:id="3"/>
      </w:r>
      <w:r w:rsidRPr="00F0159A">
        <w:rPr>
          <w:rFonts w:ascii="Arial" w:hAnsi="Arial" w:cs="Arial"/>
          <w:b w:val="0"/>
          <w:bCs/>
          <w:sz w:val="22"/>
          <w:szCs w:val="22"/>
        </w:rPr>
        <w:t xml:space="preserve"> to solicit proposals from individuals or organizations to draft a report that will include: </w:t>
      </w:r>
    </w:p>
    <w:p w14:paraId="463EDFFC" w14:textId="77777777" w:rsidR="00F0159A" w:rsidRDefault="00F0159A" w:rsidP="00F0159A">
      <w:pPr>
        <w:pStyle w:val="ListParagraph"/>
        <w:numPr>
          <w:ilvl w:val="0"/>
          <w:numId w:val="53"/>
        </w:numPr>
        <w:tabs>
          <w:tab w:val="left" w:pos="90"/>
          <w:tab w:val="left" w:pos="720"/>
        </w:tabs>
        <w:rPr>
          <w:rFonts w:ascii="Arial" w:hAnsi="Arial" w:cs="Arial"/>
          <w:b w:val="0"/>
          <w:bCs/>
          <w:sz w:val="22"/>
          <w:szCs w:val="22"/>
        </w:rPr>
      </w:pPr>
      <w:r w:rsidRPr="00F0159A">
        <w:rPr>
          <w:rFonts w:ascii="Arial" w:hAnsi="Arial" w:cs="Arial"/>
          <w:b w:val="0"/>
          <w:bCs/>
          <w:sz w:val="22"/>
          <w:szCs w:val="22"/>
        </w:rPr>
        <w:t xml:space="preserve">The procedure for developing and providing an equity impact statement for legislative </w:t>
      </w:r>
      <w:proofErr w:type="gramStart"/>
      <w:r w:rsidRPr="00F0159A">
        <w:rPr>
          <w:rFonts w:ascii="Arial" w:hAnsi="Arial" w:cs="Arial"/>
          <w:b w:val="0"/>
          <w:bCs/>
          <w:sz w:val="22"/>
          <w:szCs w:val="22"/>
        </w:rPr>
        <w:t>proposals;</w:t>
      </w:r>
      <w:proofErr w:type="gramEnd"/>
      <w:r w:rsidRPr="00F0159A">
        <w:rPr>
          <w:rFonts w:ascii="Arial" w:hAnsi="Arial" w:cs="Arial"/>
          <w:b w:val="0"/>
          <w:bCs/>
          <w:sz w:val="22"/>
          <w:szCs w:val="22"/>
        </w:rPr>
        <w:t xml:space="preserve"> </w:t>
      </w:r>
    </w:p>
    <w:p w14:paraId="0A5EEA94" w14:textId="77777777" w:rsidR="00F0159A" w:rsidRDefault="00F0159A" w:rsidP="00F0159A">
      <w:pPr>
        <w:pStyle w:val="ListParagraph"/>
        <w:numPr>
          <w:ilvl w:val="0"/>
          <w:numId w:val="53"/>
        </w:numPr>
        <w:tabs>
          <w:tab w:val="left" w:pos="90"/>
          <w:tab w:val="left" w:pos="720"/>
        </w:tabs>
        <w:rPr>
          <w:rFonts w:ascii="Arial" w:hAnsi="Arial" w:cs="Arial"/>
          <w:b w:val="0"/>
          <w:bCs/>
          <w:sz w:val="22"/>
          <w:szCs w:val="22"/>
        </w:rPr>
      </w:pPr>
      <w:r w:rsidRPr="00F0159A">
        <w:rPr>
          <w:rFonts w:ascii="Arial" w:hAnsi="Arial" w:cs="Arial"/>
          <w:b w:val="0"/>
          <w:bCs/>
          <w:sz w:val="22"/>
          <w:szCs w:val="22"/>
        </w:rPr>
        <w:t xml:space="preserve">The format and content requirements for the equity impact </w:t>
      </w:r>
      <w:proofErr w:type="gramStart"/>
      <w:r w:rsidRPr="00F0159A">
        <w:rPr>
          <w:rFonts w:ascii="Arial" w:hAnsi="Arial" w:cs="Arial"/>
          <w:b w:val="0"/>
          <w:bCs/>
          <w:sz w:val="22"/>
          <w:szCs w:val="22"/>
        </w:rPr>
        <w:t>statement;</w:t>
      </w:r>
      <w:proofErr w:type="gramEnd"/>
      <w:r w:rsidRPr="00F0159A">
        <w:rPr>
          <w:rFonts w:ascii="Arial" w:hAnsi="Arial" w:cs="Arial"/>
          <w:b w:val="0"/>
          <w:bCs/>
          <w:sz w:val="22"/>
          <w:szCs w:val="22"/>
        </w:rPr>
        <w:t xml:space="preserve"> </w:t>
      </w:r>
    </w:p>
    <w:p w14:paraId="14663454" w14:textId="77777777" w:rsidR="00F0159A" w:rsidRDefault="00F0159A" w:rsidP="00F0159A">
      <w:pPr>
        <w:pStyle w:val="ListParagraph"/>
        <w:numPr>
          <w:ilvl w:val="0"/>
          <w:numId w:val="53"/>
        </w:numPr>
        <w:tabs>
          <w:tab w:val="left" w:pos="90"/>
          <w:tab w:val="left" w:pos="720"/>
        </w:tabs>
        <w:rPr>
          <w:rFonts w:ascii="Arial" w:hAnsi="Arial" w:cs="Arial"/>
          <w:b w:val="0"/>
          <w:bCs/>
          <w:sz w:val="22"/>
          <w:szCs w:val="22"/>
        </w:rPr>
      </w:pPr>
      <w:r w:rsidRPr="00F0159A">
        <w:rPr>
          <w:rFonts w:ascii="Arial" w:hAnsi="Arial" w:cs="Arial"/>
          <w:b w:val="0"/>
          <w:bCs/>
          <w:sz w:val="22"/>
          <w:szCs w:val="22"/>
        </w:rPr>
        <w:t xml:space="preserve">A plan, including information technology additions or revisions, necessary to provide equity impact </w:t>
      </w:r>
      <w:proofErr w:type="gramStart"/>
      <w:r w:rsidRPr="00F0159A">
        <w:rPr>
          <w:rFonts w:ascii="Arial" w:hAnsi="Arial" w:cs="Arial"/>
          <w:b w:val="0"/>
          <w:bCs/>
          <w:sz w:val="22"/>
          <w:szCs w:val="22"/>
        </w:rPr>
        <w:t>statements;</w:t>
      </w:r>
      <w:proofErr w:type="gramEnd"/>
    </w:p>
    <w:p w14:paraId="42ED4491" w14:textId="77777777" w:rsidR="00F0159A" w:rsidRDefault="00F0159A" w:rsidP="00F0159A">
      <w:pPr>
        <w:pStyle w:val="ListParagraph"/>
        <w:numPr>
          <w:ilvl w:val="0"/>
          <w:numId w:val="53"/>
        </w:numPr>
        <w:tabs>
          <w:tab w:val="left" w:pos="90"/>
          <w:tab w:val="left" w:pos="720"/>
        </w:tabs>
        <w:rPr>
          <w:rFonts w:ascii="Arial" w:hAnsi="Arial" w:cs="Arial"/>
          <w:b w:val="0"/>
          <w:bCs/>
          <w:sz w:val="22"/>
          <w:szCs w:val="22"/>
        </w:rPr>
      </w:pPr>
      <w:r w:rsidRPr="00F0159A">
        <w:rPr>
          <w:rFonts w:ascii="Arial" w:hAnsi="Arial" w:cs="Arial"/>
          <w:b w:val="0"/>
          <w:bCs/>
          <w:sz w:val="22"/>
          <w:szCs w:val="22"/>
        </w:rPr>
        <w:lastRenderedPageBreak/>
        <w:t xml:space="preserve">Recommendations on which office or agency should be principally responsible for coordinating the provision of equity impact statements with state agencies; and </w:t>
      </w:r>
    </w:p>
    <w:p w14:paraId="533F1EED" w14:textId="0573B4D7" w:rsidR="00F0159A" w:rsidRPr="00F0159A" w:rsidRDefault="00F0159A" w:rsidP="00F0159A">
      <w:pPr>
        <w:pStyle w:val="ListParagraph"/>
        <w:numPr>
          <w:ilvl w:val="0"/>
          <w:numId w:val="53"/>
        </w:numPr>
        <w:tabs>
          <w:tab w:val="left" w:pos="90"/>
          <w:tab w:val="left" w:pos="720"/>
        </w:tabs>
        <w:rPr>
          <w:rFonts w:ascii="Arial" w:hAnsi="Arial" w:cs="Arial"/>
          <w:b w:val="0"/>
          <w:bCs/>
          <w:sz w:val="22"/>
          <w:szCs w:val="22"/>
        </w:rPr>
      </w:pPr>
      <w:r w:rsidRPr="00F0159A">
        <w:rPr>
          <w:rFonts w:ascii="Arial" w:hAnsi="Arial" w:cs="Arial"/>
          <w:b w:val="0"/>
          <w:bCs/>
          <w:sz w:val="22"/>
          <w:szCs w:val="22"/>
        </w:rPr>
        <w:t xml:space="preserve">Recommendations on any policy changes needed to implement the provision of equity impact statements. </w:t>
      </w:r>
    </w:p>
    <w:p w14:paraId="0CA53BF0" w14:textId="24242A02" w:rsidR="00F0159A" w:rsidRPr="00F0159A" w:rsidRDefault="00F0159A" w:rsidP="00F0159A">
      <w:pPr>
        <w:pStyle w:val="ListParagraph"/>
        <w:numPr>
          <w:ilvl w:val="0"/>
          <w:numId w:val="52"/>
        </w:numPr>
        <w:spacing w:before="120" w:after="120"/>
        <w:contextualSpacing w:val="0"/>
        <w:rPr>
          <w:rFonts w:ascii="Arial" w:hAnsi="Arial" w:cs="Arial"/>
          <w:b w:val="0"/>
          <w:sz w:val="22"/>
          <w:szCs w:val="22"/>
          <w:u w:val="single"/>
        </w:rPr>
      </w:pPr>
      <w:r>
        <w:rPr>
          <w:rFonts w:ascii="Arial" w:hAnsi="Arial" w:cs="Arial"/>
          <w:bCs/>
          <w:sz w:val="22"/>
          <w:szCs w:val="22"/>
          <w:u w:val="single"/>
        </w:rPr>
        <w:t>Background</w:t>
      </w:r>
    </w:p>
    <w:p w14:paraId="7C4C1290" w14:textId="77777777" w:rsidR="00F0159A" w:rsidRPr="00F0159A" w:rsidRDefault="00F0159A" w:rsidP="00F0159A">
      <w:pPr>
        <w:spacing w:before="120" w:after="120"/>
        <w:ind w:left="1440"/>
        <w:rPr>
          <w:rFonts w:ascii="Arial" w:hAnsi="Arial" w:cs="Arial"/>
          <w:b w:val="0"/>
          <w:bCs/>
          <w:sz w:val="22"/>
          <w:szCs w:val="22"/>
        </w:rPr>
      </w:pPr>
      <w:r w:rsidRPr="00F0159A">
        <w:rPr>
          <w:rFonts w:ascii="Arial" w:hAnsi="Arial" w:cs="Arial"/>
          <w:b w:val="0"/>
          <w:bCs/>
          <w:sz w:val="22"/>
          <w:szCs w:val="22"/>
        </w:rPr>
        <w:t>During each legislative session, hundreds of bills are introduced by legislators. Each bill is independently summarized by nonpartisan committee staff when initially introduced in each chamber and, as the bill is amended, a new description is often provided. The bill report may include a description and background information, but an analysis of intended or unintended impacts is typically not provided in the bill report nor is there a section of the bill report that includes an equity review or analysis. When racial equity is not explicitly brought into this process, racial inequities are likely to be perpetuated. </w:t>
      </w:r>
    </w:p>
    <w:p w14:paraId="0D712257" w14:textId="77777777" w:rsidR="00F0159A" w:rsidRPr="00F0159A" w:rsidRDefault="00F0159A" w:rsidP="00F0159A">
      <w:pPr>
        <w:spacing w:before="120" w:after="120"/>
        <w:ind w:left="1440"/>
        <w:rPr>
          <w:rFonts w:ascii="Arial" w:hAnsi="Arial" w:cs="Arial"/>
          <w:b w:val="0"/>
          <w:bCs/>
          <w:sz w:val="22"/>
          <w:szCs w:val="22"/>
        </w:rPr>
      </w:pPr>
      <w:r w:rsidRPr="00F0159A">
        <w:rPr>
          <w:rFonts w:ascii="Arial" w:hAnsi="Arial" w:cs="Arial"/>
          <w:b w:val="0"/>
          <w:bCs/>
          <w:sz w:val="22"/>
          <w:szCs w:val="22"/>
        </w:rPr>
        <w:t xml:space="preserve">In addition to a bill report, OFM, when requested, </w:t>
      </w:r>
      <w:proofErr w:type="gramStart"/>
      <w:r w:rsidRPr="00F0159A">
        <w:rPr>
          <w:rFonts w:ascii="Arial" w:hAnsi="Arial" w:cs="Arial"/>
          <w:b w:val="0"/>
          <w:bCs/>
          <w:sz w:val="22"/>
          <w:szCs w:val="22"/>
        </w:rPr>
        <w:t>coordinates</w:t>
      </w:r>
      <w:proofErr w:type="gramEnd"/>
      <w:r w:rsidRPr="00F0159A">
        <w:rPr>
          <w:rFonts w:ascii="Arial" w:hAnsi="Arial" w:cs="Arial"/>
          <w:b w:val="0"/>
          <w:bCs/>
          <w:sz w:val="22"/>
          <w:szCs w:val="22"/>
        </w:rPr>
        <w:t xml:space="preserve"> and publishes fiscal notes, which are an objective statement of the fiscal impact of each version of the proposed legislation. The fiscal note is the most reasonable estimate of the proposed legislation’s expenditure and cash receipt implications using the best and most rationale set of assumptions.</w:t>
      </w:r>
      <w:r w:rsidRPr="00F0159A">
        <w:rPr>
          <w:rStyle w:val="FootnoteReference"/>
          <w:rFonts w:ascii="Arial" w:hAnsi="Arial" w:cs="Arial"/>
          <w:b w:val="0"/>
          <w:bCs/>
          <w:sz w:val="22"/>
          <w:szCs w:val="22"/>
        </w:rPr>
        <w:footnoteReference w:id="4"/>
      </w:r>
      <w:r w:rsidRPr="00F0159A">
        <w:rPr>
          <w:rFonts w:ascii="Arial" w:hAnsi="Arial" w:cs="Arial"/>
          <w:b w:val="0"/>
          <w:bCs/>
          <w:sz w:val="22"/>
          <w:szCs w:val="22"/>
        </w:rPr>
        <w:t xml:space="preserve"> There are three types of fiscal notes that can be completed: </w:t>
      </w:r>
    </w:p>
    <w:p w14:paraId="483F192E" w14:textId="77777777" w:rsidR="00F0159A" w:rsidRPr="00F0159A" w:rsidRDefault="00F0159A" w:rsidP="00F0159A">
      <w:pPr>
        <w:pStyle w:val="ListParagraph"/>
        <w:numPr>
          <w:ilvl w:val="0"/>
          <w:numId w:val="54"/>
        </w:numPr>
        <w:ind w:left="1800"/>
        <w:rPr>
          <w:rFonts w:ascii="Arial" w:hAnsi="Arial" w:cs="Arial"/>
          <w:b w:val="0"/>
          <w:bCs/>
          <w:sz w:val="22"/>
          <w:szCs w:val="22"/>
        </w:rPr>
      </w:pPr>
      <w:r w:rsidRPr="00F0159A">
        <w:rPr>
          <w:rFonts w:ascii="Arial" w:hAnsi="Arial" w:cs="Arial"/>
          <w:b w:val="0"/>
          <w:bCs/>
          <w:sz w:val="22"/>
          <w:szCs w:val="22"/>
        </w:rPr>
        <w:t xml:space="preserve">State – prepared by a state agency, </w:t>
      </w:r>
    </w:p>
    <w:p w14:paraId="37B5CEAE" w14:textId="6E0C2E68" w:rsidR="00F0159A" w:rsidRPr="00F0159A" w:rsidRDefault="00F0159A" w:rsidP="00F0159A">
      <w:pPr>
        <w:pStyle w:val="ListParagraph"/>
        <w:numPr>
          <w:ilvl w:val="0"/>
          <w:numId w:val="54"/>
        </w:numPr>
        <w:ind w:left="1800"/>
        <w:rPr>
          <w:rFonts w:ascii="Arial" w:hAnsi="Arial" w:cs="Arial"/>
          <w:b w:val="0"/>
          <w:bCs/>
          <w:sz w:val="22"/>
          <w:szCs w:val="22"/>
        </w:rPr>
      </w:pPr>
      <w:r w:rsidRPr="00F0159A">
        <w:rPr>
          <w:rFonts w:ascii="Arial" w:hAnsi="Arial" w:cs="Arial"/>
          <w:b w:val="0"/>
          <w:bCs/>
          <w:sz w:val="22"/>
          <w:szCs w:val="22"/>
        </w:rPr>
        <w:t xml:space="preserve">Local – prepared by </w:t>
      </w:r>
      <w:r w:rsidR="00EA5613">
        <w:rPr>
          <w:rFonts w:ascii="Arial" w:hAnsi="Arial" w:cs="Arial"/>
          <w:b w:val="0"/>
          <w:bCs/>
          <w:sz w:val="22"/>
          <w:szCs w:val="22"/>
        </w:rPr>
        <w:t>the Department of Commerce’s Local Government Fiscal Note Program</w:t>
      </w:r>
      <w:r w:rsidRPr="00F0159A">
        <w:rPr>
          <w:rFonts w:ascii="Arial" w:hAnsi="Arial" w:cs="Arial"/>
          <w:b w:val="0"/>
          <w:bCs/>
          <w:sz w:val="22"/>
          <w:szCs w:val="22"/>
        </w:rPr>
        <w:t xml:space="preserve">, and </w:t>
      </w:r>
    </w:p>
    <w:p w14:paraId="54C6C24D" w14:textId="77777777" w:rsidR="00F0159A" w:rsidRPr="00F0159A" w:rsidRDefault="00F0159A" w:rsidP="00F0159A">
      <w:pPr>
        <w:pStyle w:val="ListParagraph"/>
        <w:numPr>
          <w:ilvl w:val="0"/>
          <w:numId w:val="54"/>
        </w:numPr>
        <w:ind w:left="1800"/>
        <w:rPr>
          <w:rFonts w:ascii="Arial" w:hAnsi="Arial" w:cs="Arial"/>
          <w:b w:val="0"/>
          <w:bCs/>
          <w:sz w:val="22"/>
          <w:szCs w:val="22"/>
        </w:rPr>
      </w:pPr>
      <w:r w:rsidRPr="00F0159A">
        <w:rPr>
          <w:rFonts w:ascii="Arial" w:hAnsi="Arial" w:cs="Arial"/>
          <w:b w:val="0"/>
          <w:bCs/>
          <w:sz w:val="22"/>
          <w:szCs w:val="22"/>
        </w:rPr>
        <w:t xml:space="preserve">Judicial – prepared by the judicial branch. </w:t>
      </w:r>
    </w:p>
    <w:p w14:paraId="13DE5DA1" w14:textId="77777777" w:rsidR="00EA5613" w:rsidRDefault="00EA5613" w:rsidP="00EA5613">
      <w:pPr>
        <w:pStyle w:val="ListParagraph"/>
        <w:spacing w:before="120" w:after="120"/>
        <w:ind w:left="1080"/>
        <w:rPr>
          <w:rFonts w:ascii="Arial" w:hAnsi="Arial" w:cs="Arial"/>
          <w:b w:val="0"/>
          <w:bCs/>
          <w:sz w:val="22"/>
          <w:szCs w:val="22"/>
        </w:rPr>
      </w:pPr>
    </w:p>
    <w:p w14:paraId="2E9D3211" w14:textId="0D08562B" w:rsidR="00EA5613" w:rsidRPr="00EA5613" w:rsidRDefault="00EA5613" w:rsidP="00EA5613">
      <w:pPr>
        <w:pStyle w:val="ListParagraph"/>
        <w:spacing w:before="120" w:after="120"/>
        <w:ind w:left="1440"/>
        <w:rPr>
          <w:rFonts w:ascii="Arial" w:hAnsi="Arial" w:cs="Arial"/>
          <w:b w:val="0"/>
          <w:bCs/>
          <w:sz w:val="22"/>
          <w:szCs w:val="22"/>
        </w:rPr>
      </w:pPr>
      <w:r w:rsidRPr="00EA5613">
        <w:rPr>
          <w:rFonts w:ascii="Arial" w:hAnsi="Arial" w:cs="Arial"/>
          <w:b w:val="0"/>
          <w:bCs/>
          <w:sz w:val="22"/>
          <w:szCs w:val="22"/>
        </w:rPr>
        <w:t>The Washington State Board of Health, in collaboration with the Governor’s Interagency Council on Health Disparities, conducts Health Impact Reviews at the request of any legislator or the Governor. An HIR is an objective, non-partisan, evidence-based analysis of how proposed legislation may impact health and equity in Washington State. Each analysis includes a review of published literature and interviews with key informants and people that may be impacted by the bill. A review may be requested at any point in the legislative process and, by statute, HIRs requested during legislative session must be completed within 10 days. In a typical legislative session, HIR staff complete between 11 and 18 HIR reports (around 30-80 pages per report). During the 2021 Legislative Session, HIR staff completed 12 HIRs.</w:t>
      </w:r>
      <w:r w:rsidRPr="00F0159A">
        <w:rPr>
          <w:rStyle w:val="FootnoteReference"/>
          <w:rFonts w:ascii="Arial" w:hAnsi="Arial" w:cs="Arial"/>
          <w:b w:val="0"/>
          <w:bCs/>
          <w:sz w:val="22"/>
          <w:szCs w:val="22"/>
        </w:rPr>
        <w:footnoteReference w:id="5"/>
      </w:r>
    </w:p>
    <w:p w14:paraId="052D10D5" w14:textId="77777777" w:rsidR="00F0159A" w:rsidRPr="00F0159A" w:rsidRDefault="00F0159A" w:rsidP="00EA5613">
      <w:pPr>
        <w:spacing w:before="120" w:after="120"/>
        <w:ind w:left="1440"/>
        <w:rPr>
          <w:rFonts w:ascii="Arial" w:hAnsi="Arial" w:cs="Arial"/>
          <w:b w:val="0"/>
          <w:bCs/>
          <w:sz w:val="22"/>
          <w:szCs w:val="22"/>
        </w:rPr>
      </w:pPr>
      <w:r w:rsidRPr="00F0159A">
        <w:rPr>
          <w:rFonts w:ascii="Arial" w:hAnsi="Arial" w:cs="Arial"/>
          <w:b w:val="0"/>
          <w:bCs/>
          <w:sz w:val="22"/>
          <w:szCs w:val="22"/>
        </w:rPr>
        <w:t xml:space="preserve">During the 2021 legislative session, Chapter 310, Laws of 2021 was passed, which requires the Joint Legislative Audit and Review Committee to incorporate a racial equity analysis or note if a racial equity analysis is not necessary or appropriate, in its performance audits, sunset reviews, and other audits or reports. </w:t>
      </w:r>
    </w:p>
    <w:p w14:paraId="1A6C602D" w14:textId="1D06D76F" w:rsidR="00F0159A" w:rsidRPr="006C6790" w:rsidRDefault="00F0159A" w:rsidP="006C6790">
      <w:pPr>
        <w:ind w:left="1440"/>
        <w:rPr>
          <w:rFonts w:ascii="Arial" w:hAnsi="Arial" w:cs="Arial"/>
          <w:b w:val="0"/>
          <w:bCs/>
          <w:sz w:val="22"/>
          <w:szCs w:val="22"/>
        </w:rPr>
      </w:pPr>
      <w:proofErr w:type="gramStart"/>
      <w:r w:rsidRPr="00F0159A">
        <w:rPr>
          <w:rFonts w:ascii="Arial" w:hAnsi="Arial" w:cs="Arial"/>
          <w:b w:val="0"/>
          <w:bCs/>
          <w:sz w:val="22"/>
          <w:szCs w:val="22"/>
        </w:rPr>
        <w:t>Also</w:t>
      </w:r>
      <w:proofErr w:type="gramEnd"/>
      <w:r w:rsidRPr="00F0159A">
        <w:rPr>
          <w:rFonts w:ascii="Arial" w:hAnsi="Arial" w:cs="Arial"/>
          <w:b w:val="0"/>
          <w:bCs/>
          <w:sz w:val="22"/>
          <w:szCs w:val="22"/>
        </w:rPr>
        <w:t xml:space="preserve"> during the 2021 legislative session, House Bill 1264</w:t>
      </w:r>
      <w:r w:rsidRPr="00F0159A">
        <w:rPr>
          <w:rStyle w:val="FootnoteReference"/>
          <w:rFonts w:ascii="Arial" w:hAnsi="Arial" w:cs="Arial"/>
          <w:b w:val="0"/>
          <w:bCs/>
          <w:sz w:val="22"/>
          <w:szCs w:val="22"/>
        </w:rPr>
        <w:footnoteReference w:id="6"/>
      </w:r>
      <w:r w:rsidRPr="00F0159A">
        <w:rPr>
          <w:rFonts w:ascii="Arial" w:hAnsi="Arial" w:cs="Arial"/>
          <w:b w:val="0"/>
          <w:bCs/>
          <w:sz w:val="22"/>
          <w:szCs w:val="22"/>
        </w:rPr>
        <w:t xml:space="preserve"> was introduced, which would have required the development and use of Equity Impact Statements </w:t>
      </w:r>
      <w:r w:rsidRPr="00F0159A">
        <w:rPr>
          <w:rFonts w:ascii="Arial" w:hAnsi="Arial" w:cs="Arial"/>
          <w:b w:val="0"/>
          <w:bCs/>
          <w:sz w:val="22"/>
          <w:szCs w:val="22"/>
        </w:rPr>
        <w:lastRenderedPageBreak/>
        <w:t xml:space="preserve">during future legislative sessions in a phased-in approach. The bill was later converted into a budget proviso that was reflected in Chapter 334, Laws of 2021, Sec 113, the budget proviso for this RFP. </w:t>
      </w:r>
    </w:p>
    <w:p w14:paraId="371FDB27" w14:textId="09DC8EF3" w:rsidR="00990A44" w:rsidRPr="00990A44" w:rsidRDefault="00990A44" w:rsidP="00F0159A">
      <w:pPr>
        <w:pStyle w:val="ListParagraph"/>
        <w:numPr>
          <w:ilvl w:val="0"/>
          <w:numId w:val="52"/>
        </w:numPr>
        <w:spacing w:before="240" w:after="120"/>
        <w:contextualSpacing w:val="0"/>
        <w:rPr>
          <w:rFonts w:ascii="Arial" w:hAnsi="Arial" w:cs="Arial"/>
          <w:b w:val="0"/>
          <w:sz w:val="22"/>
          <w:szCs w:val="22"/>
          <w:u w:val="single"/>
        </w:rPr>
      </w:pPr>
      <w:r>
        <w:rPr>
          <w:rFonts w:ascii="Arial" w:hAnsi="Arial" w:cs="Arial"/>
          <w:bCs/>
          <w:sz w:val="22"/>
          <w:szCs w:val="22"/>
          <w:u w:val="single"/>
        </w:rPr>
        <w:t>Goals and Objectives</w:t>
      </w:r>
    </w:p>
    <w:p w14:paraId="6CD30F8C" w14:textId="672DC769" w:rsidR="00990A44" w:rsidRPr="00990A44" w:rsidRDefault="00990A44" w:rsidP="00990A44">
      <w:pPr>
        <w:pStyle w:val="ListParagraph"/>
        <w:spacing w:before="120" w:after="120"/>
        <w:ind w:left="1440"/>
        <w:contextualSpacing w:val="0"/>
        <w:rPr>
          <w:rFonts w:ascii="Arial" w:hAnsi="Arial" w:cs="Arial"/>
          <w:b w:val="0"/>
          <w:bCs/>
          <w:sz w:val="22"/>
          <w:szCs w:val="22"/>
        </w:rPr>
      </w:pPr>
      <w:r w:rsidRPr="00990A44">
        <w:rPr>
          <w:rFonts w:ascii="Arial" w:hAnsi="Arial" w:cs="Arial"/>
          <w:b w:val="0"/>
          <w:bCs/>
          <w:sz w:val="22"/>
          <w:szCs w:val="22"/>
        </w:rPr>
        <w:t xml:space="preserve">The purpose of this RFP is to solicit recommendations that will include tools and a preferred process to provide meaningful and useful equity assessments for proposed legislation. The recommendations must </w:t>
      </w:r>
      <w:proofErr w:type="gramStart"/>
      <w:r w:rsidRPr="00990A44">
        <w:rPr>
          <w:rFonts w:ascii="Arial" w:hAnsi="Arial" w:cs="Arial"/>
          <w:b w:val="0"/>
          <w:bCs/>
          <w:sz w:val="22"/>
          <w:szCs w:val="22"/>
        </w:rPr>
        <w:t>take into account</w:t>
      </w:r>
      <w:proofErr w:type="gramEnd"/>
      <w:r w:rsidRPr="00990A44">
        <w:rPr>
          <w:rFonts w:ascii="Arial" w:hAnsi="Arial" w:cs="Arial"/>
          <w:b w:val="0"/>
          <w:bCs/>
          <w:sz w:val="22"/>
          <w:szCs w:val="22"/>
        </w:rPr>
        <w:t xml:space="preserve"> the volume of bills introduced each session, need for timely analysis, staffing and fiscal costs, data limitations that need to be addressed, and ease of use. The recommended process should also include a suggested IT platform to submit and review the statements and a location where the statements can be publicly accessible. </w:t>
      </w:r>
    </w:p>
    <w:p w14:paraId="6D64B147" w14:textId="7E0D8F44" w:rsidR="00990A44" w:rsidRPr="00990A44" w:rsidRDefault="00990A44" w:rsidP="00990A44">
      <w:pPr>
        <w:pStyle w:val="ListParagraph"/>
        <w:spacing w:before="120" w:after="120"/>
        <w:ind w:left="1440"/>
        <w:contextualSpacing w:val="0"/>
        <w:rPr>
          <w:rFonts w:ascii="Arial" w:hAnsi="Arial" w:cs="Arial"/>
          <w:b w:val="0"/>
          <w:bCs/>
          <w:sz w:val="22"/>
          <w:szCs w:val="22"/>
          <w:u w:val="single"/>
        </w:rPr>
      </w:pPr>
      <w:r w:rsidRPr="00990A44">
        <w:rPr>
          <w:rFonts w:ascii="Arial" w:hAnsi="Arial" w:cs="Arial"/>
          <w:b w:val="0"/>
          <w:bCs/>
          <w:sz w:val="22"/>
          <w:szCs w:val="22"/>
        </w:rPr>
        <w:t xml:space="preserve">The preferred tool and process should lead to information that will help the state and lawmakers identify </w:t>
      </w:r>
      <w:r w:rsidR="00453F7C">
        <w:rPr>
          <w:rFonts w:ascii="Arial" w:hAnsi="Arial" w:cs="Arial"/>
          <w:b w:val="0"/>
          <w:bCs/>
          <w:sz w:val="22"/>
          <w:szCs w:val="22"/>
        </w:rPr>
        <w:t xml:space="preserve">potential </w:t>
      </w:r>
      <w:r w:rsidRPr="00990A44">
        <w:rPr>
          <w:rFonts w:ascii="Arial" w:hAnsi="Arial" w:cs="Arial"/>
          <w:b w:val="0"/>
          <w:bCs/>
          <w:sz w:val="22"/>
          <w:szCs w:val="22"/>
        </w:rPr>
        <w:t>unintended and unanticipated adverse consequences that may be the result of proposed legislation</w:t>
      </w:r>
      <w:r w:rsidR="00453F7C">
        <w:rPr>
          <w:rFonts w:ascii="Arial" w:hAnsi="Arial" w:cs="Arial"/>
          <w:b w:val="0"/>
          <w:bCs/>
          <w:sz w:val="22"/>
          <w:szCs w:val="22"/>
        </w:rPr>
        <w:t>, and/</w:t>
      </w:r>
      <w:r w:rsidRPr="00990A44">
        <w:rPr>
          <w:rFonts w:ascii="Arial" w:hAnsi="Arial" w:cs="Arial"/>
          <w:b w:val="0"/>
          <w:bCs/>
          <w:sz w:val="22"/>
          <w:szCs w:val="22"/>
        </w:rPr>
        <w:t>or</w:t>
      </w:r>
      <w:r w:rsidR="00453F7C">
        <w:rPr>
          <w:rFonts w:ascii="Arial" w:hAnsi="Arial" w:cs="Arial"/>
          <w:b w:val="0"/>
          <w:bCs/>
          <w:sz w:val="22"/>
          <w:szCs w:val="22"/>
        </w:rPr>
        <w:t xml:space="preserve"> identify potential opportunities for proposed legislation to </w:t>
      </w:r>
      <w:r w:rsidRPr="00990A44">
        <w:rPr>
          <w:rFonts w:ascii="Arial" w:hAnsi="Arial" w:cs="Arial"/>
          <w:b w:val="0"/>
          <w:bCs/>
          <w:sz w:val="22"/>
          <w:szCs w:val="22"/>
        </w:rPr>
        <w:t>promote social justice, equity</w:t>
      </w:r>
      <w:r w:rsidR="00453F7C">
        <w:rPr>
          <w:rFonts w:ascii="Arial" w:hAnsi="Arial" w:cs="Arial"/>
          <w:b w:val="0"/>
          <w:bCs/>
          <w:sz w:val="22"/>
          <w:szCs w:val="22"/>
        </w:rPr>
        <w:t>,</w:t>
      </w:r>
      <w:r w:rsidRPr="00990A44">
        <w:rPr>
          <w:rFonts w:ascii="Arial" w:hAnsi="Arial" w:cs="Arial"/>
          <w:b w:val="0"/>
          <w:bCs/>
          <w:sz w:val="22"/>
          <w:szCs w:val="22"/>
        </w:rPr>
        <w:t xml:space="preserve"> and access.</w:t>
      </w:r>
    </w:p>
    <w:p w14:paraId="1E8F0F34" w14:textId="7596D96B" w:rsidR="007D765E" w:rsidRPr="00AD4BF1" w:rsidRDefault="007D765E" w:rsidP="00990A44">
      <w:pPr>
        <w:pStyle w:val="ListParagraph"/>
        <w:numPr>
          <w:ilvl w:val="0"/>
          <w:numId w:val="52"/>
        </w:numPr>
        <w:spacing w:before="120" w:after="120"/>
        <w:contextualSpacing w:val="0"/>
        <w:rPr>
          <w:rFonts w:ascii="Arial" w:hAnsi="Arial" w:cs="Arial"/>
          <w:b w:val="0"/>
          <w:sz w:val="22"/>
          <w:szCs w:val="22"/>
          <w:u w:val="single"/>
        </w:rPr>
      </w:pPr>
      <w:r w:rsidRPr="00AD4BF1">
        <w:rPr>
          <w:rFonts w:ascii="Arial" w:hAnsi="Arial" w:cs="Arial"/>
          <w:sz w:val="22"/>
          <w:szCs w:val="22"/>
          <w:u w:val="single"/>
        </w:rPr>
        <w:t>Contract Term</w:t>
      </w:r>
    </w:p>
    <w:p w14:paraId="530BA529" w14:textId="43E9075F" w:rsidR="00E0201E" w:rsidRDefault="00E0201E" w:rsidP="00E0201E">
      <w:pPr>
        <w:pStyle w:val="ListParagraph"/>
        <w:ind w:left="1440"/>
        <w:rPr>
          <w:rFonts w:ascii="Arial" w:hAnsi="Arial" w:cs="Arial"/>
          <w:b w:val="0"/>
          <w:bCs/>
          <w:sz w:val="22"/>
          <w:szCs w:val="22"/>
        </w:rPr>
      </w:pPr>
      <w:bookmarkStart w:id="6" w:name="_Hlk74251740"/>
      <w:r w:rsidRPr="00E0201E">
        <w:rPr>
          <w:rFonts w:ascii="Arial" w:hAnsi="Arial" w:cs="Arial"/>
          <w:b w:val="0"/>
          <w:bCs/>
          <w:sz w:val="22"/>
          <w:szCs w:val="22"/>
        </w:rPr>
        <w:t>The period of performance under the contract shall start on or after January 7, 202</w:t>
      </w:r>
      <w:r w:rsidR="00453F7C">
        <w:rPr>
          <w:rFonts w:ascii="Arial" w:hAnsi="Arial" w:cs="Arial"/>
          <w:b w:val="0"/>
          <w:bCs/>
          <w:sz w:val="22"/>
          <w:szCs w:val="22"/>
        </w:rPr>
        <w:t>2</w:t>
      </w:r>
      <w:r w:rsidRPr="00E0201E">
        <w:rPr>
          <w:rFonts w:ascii="Arial" w:hAnsi="Arial" w:cs="Arial"/>
          <w:b w:val="0"/>
          <w:bCs/>
          <w:sz w:val="22"/>
          <w:szCs w:val="22"/>
        </w:rPr>
        <w:t xml:space="preserve"> and run through July 30, 2022. Below is a general timeline of the period of performance. The term of the contract may be extended by amendment, </w:t>
      </w:r>
      <w:r>
        <w:rPr>
          <w:rFonts w:ascii="Arial" w:hAnsi="Arial" w:cs="Arial"/>
          <w:b w:val="0"/>
          <w:bCs/>
          <w:sz w:val="22"/>
          <w:szCs w:val="22"/>
        </w:rPr>
        <w:t>at</w:t>
      </w:r>
      <w:r w:rsidRPr="00E0201E">
        <w:rPr>
          <w:rFonts w:ascii="Arial" w:hAnsi="Arial" w:cs="Arial"/>
          <w:b w:val="0"/>
          <w:bCs/>
          <w:sz w:val="22"/>
          <w:szCs w:val="22"/>
        </w:rPr>
        <w:t xml:space="preserve"> the sole discretion of OFM. Additional services that are </w:t>
      </w:r>
      <w:r>
        <w:rPr>
          <w:rFonts w:ascii="Arial" w:hAnsi="Arial" w:cs="Arial"/>
          <w:b w:val="0"/>
          <w:bCs/>
          <w:sz w:val="22"/>
          <w:szCs w:val="22"/>
        </w:rPr>
        <w:t>within</w:t>
      </w:r>
      <w:r w:rsidRPr="00E0201E">
        <w:rPr>
          <w:rFonts w:ascii="Arial" w:hAnsi="Arial" w:cs="Arial"/>
          <w:b w:val="0"/>
          <w:bCs/>
          <w:sz w:val="22"/>
          <w:szCs w:val="22"/>
        </w:rPr>
        <w:t xml:space="preserve"> the scope of this solicitation, as determined by OFM, may be added to the contract in a mutually agreeable amendment. </w:t>
      </w:r>
    </w:p>
    <w:p w14:paraId="42618553" w14:textId="32448D0E" w:rsidR="003757E7" w:rsidRDefault="003757E7" w:rsidP="00E0201E">
      <w:pPr>
        <w:pStyle w:val="ListParagraph"/>
        <w:ind w:left="1440"/>
        <w:rPr>
          <w:rFonts w:ascii="Arial" w:hAnsi="Arial" w:cs="Arial"/>
          <w:b w:val="0"/>
          <w:bCs/>
          <w:sz w:val="22"/>
          <w:szCs w:val="22"/>
        </w:rPr>
      </w:pPr>
    </w:p>
    <w:tbl>
      <w:tblPr>
        <w:tblStyle w:val="GridTable4-Accent1"/>
        <w:tblW w:w="8190" w:type="dxa"/>
        <w:tblInd w:w="1345" w:type="dxa"/>
        <w:tblLook w:val="04A0" w:firstRow="1" w:lastRow="0" w:firstColumn="1" w:lastColumn="0" w:noHBand="0" w:noVBand="1"/>
      </w:tblPr>
      <w:tblGrid>
        <w:gridCol w:w="3690"/>
        <w:gridCol w:w="2430"/>
        <w:gridCol w:w="2070"/>
      </w:tblGrid>
      <w:tr w:rsidR="003757E7" w14:paraId="0E595630" w14:textId="77777777" w:rsidTr="00375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12CBBE46"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Benchmarks and Deliverables</w:t>
            </w:r>
          </w:p>
        </w:tc>
        <w:tc>
          <w:tcPr>
            <w:tcW w:w="2430" w:type="dxa"/>
          </w:tcPr>
          <w:p w14:paraId="2D4F5028" w14:textId="77777777" w:rsidR="003757E7" w:rsidRPr="003757E7" w:rsidRDefault="003757E7" w:rsidP="000D0EF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Tentative Due Date</w:t>
            </w:r>
          </w:p>
        </w:tc>
        <w:tc>
          <w:tcPr>
            <w:tcW w:w="2070" w:type="dxa"/>
          </w:tcPr>
          <w:p w14:paraId="56C2E85F" w14:textId="77777777" w:rsidR="003757E7" w:rsidRPr="003757E7" w:rsidRDefault="003757E7" w:rsidP="000D0EF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Tentative Payment Allocation Model</w:t>
            </w:r>
          </w:p>
        </w:tc>
      </w:tr>
      <w:tr w:rsidR="003757E7" w14:paraId="6204D8F4" w14:textId="77777777" w:rsidTr="00375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144C2277"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Contract Begins</w:t>
            </w:r>
          </w:p>
        </w:tc>
        <w:tc>
          <w:tcPr>
            <w:tcW w:w="2430" w:type="dxa"/>
          </w:tcPr>
          <w:p w14:paraId="47D2FD75"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Jan 7, 2022</w:t>
            </w:r>
          </w:p>
        </w:tc>
        <w:tc>
          <w:tcPr>
            <w:tcW w:w="2070" w:type="dxa"/>
          </w:tcPr>
          <w:p w14:paraId="04523D43"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3757E7" w14:paraId="2F973310" w14:textId="77777777" w:rsidTr="003757E7">
        <w:tc>
          <w:tcPr>
            <w:cnfStyle w:val="001000000000" w:firstRow="0" w:lastRow="0" w:firstColumn="1" w:lastColumn="0" w:oddVBand="0" w:evenVBand="0" w:oddHBand="0" w:evenHBand="0" w:firstRowFirstColumn="0" w:firstRowLastColumn="0" w:lastRowFirstColumn="0" w:lastRowLastColumn="0"/>
            <w:tcW w:w="3690" w:type="dxa"/>
          </w:tcPr>
          <w:p w14:paraId="6F03E985"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Convene Steering Committee with Kickoff</w:t>
            </w:r>
          </w:p>
        </w:tc>
        <w:tc>
          <w:tcPr>
            <w:tcW w:w="2430" w:type="dxa"/>
          </w:tcPr>
          <w:p w14:paraId="04228E34"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Jan 7, 2022</w:t>
            </w:r>
          </w:p>
        </w:tc>
        <w:tc>
          <w:tcPr>
            <w:tcW w:w="2070" w:type="dxa"/>
          </w:tcPr>
          <w:p w14:paraId="3CB6102C"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10% - $15,000</w:t>
            </w:r>
          </w:p>
        </w:tc>
      </w:tr>
      <w:tr w:rsidR="003757E7" w14:paraId="28673545" w14:textId="77777777" w:rsidTr="00375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68EC6CD"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Communications and Engagements with Stakeholders</w:t>
            </w:r>
          </w:p>
        </w:tc>
        <w:tc>
          <w:tcPr>
            <w:tcW w:w="2430" w:type="dxa"/>
          </w:tcPr>
          <w:p w14:paraId="3E6D8615"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Before March 1, 2022</w:t>
            </w:r>
          </w:p>
        </w:tc>
        <w:tc>
          <w:tcPr>
            <w:tcW w:w="2070" w:type="dxa"/>
          </w:tcPr>
          <w:p w14:paraId="0ABDA4C8"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2.5% - $3,750</w:t>
            </w:r>
          </w:p>
        </w:tc>
      </w:tr>
      <w:tr w:rsidR="003757E7" w14:paraId="2B935BF4" w14:textId="77777777" w:rsidTr="003757E7">
        <w:tc>
          <w:tcPr>
            <w:cnfStyle w:val="001000000000" w:firstRow="0" w:lastRow="0" w:firstColumn="1" w:lastColumn="0" w:oddVBand="0" w:evenVBand="0" w:oddHBand="0" w:evenHBand="0" w:firstRowFirstColumn="0" w:firstRowLastColumn="0" w:lastRowFirstColumn="0" w:lastRowLastColumn="0"/>
            <w:tcW w:w="3690" w:type="dxa"/>
          </w:tcPr>
          <w:p w14:paraId="1A735CC7"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Draft Equity Impact Statement and Process Outline Due to Steering Committee</w:t>
            </w:r>
          </w:p>
        </w:tc>
        <w:tc>
          <w:tcPr>
            <w:tcW w:w="2430" w:type="dxa"/>
          </w:tcPr>
          <w:p w14:paraId="56BB076C"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March 1, 2022</w:t>
            </w:r>
          </w:p>
        </w:tc>
        <w:tc>
          <w:tcPr>
            <w:tcW w:w="2070" w:type="dxa"/>
          </w:tcPr>
          <w:p w14:paraId="60189EDD"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20% - $30,000</w:t>
            </w:r>
          </w:p>
        </w:tc>
      </w:tr>
      <w:tr w:rsidR="003757E7" w14:paraId="124AA120" w14:textId="77777777" w:rsidTr="00375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F3B670C"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Communications and Engagement with Stakeholders</w:t>
            </w:r>
          </w:p>
        </w:tc>
        <w:tc>
          <w:tcPr>
            <w:tcW w:w="2430" w:type="dxa"/>
          </w:tcPr>
          <w:p w14:paraId="34ED152C"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Before April 1, 2022</w:t>
            </w:r>
          </w:p>
        </w:tc>
        <w:tc>
          <w:tcPr>
            <w:tcW w:w="2070" w:type="dxa"/>
          </w:tcPr>
          <w:p w14:paraId="0651FC59"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2.5% - $3,750</w:t>
            </w:r>
          </w:p>
        </w:tc>
      </w:tr>
      <w:tr w:rsidR="003757E7" w14:paraId="03BDEE6B" w14:textId="77777777" w:rsidTr="003757E7">
        <w:tc>
          <w:tcPr>
            <w:cnfStyle w:val="001000000000" w:firstRow="0" w:lastRow="0" w:firstColumn="1" w:lastColumn="0" w:oddVBand="0" w:evenVBand="0" w:oddHBand="0" w:evenHBand="0" w:firstRowFirstColumn="0" w:firstRowLastColumn="0" w:lastRowFirstColumn="0" w:lastRowLastColumn="0"/>
            <w:tcW w:w="3690" w:type="dxa"/>
          </w:tcPr>
          <w:p w14:paraId="54140458"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Draft Report Due to Steering Committee</w:t>
            </w:r>
          </w:p>
        </w:tc>
        <w:tc>
          <w:tcPr>
            <w:tcW w:w="2430" w:type="dxa"/>
          </w:tcPr>
          <w:p w14:paraId="1EF774E5"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April 1, 2022</w:t>
            </w:r>
          </w:p>
        </w:tc>
        <w:tc>
          <w:tcPr>
            <w:tcW w:w="2070" w:type="dxa"/>
          </w:tcPr>
          <w:p w14:paraId="164C2F44"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20% - $30,000</w:t>
            </w:r>
          </w:p>
        </w:tc>
      </w:tr>
      <w:tr w:rsidR="003757E7" w14:paraId="621C2F27" w14:textId="77777777" w:rsidTr="00375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28702084"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 xml:space="preserve">Final Draft Report Due to Steering Committee </w:t>
            </w:r>
          </w:p>
        </w:tc>
        <w:tc>
          <w:tcPr>
            <w:tcW w:w="2430" w:type="dxa"/>
          </w:tcPr>
          <w:p w14:paraId="709C30C8"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May 30, 2022</w:t>
            </w:r>
          </w:p>
        </w:tc>
        <w:tc>
          <w:tcPr>
            <w:tcW w:w="2070" w:type="dxa"/>
          </w:tcPr>
          <w:p w14:paraId="330857C7"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20% - $30,000</w:t>
            </w:r>
          </w:p>
        </w:tc>
      </w:tr>
      <w:tr w:rsidR="003757E7" w14:paraId="763EB93F" w14:textId="77777777" w:rsidTr="003757E7">
        <w:tc>
          <w:tcPr>
            <w:cnfStyle w:val="001000000000" w:firstRow="0" w:lastRow="0" w:firstColumn="1" w:lastColumn="0" w:oddVBand="0" w:evenVBand="0" w:oddHBand="0" w:evenHBand="0" w:firstRowFirstColumn="0" w:firstRowLastColumn="0" w:lastRowFirstColumn="0" w:lastRowLastColumn="0"/>
            <w:tcW w:w="3690" w:type="dxa"/>
          </w:tcPr>
          <w:p w14:paraId="6E49DE68"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Report Due to the Legislature, Governor, and Statutory Commissions</w:t>
            </w:r>
          </w:p>
        </w:tc>
        <w:tc>
          <w:tcPr>
            <w:tcW w:w="2430" w:type="dxa"/>
          </w:tcPr>
          <w:p w14:paraId="22E6238F"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June 30, 2022</w:t>
            </w:r>
          </w:p>
        </w:tc>
        <w:tc>
          <w:tcPr>
            <w:tcW w:w="2070" w:type="dxa"/>
          </w:tcPr>
          <w:p w14:paraId="71EEEE73" w14:textId="77777777" w:rsidR="003757E7" w:rsidRPr="003757E7" w:rsidRDefault="003757E7" w:rsidP="000D0EF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757E7">
              <w:rPr>
                <w:rFonts w:ascii="Arial" w:hAnsi="Arial" w:cs="Arial"/>
                <w:sz w:val="22"/>
              </w:rPr>
              <w:t>20% - $30,000</w:t>
            </w:r>
          </w:p>
        </w:tc>
      </w:tr>
      <w:tr w:rsidR="003757E7" w14:paraId="19379E74" w14:textId="77777777" w:rsidTr="00375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F558F4F" w14:textId="77777777" w:rsidR="003757E7" w:rsidRPr="003757E7" w:rsidRDefault="003757E7" w:rsidP="000D0EF0">
            <w:pPr>
              <w:pStyle w:val="ListParagraph"/>
              <w:ind w:left="0"/>
              <w:rPr>
                <w:rFonts w:ascii="Arial" w:hAnsi="Arial" w:cs="Arial"/>
                <w:sz w:val="22"/>
              </w:rPr>
            </w:pPr>
            <w:r w:rsidRPr="003757E7">
              <w:rPr>
                <w:rFonts w:ascii="Arial" w:hAnsi="Arial" w:cs="Arial"/>
                <w:sz w:val="22"/>
              </w:rPr>
              <w:t>Contract Ends</w:t>
            </w:r>
          </w:p>
        </w:tc>
        <w:tc>
          <w:tcPr>
            <w:tcW w:w="2430" w:type="dxa"/>
          </w:tcPr>
          <w:p w14:paraId="7067B96A"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July 30, 2022</w:t>
            </w:r>
          </w:p>
        </w:tc>
        <w:tc>
          <w:tcPr>
            <w:tcW w:w="2070" w:type="dxa"/>
          </w:tcPr>
          <w:p w14:paraId="5641110A" w14:textId="77777777" w:rsidR="003757E7" w:rsidRPr="003757E7" w:rsidRDefault="003757E7" w:rsidP="000D0EF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757E7">
              <w:rPr>
                <w:rFonts w:ascii="Arial" w:hAnsi="Arial" w:cs="Arial"/>
                <w:sz w:val="22"/>
              </w:rPr>
              <w:t>5% - $7,500</w:t>
            </w:r>
          </w:p>
        </w:tc>
      </w:tr>
    </w:tbl>
    <w:p w14:paraId="0AE42C01" w14:textId="349A77BC" w:rsidR="003757E7" w:rsidRDefault="003757E7" w:rsidP="00E0201E">
      <w:pPr>
        <w:pStyle w:val="ListParagraph"/>
        <w:ind w:left="1440"/>
        <w:rPr>
          <w:rFonts w:ascii="Arial" w:hAnsi="Arial" w:cs="Arial"/>
          <w:b w:val="0"/>
          <w:bCs/>
          <w:sz w:val="22"/>
          <w:szCs w:val="22"/>
        </w:rPr>
      </w:pPr>
    </w:p>
    <w:p w14:paraId="24F02950" w14:textId="3960F12A" w:rsidR="00BD098A" w:rsidRPr="00BD098A" w:rsidRDefault="00BD098A" w:rsidP="00E0201E">
      <w:pPr>
        <w:pStyle w:val="ListParagraph"/>
        <w:ind w:left="1440"/>
        <w:rPr>
          <w:rFonts w:ascii="Arial" w:hAnsi="Arial" w:cs="Arial"/>
          <w:b w:val="0"/>
          <w:bCs/>
          <w:sz w:val="22"/>
          <w:szCs w:val="22"/>
        </w:rPr>
      </w:pPr>
      <w:r w:rsidRPr="00BD098A">
        <w:rPr>
          <w:rFonts w:ascii="Arial" w:hAnsi="Arial" w:cs="Arial"/>
          <w:b w:val="0"/>
          <w:bCs/>
          <w:sz w:val="22"/>
          <w:szCs w:val="22"/>
        </w:rPr>
        <w:t>Payments will be made no later than 30 days after acceptance of the deliverables and the invoice by OFM.</w:t>
      </w:r>
    </w:p>
    <w:p w14:paraId="57792892" w14:textId="2312F30C" w:rsidR="00405E07" w:rsidRPr="00BE155F" w:rsidRDefault="00405E07" w:rsidP="00974D28">
      <w:pPr>
        <w:pStyle w:val="Heading2"/>
        <w:tabs>
          <w:tab w:val="clear" w:pos="1386"/>
        </w:tabs>
        <w:spacing w:after="120"/>
        <w:ind w:left="1080" w:hanging="720"/>
        <w:rPr>
          <w:i w:val="0"/>
          <w:sz w:val="22"/>
          <w:szCs w:val="22"/>
        </w:rPr>
      </w:pPr>
      <w:r w:rsidRPr="00BE155F">
        <w:rPr>
          <w:i w:val="0"/>
          <w:sz w:val="22"/>
          <w:szCs w:val="22"/>
        </w:rPr>
        <w:lastRenderedPageBreak/>
        <w:t>S</w:t>
      </w:r>
      <w:r w:rsidR="009276BA" w:rsidRPr="00BE155F">
        <w:rPr>
          <w:i w:val="0"/>
          <w:sz w:val="22"/>
          <w:szCs w:val="22"/>
        </w:rPr>
        <w:t>COPE OF WORK</w:t>
      </w:r>
      <w:r w:rsidRPr="00BE155F">
        <w:rPr>
          <w:i w:val="0"/>
          <w:sz w:val="22"/>
          <w:szCs w:val="22"/>
        </w:rPr>
        <w:t xml:space="preserve"> </w:t>
      </w:r>
    </w:p>
    <w:p w14:paraId="604EDE63" w14:textId="77777777" w:rsidR="00990A44" w:rsidRPr="00990A44" w:rsidRDefault="00990A44" w:rsidP="00E0201E">
      <w:pPr>
        <w:spacing w:before="120" w:after="120"/>
        <w:ind w:left="1080"/>
        <w:rPr>
          <w:rFonts w:ascii="Arial" w:hAnsi="Arial" w:cs="Arial"/>
          <w:b w:val="0"/>
          <w:bCs/>
          <w:sz w:val="22"/>
          <w:szCs w:val="22"/>
        </w:rPr>
      </w:pPr>
      <w:bookmarkStart w:id="7" w:name="_Hlk77862155"/>
      <w:r w:rsidRPr="00990A44">
        <w:rPr>
          <w:rFonts w:ascii="Arial" w:hAnsi="Arial" w:cs="Arial"/>
          <w:b w:val="0"/>
          <w:bCs/>
          <w:sz w:val="22"/>
          <w:szCs w:val="22"/>
        </w:rPr>
        <w:t>OFM is seeking proposals from qualified individuals and organizations that can make informed, actionable, and realistic recommendations for equity impact statements and a process for use during the legislative session. The contractor will be responsible for completing the following:</w:t>
      </w:r>
    </w:p>
    <w:p w14:paraId="69540A21"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 xml:space="preserve">An overall implementation plan that addresses communication needs, the rollout, and use of the tool created under (b) below. </w:t>
      </w:r>
    </w:p>
    <w:p w14:paraId="58158D5F" w14:textId="74E1B631"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 xml:space="preserve">A proposed version of an equity impact statement for </w:t>
      </w:r>
      <w:r w:rsidR="00453F7C">
        <w:rPr>
          <w:rFonts w:ascii="Arial" w:hAnsi="Arial" w:cs="Arial"/>
          <w:b w:val="0"/>
          <w:bCs/>
          <w:sz w:val="22"/>
          <w:szCs w:val="22"/>
        </w:rPr>
        <w:t xml:space="preserve">all </w:t>
      </w:r>
      <w:r w:rsidRPr="00E0201E">
        <w:rPr>
          <w:rFonts w:ascii="Arial" w:hAnsi="Arial" w:cs="Arial"/>
          <w:b w:val="0"/>
          <w:bCs/>
          <w:sz w:val="22"/>
          <w:szCs w:val="22"/>
        </w:rPr>
        <w:t>original bills and amendments – this tool should provide lawmakers and other decisionmakers with a</w:t>
      </w:r>
      <w:r w:rsidR="00453F7C">
        <w:rPr>
          <w:rFonts w:ascii="Arial" w:hAnsi="Arial" w:cs="Arial"/>
          <w:b w:val="0"/>
          <w:bCs/>
          <w:sz w:val="22"/>
          <w:szCs w:val="22"/>
        </w:rPr>
        <w:t>n</w:t>
      </w:r>
      <w:r w:rsidRPr="00E0201E">
        <w:rPr>
          <w:rFonts w:ascii="Arial" w:hAnsi="Arial" w:cs="Arial"/>
          <w:b w:val="0"/>
          <w:bCs/>
          <w:sz w:val="22"/>
          <w:szCs w:val="22"/>
        </w:rPr>
        <w:t xml:space="preserve"> equity analysis of the proposed legislation. The final version must list the format and content requirements for the equity impact statements and describe engagement with stakeholders and impacted communities, if any. </w:t>
      </w:r>
    </w:p>
    <w:p w14:paraId="4DDD593E"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The process for completing the equity impact statements – a process flow chart and written plan shall be designed that includes:</w:t>
      </w:r>
    </w:p>
    <w:p w14:paraId="3FB5704C" w14:textId="77777777" w:rsidR="00E0201E" w:rsidRPr="00E0201E" w:rsidRDefault="00E0201E" w:rsidP="00E0201E">
      <w:pPr>
        <w:pStyle w:val="ListParagraph"/>
        <w:numPr>
          <w:ilvl w:val="0"/>
          <w:numId w:val="56"/>
        </w:numPr>
        <w:spacing w:after="160" w:line="259" w:lineRule="auto"/>
        <w:rPr>
          <w:rFonts w:ascii="Arial" w:hAnsi="Arial" w:cs="Arial"/>
          <w:b w:val="0"/>
          <w:bCs/>
          <w:sz w:val="22"/>
          <w:szCs w:val="22"/>
        </w:rPr>
      </w:pPr>
      <w:r w:rsidRPr="00E0201E">
        <w:rPr>
          <w:rFonts w:ascii="Arial" w:hAnsi="Arial" w:cs="Arial"/>
          <w:b w:val="0"/>
          <w:bCs/>
          <w:sz w:val="22"/>
          <w:szCs w:val="22"/>
        </w:rPr>
        <w:t xml:space="preserve">How and when the request for an equity impact statement is </w:t>
      </w:r>
      <w:proofErr w:type="gramStart"/>
      <w:r w:rsidRPr="00E0201E">
        <w:rPr>
          <w:rFonts w:ascii="Arial" w:hAnsi="Arial" w:cs="Arial"/>
          <w:b w:val="0"/>
          <w:bCs/>
          <w:sz w:val="22"/>
          <w:szCs w:val="22"/>
        </w:rPr>
        <w:t>initiated;</w:t>
      </w:r>
      <w:proofErr w:type="gramEnd"/>
    </w:p>
    <w:p w14:paraId="2EA1E61B" w14:textId="77777777" w:rsidR="00E0201E" w:rsidRPr="00E0201E" w:rsidRDefault="00E0201E" w:rsidP="00E0201E">
      <w:pPr>
        <w:pStyle w:val="ListParagraph"/>
        <w:numPr>
          <w:ilvl w:val="0"/>
          <w:numId w:val="56"/>
        </w:numPr>
        <w:spacing w:after="160" w:line="259" w:lineRule="auto"/>
        <w:rPr>
          <w:rFonts w:ascii="Arial" w:hAnsi="Arial" w:cs="Arial"/>
          <w:b w:val="0"/>
          <w:bCs/>
          <w:sz w:val="22"/>
          <w:szCs w:val="22"/>
        </w:rPr>
      </w:pPr>
      <w:r w:rsidRPr="00E0201E">
        <w:rPr>
          <w:rFonts w:ascii="Arial" w:hAnsi="Arial" w:cs="Arial"/>
          <w:b w:val="0"/>
          <w:bCs/>
          <w:sz w:val="22"/>
          <w:szCs w:val="22"/>
        </w:rPr>
        <w:t>Which agency(</w:t>
      </w:r>
      <w:proofErr w:type="spellStart"/>
      <w:r w:rsidRPr="00E0201E">
        <w:rPr>
          <w:rFonts w:ascii="Arial" w:hAnsi="Arial" w:cs="Arial"/>
          <w:b w:val="0"/>
          <w:bCs/>
          <w:sz w:val="22"/>
          <w:szCs w:val="22"/>
        </w:rPr>
        <w:t>ies</w:t>
      </w:r>
      <w:proofErr w:type="spellEnd"/>
      <w:r w:rsidRPr="00E0201E">
        <w:rPr>
          <w:rFonts w:ascii="Arial" w:hAnsi="Arial" w:cs="Arial"/>
          <w:b w:val="0"/>
          <w:bCs/>
          <w:sz w:val="22"/>
          <w:szCs w:val="22"/>
        </w:rPr>
        <w:t xml:space="preserve">) will contribute and provide analysis to the equity impact statement in its </w:t>
      </w:r>
      <w:proofErr w:type="gramStart"/>
      <w:r w:rsidRPr="00E0201E">
        <w:rPr>
          <w:rFonts w:ascii="Arial" w:hAnsi="Arial" w:cs="Arial"/>
          <w:b w:val="0"/>
          <w:bCs/>
          <w:sz w:val="22"/>
          <w:szCs w:val="22"/>
        </w:rPr>
        <w:t>entirety</w:t>
      </w:r>
      <w:proofErr w:type="gramEnd"/>
      <w:r w:rsidRPr="00E0201E">
        <w:rPr>
          <w:rFonts w:ascii="Arial" w:hAnsi="Arial" w:cs="Arial"/>
          <w:b w:val="0"/>
          <w:bCs/>
          <w:sz w:val="22"/>
          <w:szCs w:val="22"/>
        </w:rPr>
        <w:t xml:space="preserve"> or a component of the statement and an explanation of criteria used to decide which agency(</w:t>
      </w:r>
      <w:proofErr w:type="spellStart"/>
      <w:r w:rsidRPr="00E0201E">
        <w:rPr>
          <w:rFonts w:ascii="Arial" w:hAnsi="Arial" w:cs="Arial"/>
          <w:b w:val="0"/>
          <w:bCs/>
          <w:sz w:val="22"/>
          <w:szCs w:val="22"/>
        </w:rPr>
        <w:t>ies</w:t>
      </w:r>
      <w:proofErr w:type="spellEnd"/>
      <w:r w:rsidRPr="00E0201E">
        <w:rPr>
          <w:rFonts w:ascii="Arial" w:hAnsi="Arial" w:cs="Arial"/>
          <w:b w:val="0"/>
          <w:bCs/>
          <w:sz w:val="22"/>
          <w:szCs w:val="22"/>
        </w:rPr>
        <w:t>) will contribute;</w:t>
      </w:r>
    </w:p>
    <w:p w14:paraId="14057320" w14:textId="77777777" w:rsidR="00E0201E" w:rsidRPr="00E0201E" w:rsidRDefault="00E0201E" w:rsidP="00E0201E">
      <w:pPr>
        <w:pStyle w:val="ListParagraph"/>
        <w:numPr>
          <w:ilvl w:val="0"/>
          <w:numId w:val="56"/>
        </w:numPr>
        <w:spacing w:after="160" w:line="259" w:lineRule="auto"/>
        <w:rPr>
          <w:rFonts w:ascii="Arial" w:hAnsi="Arial" w:cs="Arial"/>
          <w:b w:val="0"/>
          <w:bCs/>
          <w:sz w:val="22"/>
          <w:szCs w:val="22"/>
        </w:rPr>
      </w:pPr>
      <w:r w:rsidRPr="00E0201E">
        <w:rPr>
          <w:rFonts w:ascii="Arial" w:hAnsi="Arial" w:cs="Arial"/>
          <w:b w:val="0"/>
          <w:bCs/>
          <w:sz w:val="22"/>
          <w:szCs w:val="22"/>
        </w:rPr>
        <w:t>Which agency(</w:t>
      </w:r>
      <w:proofErr w:type="spellStart"/>
      <w:r w:rsidRPr="00E0201E">
        <w:rPr>
          <w:rFonts w:ascii="Arial" w:hAnsi="Arial" w:cs="Arial"/>
          <w:b w:val="0"/>
          <w:bCs/>
          <w:sz w:val="22"/>
          <w:szCs w:val="22"/>
        </w:rPr>
        <w:t>ies</w:t>
      </w:r>
      <w:proofErr w:type="spellEnd"/>
      <w:r w:rsidRPr="00E0201E">
        <w:rPr>
          <w:rFonts w:ascii="Arial" w:hAnsi="Arial" w:cs="Arial"/>
          <w:b w:val="0"/>
          <w:bCs/>
          <w:sz w:val="22"/>
          <w:szCs w:val="22"/>
        </w:rPr>
        <w:t xml:space="preserve">) is responsible for managing the equity impact statement process, reviewing submitted equity impact statements for accuracy and completeness, and is ultimately responsible for making a final version publicly </w:t>
      </w:r>
      <w:proofErr w:type="gramStart"/>
      <w:r w:rsidRPr="00E0201E">
        <w:rPr>
          <w:rFonts w:ascii="Arial" w:hAnsi="Arial" w:cs="Arial"/>
          <w:b w:val="0"/>
          <w:bCs/>
          <w:sz w:val="22"/>
          <w:szCs w:val="22"/>
        </w:rPr>
        <w:t>available;</w:t>
      </w:r>
      <w:proofErr w:type="gramEnd"/>
      <w:r w:rsidRPr="00E0201E">
        <w:rPr>
          <w:rFonts w:ascii="Arial" w:hAnsi="Arial" w:cs="Arial"/>
          <w:b w:val="0"/>
          <w:bCs/>
          <w:sz w:val="22"/>
          <w:szCs w:val="22"/>
        </w:rPr>
        <w:t xml:space="preserve"> </w:t>
      </w:r>
    </w:p>
    <w:p w14:paraId="301E59E2" w14:textId="77777777" w:rsidR="00E0201E" w:rsidRPr="00E0201E" w:rsidRDefault="00E0201E" w:rsidP="00E0201E">
      <w:pPr>
        <w:pStyle w:val="ListParagraph"/>
        <w:numPr>
          <w:ilvl w:val="0"/>
          <w:numId w:val="56"/>
        </w:numPr>
        <w:spacing w:after="160" w:line="259" w:lineRule="auto"/>
        <w:rPr>
          <w:rFonts w:ascii="Arial" w:hAnsi="Arial" w:cs="Arial"/>
          <w:b w:val="0"/>
          <w:bCs/>
          <w:sz w:val="22"/>
          <w:szCs w:val="22"/>
        </w:rPr>
      </w:pPr>
      <w:r w:rsidRPr="00E0201E">
        <w:rPr>
          <w:rFonts w:ascii="Arial" w:hAnsi="Arial" w:cs="Arial"/>
          <w:b w:val="0"/>
          <w:bCs/>
          <w:sz w:val="22"/>
          <w:szCs w:val="22"/>
        </w:rPr>
        <w:t>A process for external partners to raise issues/concerns/complaints about the analysis and how the issues will be addressed/</w:t>
      </w:r>
      <w:proofErr w:type="gramStart"/>
      <w:r w:rsidRPr="00E0201E">
        <w:rPr>
          <w:rFonts w:ascii="Arial" w:hAnsi="Arial" w:cs="Arial"/>
          <w:b w:val="0"/>
          <w:bCs/>
          <w:sz w:val="22"/>
          <w:szCs w:val="22"/>
        </w:rPr>
        <w:t>handled;</w:t>
      </w:r>
      <w:proofErr w:type="gramEnd"/>
    </w:p>
    <w:p w14:paraId="176B02FA" w14:textId="77777777" w:rsidR="00E0201E" w:rsidRPr="00E0201E" w:rsidRDefault="00E0201E" w:rsidP="00E0201E">
      <w:pPr>
        <w:pStyle w:val="ListParagraph"/>
        <w:numPr>
          <w:ilvl w:val="0"/>
          <w:numId w:val="56"/>
        </w:numPr>
        <w:spacing w:after="160" w:line="259" w:lineRule="auto"/>
        <w:rPr>
          <w:rFonts w:ascii="Arial" w:hAnsi="Arial" w:cs="Arial"/>
          <w:b w:val="0"/>
          <w:bCs/>
          <w:sz w:val="22"/>
          <w:szCs w:val="22"/>
        </w:rPr>
      </w:pPr>
      <w:r w:rsidRPr="00E0201E">
        <w:rPr>
          <w:rFonts w:ascii="Arial" w:hAnsi="Arial" w:cs="Arial"/>
          <w:b w:val="0"/>
          <w:bCs/>
          <w:sz w:val="22"/>
          <w:szCs w:val="22"/>
        </w:rPr>
        <w:t xml:space="preserve">A process, if any, for completing an equity impact statement on amended </w:t>
      </w:r>
      <w:proofErr w:type="gramStart"/>
      <w:r w:rsidRPr="00E0201E">
        <w:rPr>
          <w:rFonts w:ascii="Arial" w:hAnsi="Arial" w:cs="Arial"/>
          <w:b w:val="0"/>
          <w:bCs/>
          <w:sz w:val="22"/>
          <w:szCs w:val="22"/>
        </w:rPr>
        <w:t>bills;</w:t>
      </w:r>
      <w:proofErr w:type="gramEnd"/>
      <w:r w:rsidRPr="00E0201E">
        <w:rPr>
          <w:rFonts w:ascii="Arial" w:hAnsi="Arial" w:cs="Arial"/>
          <w:b w:val="0"/>
          <w:bCs/>
          <w:sz w:val="22"/>
          <w:szCs w:val="22"/>
        </w:rPr>
        <w:t xml:space="preserve"> </w:t>
      </w:r>
    </w:p>
    <w:p w14:paraId="7F5DFC6B" w14:textId="78F9BFCC" w:rsidR="00E0201E" w:rsidRPr="00E0201E" w:rsidRDefault="00E0201E" w:rsidP="006E6E93">
      <w:pPr>
        <w:pStyle w:val="ListParagraph"/>
        <w:numPr>
          <w:ilvl w:val="0"/>
          <w:numId w:val="56"/>
        </w:numPr>
        <w:spacing w:after="120"/>
        <w:contextualSpacing w:val="0"/>
        <w:rPr>
          <w:rFonts w:ascii="Arial" w:hAnsi="Arial" w:cs="Arial"/>
          <w:b w:val="0"/>
          <w:bCs/>
          <w:sz w:val="22"/>
          <w:szCs w:val="22"/>
        </w:rPr>
      </w:pPr>
      <w:r w:rsidRPr="00E0201E">
        <w:rPr>
          <w:rFonts w:ascii="Arial" w:hAnsi="Arial" w:cs="Arial"/>
          <w:b w:val="0"/>
          <w:bCs/>
          <w:sz w:val="22"/>
          <w:szCs w:val="22"/>
        </w:rPr>
        <w:t>The recommended timeframe for completing an equity impact statement</w:t>
      </w:r>
      <w:r w:rsidR="000D0EF0">
        <w:rPr>
          <w:rFonts w:ascii="Arial" w:hAnsi="Arial" w:cs="Arial"/>
          <w:b w:val="0"/>
          <w:bCs/>
          <w:sz w:val="22"/>
          <w:szCs w:val="22"/>
        </w:rPr>
        <w:t xml:space="preserve"> on proposed legislation</w:t>
      </w:r>
      <w:r w:rsidRPr="00E0201E">
        <w:rPr>
          <w:rFonts w:ascii="Arial" w:hAnsi="Arial" w:cs="Arial"/>
          <w:b w:val="0"/>
          <w:bCs/>
          <w:sz w:val="22"/>
          <w:szCs w:val="22"/>
        </w:rPr>
        <w:t>.</w:t>
      </w:r>
    </w:p>
    <w:p w14:paraId="53A99FA3"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 xml:space="preserve">Identified data and IT needs and potential solutions for the process designed in (b) above. </w:t>
      </w:r>
    </w:p>
    <w:p w14:paraId="2D5E1957"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A training plan (not the curriculum) for:</w:t>
      </w:r>
    </w:p>
    <w:p w14:paraId="0DFEF261" w14:textId="77777777" w:rsidR="00E0201E" w:rsidRPr="00E0201E" w:rsidRDefault="00E0201E" w:rsidP="00E0201E">
      <w:pPr>
        <w:pStyle w:val="ListParagraph"/>
        <w:numPr>
          <w:ilvl w:val="0"/>
          <w:numId w:val="57"/>
        </w:numPr>
        <w:spacing w:after="160" w:line="259" w:lineRule="auto"/>
        <w:ind w:hanging="360"/>
        <w:rPr>
          <w:rFonts w:ascii="Arial" w:hAnsi="Arial" w:cs="Arial"/>
          <w:b w:val="0"/>
          <w:bCs/>
          <w:sz w:val="22"/>
          <w:szCs w:val="22"/>
        </w:rPr>
      </w:pPr>
      <w:r w:rsidRPr="00E0201E">
        <w:rPr>
          <w:rFonts w:ascii="Arial" w:hAnsi="Arial" w:cs="Arial"/>
          <w:b w:val="0"/>
          <w:bCs/>
          <w:sz w:val="22"/>
          <w:szCs w:val="22"/>
        </w:rPr>
        <w:t>Staff responsible for completing the equity impact statements</w:t>
      </w:r>
    </w:p>
    <w:p w14:paraId="08A52991" w14:textId="77777777" w:rsidR="00E0201E" w:rsidRPr="00E0201E" w:rsidRDefault="00E0201E" w:rsidP="00E0201E">
      <w:pPr>
        <w:pStyle w:val="ListParagraph"/>
        <w:numPr>
          <w:ilvl w:val="0"/>
          <w:numId w:val="57"/>
        </w:numPr>
        <w:spacing w:after="120"/>
        <w:ind w:hanging="360"/>
        <w:contextualSpacing w:val="0"/>
        <w:rPr>
          <w:rFonts w:ascii="Arial" w:hAnsi="Arial" w:cs="Arial"/>
          <w:b w:val="0"/>
          <w:bCs/>
          <w:sz w:val="22"/>
          <w:szCs w:val="22"/>
        </w:rPr>
      </w:pPr>
      <w:r w:rsidRPr="00E0201E">
        <w:rPr>
          <w:rFonts w:ascii="Arial" w:hAnsi="Arial" w:cs="Arial"/>
          <w:b w:val="0"/>
          <w:bCs/>
          <w:sz w:val="22"/>
          <w:szCs w:val="22"/>
        </w:rPr>
        <w:t xml:space="preserve">Legislators, agency staff, and public to read and understand completed equity impact statements </w:t>
      </w:r>
    </w:p>
    <w:p w14:paraId="4338473D"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Recommended policy changes, if any needed, to implement the use of equity impact statements.</w:t>
      </w:r>
    </w:p>
    <w:p w14:paraId="6111C567"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Preliminary budget for recommendations provided in the report.</w:t>
      </w:r>
    </w:p>
    <w:p w14:paraId="01CEDCE2" w14:textId="77777777" w:rsidR="00E0201E" w:rsidRP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Establishing a steering committee with representatives from the OFM, Governor’s Interagency Council on Health Disparities, and Equity Office.</w:t>
      </w:r>
    </w:p>
    <w:p w14:paraId="77FC831E" w14:textId="51F67C55" w:rsidR="00E0201E" w:rsidRDefault="00E0201E" w:rsidP="00E0201E">
      <w:pPr>
        <w:pStyle w:val="ListParagraph"/>
        <w:numPr>
          <w:ilvl w:val="0"/>
          <w:numId w:val="55"/>
        </w:numPr>
        <w:spacing w:before="120" w:after="120"/>
        <w:ind w:left="1440"/>
        <w:contextualSpacing w:val="0"/>
        <w:rPr>
          <w:rFonts w:ascii="Arial" w:hAnsi="Arial" w:cs="Arial"/>
          <w:b w:val="0"/>
          <w:bCs/>
          <w:sz w:val="22"/>
          <w:szCs w:val="22"/>
        </w:rPr>
      </w:pPr>
      <w:r w:rsidRPr="00E0201E">
        <w:rPr>
          <w:rFonts w:ascii="Arial" w:hAnsi="Arial" w:cs="Arial"/>
          <w:b w:val="0"/>
          <w:bCs/>
          <w:sz w:val="22"/>
          <w:szCs w:val="22"/>
        </w:rPr>
        <w:t xml:space="preserve">Communication, engagement, and periodic updates with stakeholders throughout the contract including key legislators and statutory commissions. </w:t>
      </w:r>
    </w:p>
    <w:p w14:paraId="780CA064" w14:textId="1B9833CB" w:rsidR="00BD098A" w:rsidRPr="00BD098A" w:rsidRDefault="00BD098A" w:rsidP="00E0201E">
      <w:pPr>
        <w:pStyle w:val="ListParagraph"/>
        <w:numPr>
          <w:ilvl w:val="0"/>
          <w:numId w:val="55"/>
        </w:numPr>
        <w:spacing w:before="120" w:after="120"/>
        <w:ind w:left="1440"/>
        <w:contextualSpacing w:val="0"/>
        <w:rPr>
          <w:rFonts w:ascii="Arial" w:hAnsi="Arial" w:cs="Arial"/>
          <w:b w:val="0"/>
          <w:bCs/>
          <w:sz w:val="22"/>
          <w:szCs w:val="22"/>
        </w:rPr>
      </w:pPr>
      <w:r>
        <w:rPr>
          <w:rFonts w:ascii="Arial" w:hAnsi="Arial" w:cs="Arial"/>
          <w:sz w:val="22"/>
          <w:szCs w:val="22"/>
          <w:u w:val="single"/>
        </w:rPr>
        <w:t>Deliverables</w:t>
      </w:r>
    </w:p>
    <w:p w14:paraId="43F7B542"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t>Kickoff meeting with Steering Committee</w:t>
      </w:r>
    </w:p>
    <w:p w14:paraId="10F16B56"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t>Email updates provided at least every other week to Steering Committee</w:t>
      </w:r>
    </w:p>
    <w:p w14:paraId="18AF8B3A"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lastRenderedPageBreak/>
        <w:t>At least two meetings (virtual or in-person) and two communication updates to stakeholders</w:t>
      </w:r>
    </w:p>
    <w:p w14:paraId="217CE067"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t>Draft equity impact assessment for proposed legislation and amendments</w:t>
      </w:r>
    </w:p>
    <w:p w14:paraId="4EB988F6"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t xml:space="preserve">Draft report with overall implementation plan, equity impact statement process and flow chart, IT needs identified, training plan, needed policy changes, and preliminary budget. </w:t>
      </w:r>
    </w:p>
    <w:p w14:paraId="3EC83263"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t>Final draft report to Steering committee for edits/comments.</w:t>
      </w:r>
    </w:p>
    <w:p w14:paraId="2141E4D2" w14:textId="77777777" w:rsidR="00BD098A" w:rsidRPr="00BD098A" w:rsidRDefault="00BD098A" w:rsidP="00BD098A">
      <w:pPr>
        <w:pStyle w:val="ListParagraph"/>
        <w:numPr>
          <w:ilvl w:val="1"/>
          <w:numId w:val="55"/>
        </w:numPr>
        <w:spacing w:after="160" w:line="259" w:lineRule="auto"/>
        <w:ind w:left="2160"/>
        <w:rPr>
          <w:rFonts w:ascii="Arial" w:hAnsi="Arial" w:cs="Arial"/>
          <w:b w:val="0"/>
          <w:bCs/>
          <w:sz w:val="22"/>
          <w:szCs w:val="22"/>
        </w:rPr>
      </w:pPr>
      <w:r w:rsidRPr="00BD098A">
        <w:rPr>
          <w:rFonts w:ascii="Arial" w:hAnsi="Arial" w:cs="Arial"/>
          <w:b w:val="0"/>
          <w:bCs/>
          <w:sz w:val="22"/>
          <w:szCs w:val="22"/>
        </w:rPr>
        <w:t xml:space="preserve">Incorporated edits/comments/issues addressed in final report to Governor, </w:t>
      </w:r>
      <w:proofErr w:type="gramStart"/>
      <w:r w:rsidRPr="00BD098A">
        <w:rPr>
          <w:rFonts w:ascii="Arial" w:hAnsi="Arial" w:cs="Arial"/>
          <w:b w:val="0"/>
          <w:bCs/>
          <w:sz w:val="22"/>
          <w:szCs w:val="22"/>
        </w:rPr>
        <w:t>legislature</w:t>
      </w:r>
      <w:proofErr w:type="gramEnd"/>
      <w:r w:rsidRPr="00BD098A">
        <w:rPr>
          <w:rFonts w:ascii="Arial" w:hAnsi="Arial" w:cs="Arial"/>
          <w:b w:val="0"/>
          <w:bCs/>
          <w:sz w:val="22"/>
          <w:szCs w:val="22"/>
        </w:rPr>
        <w:t xml:space="preserve"> and statutory commissions. </w:t>
      </w:r>
    </w:p>
    <w:bookmarkEnd w:id="6"/>
    <w:bookmarkEnd w:id="7"/>
    <w:p w14:paraId="26704D3B" w14:textId="77777777" w:rsidR="000C5CF5" w:rsidRDefault="00FB4604" w:rsidP="00E0201E">
      <w:pPr>
        <w:pStyle w:val="Heading2"/>
        <w:tabs>
          <w:tab w:val="clear" w:pos="1386"/>
        </w:tabs>
        <w:spacing w:after="120"/>
        <w:ind w:left="1080" w:hanging="720"/>
        <w:rPr>
          <w:rFonts w:cs="Arial"/>
          <w:i w:val="0"/>
          <w:sz w:val="22"/>
          <w:szCs w:val="22"/>
        </w:rPr>
      </w:pPr>
      <w:r w:rsidRPr="00AE05B4">
        <w:rPr>
          <w:rFonts w:cs="Arial"/>
          <w:i w:val="0"/>
          <w:sz w:val="22"/>
          <w:szCs w:val="22"/>
        </w:rPr>
        <w:t>MINIMUM QUALIFICATIONS</w:t>
      </w:r>
    </w:p>
    <w:p w14:paraId="518EC62F" w14:textId="57AFBAAB" w:rsidR="000C5CF5" w:rsidRPr="000C5CF5" w:rsidRDefault="00F75FCF" w:rsidP="001B15AE">
      <w:pPr>
        <w:pStyle w:val="Heading2"/>
        <w:numPr>
          <w:ilvl w:val="0"/>
          <w:numId w:val="0"/>
        </w:numPr>
        <w:spacing w:before="120" w:after="120"/>
        <w:ind w:left="1080"/>
        <w:rPr>
          <w:rFonts w:cs="Arial"/>
          <w:i w:val="0"/>
          <w:iCs/>
          <w:sz w:val="22"/>
          <w:szCs w:val="22"/>
        </w:rPr>
      </w:pPr>
      <w:r>
        <w:rPr>
          <w:rFonts w:cs="Arial"/>
          <w:b w:val="0"/>
          <w:i w:val="0"/>
          <w:iCs/>
          <w:sz w:val="22"/>
          <w:szCs w:val="22"/>
        </w:rPr>
        <w:t>Bidders</w:t>
      </w:r>
      <w:r w:rsidR="000C5CF5" w:rsidRPr="000C5CF5">
        <w:rPr>
          <w:rFonts w:cs="Arial"/>
          <w:b w:val="0"/>
          <w:i w:val="0"/>
          <w:iCs/>
          <w:sz w:val="22"/>
          <w:szCs w:val="22"/>
        </w:rPr>
        <w:t xml:space="preserve"> who do not meet these minimum qualifications, will be rejected as non-responsive and will not </w:t>
      </w:r>
      <w:r w:rsidR="003F2B31">
        <w:rPr>
          <w:rFonts w:cs="Arial"/>
          <w:b w:val="0"/>
          <w:i w:val="0"/>
          <w:iCs/>
          <w:sz w:val="22"/>
          <w:szCs w:val="22"/>
        </w:rPr>
        <w:t xml:space="preserve">be </w:t>
      </w:r>
      <w:r w:rsidR="0013355E">
        <w:rPr>
          <w:rFonts w:cs="Arial"/>
          <w:b w:val="0"/>
          <w:i w:val="0"/>
          <w:iCs/>
          <w:sz w:val="22"/>
          <w:szCs w:val="22"/>
        </w:rPr>
        <w:t xml:space="preserve">evaluated </w:t>
      </w:r>
      <w:r w:rsidR="003F2B31">
        <w:rPr>
          <w:rFonts w:cs="Arial"/>
          <w:b w:val="0"/>
          <w:i w:val="0"/>
          <w:iCs/>
          <w:sz w:val="22"/>
          <w:szCs w:val="22"/>
        </w:rPr>
        <w:t>or scored</w:t>
      </w:r>
      <w:r w:rsidR="0020625F">
        <w:rPr>
          <w:rFonts w:cs="Arial"/>
          <w:b w:val="0"/>
          <w:i w:val="0"/>
          <w:iCs/>
          <w:sz w:val="22"/>
          <w:szCs w:val="22"/>
        </w:rPr>
        <w:t>.</w:t>
      </w:r>
    </w:p>
    <w:p w14:paraId="77077C88" w14:textId="18F6DD26" w:rsidR="00C1409C" w:rsidRPr="000C5CF5" w:rsidRDefault="00FB4604" w:rsidP="0054281E">
      <w:pPr>
        <w:pStyle w:val="Heading2"/>
        <w:numPr>
          <w:ilvl w:val="0"/>
          <w:numId w:val="0"/>
        </w:numPr>
        <w:spacing w:before="120" w:after="120"/>
        <w:ind w:left="1080"/>
        <w:rPr>
          <w:rFonts w:cs="Arial"/>
          <w:i w:val="0"/>
          <w:sz w:val="22"/>
          <w:szCs w:val="22"/>
        </w:rPr>
      </w:pPr>
      <w:r w:rsidRPr="000C5CF5">
        <w:rPr>
          <w:rFonts w:cs="Arial"/>
          <w:b w:val="0"/>
          <w:i w:val="0"/>
          <w:sz w:val="22"/>
          <w:szCs w:val="22"/>
        </w:rPr>
        <w:t>Minimum qualifications include:</w:t>
      </w:r>
    </w:p>
    <w:p w14:paraId="47D71AB9" w14:textId="717B0A3F" w:rsidR="009276BA" w:rsidRDefault="00F75FCF" w:rsidP="001A63E0">
      <w:pPr>
        <w:pStyle w:val="ListParagraph"/>
        <w:numPr>
          <w:ilvl w:val="0"/>
          <w:numId w:val="12"/>
        </w:numPr>
        <w:tabs>
          <w:tab w:val="left" w:leader="underscore" w:pos="9360"/>
        </w:tabs>
        <w:spacing w:before="120" w:after="120"/>
        <w:contextualSpacing w:val="0"/>
        <w:rPr>
          <w:rFonts w:ascii="Arial" w:hAnsi="Arial" w:cs="Arial"/>
          <w:b w:val="0"/>
          <w:sz w:val="22"/>
          <w:szCs w:val="22"/>
        </w:rPr>
      </w:pPr>
      <w:r>
        <w:rPr>
          <w:rFonts w:ascii="Arial" w:hAnsi="Arial" w:cs="Arial"/>
          <w:b w:val="0"/>
          <w:sz w:val="22"/>
          <w:szCs w:val="22"/>
        </w:rPr>
        <w:t>Bidder</w:t>
      </w:r>
      <w:r w:rsidR="00FB4604" w:rsidRPr="000C5CF5">
        <w:rPr>
          <w:rFonts w:ascii="Arial" w:hAnsi="Arial" w:cs="Arial"/>
          <w:b w:val="0"/>
          <w:sz w:val="22"/>
          <w:szCs w:val="22"/>
        </w:rPr>
        <w:t xml:space="preserve"> must be licensed to do business in the </w:t>
      </w:r>
      <w:r w:rsidR="000C5CF5" w:rsidRPr="000C5CF5">
        <w:rPr>
          <w:rFonts w:ascii="Arial" w:hAnsi="Arial" w:cs="Arial"/>
          <w:b w:val="0"/>
          <w:sz w:val="22"/>
          <w:szCs w:val="22"/>
        </w:rPr>
        <w:t>S</w:t>
      </w:r>
      <w:r w:rsidR="00FB4604" w:rsidRPr="000C5CF5">
        <w:rPr>
          <w:rFonts w:ascii="Arial" w:hAnsi="Arial" w:cs="Arial"/>
          <w:b w:val="0"/>
          <w:sz w:val="22"/>
          <w:szCs w:val="22"/>
        </w:rPr>
        <w:t xml:space="preserve">tate of Washington or provide a commitment that it will become licensed in Washington within </w:t>
      </w:r>
      <w:r w:rsidR="00053EF5" w:rsidRPr="000C5CF5">
        <w:rPr>
          <w:rFonts w:ascii="Arial" w:hAnsi="Arial" w:cs="Arial"/>
          <w:b w:val="0"/>
          <w:sz w:val="22"/>
          <w:szCs w:val="22"/>
        </w:rPr>
        <w:t xml:space="preserve">fifteen </w:t>
      </w:r>
      <w:r w:rsidR="00FB4604" w:rsidRPr="000C5CF5">
        <w:rPr>
          <w:rFonts w:ascii="Arial" w:hAnsi="Arial" w:cs="Arial"/>
          <w:b w:val="0"/>
          <w:sz w:val="22"/>
          <w:szCs w:val="22"/>
        </w:rPr>
        <w:t>(</w:t>
      </w:r>
      <w:r w:rsidR="00053EF5" w:rsidRPr="000C5CF5">
        <w:rPr>
          <w:rFonts w:ascii="Arial" w:hAnsi="Arial" w:cs="Arial"/>
          <w:b w:val="0"/>
          <w:sz w:val="22"/>
          <w:szCs w:val="22"/>
        </w:rPr>
        <w:t>15</w:t>
      </w:r>
      <w:r w:rsidR="00FB4604" w:rsidRPr="000C5CF5">
        <w:rPr>
          <w:rFonts w:ascii="Arial" w:hAnsi="Arial" w:cs="Arial"/>
          <w:b w:val="0"/>
          <w:sz w:val="22"/>
          <w:szCs w:val="22"/>
        </w:rPr>
        <w:t xml:space="preserve">) calendar days of being selected as </w:t>
      </w:r>
      <w:r w:rsidR="00816024" w:rsidRPr="000C5CF5">
        <w:rPr>
          <w:rFonts w:ascii="Arial" w:hAnsi="Arial" w:cs="Arial"/>
          <w:b w:val="0"/>
          <w:sz w:val="22"/>
          <w:szCs w:val="22"/>
        </w:rPr>
        <w:t xml:space="preserve">an </w:t>
      </w:r>
      <w:r w:rsidR="00FB4604" w:rsidRPr="000C5CF5">
        <w:rPr>
          <w:rFonts w:ascii="Arial" w:hAnsi="Arial" w:cs="Arial"/>
          <w:b w:val="0"/>
          <w:sz w:val="22"/>
          <w:szCs w:val="22"/>
        </w:rPr>
        <w:t xml:space="preserve">Apparent Successful </w:t>
      </w:r>
      <w:r w:rsidR="000C5CF5" w:rsidRPr="000C5CF5">
        <w:rPr>
          <w:rFonts w:ascii="Arial" w:hAnsi="Arial" w:cs="Arial"/>
          <w:b w:val="0"/>
          <w:sz w:val="22"/>
          <w:szCs w:val="22"/>
        </w:rPr>
        <w:t>Bidder</w:t>
      </w:r>
      <w:r w:rsidR="00646D42">
        <w:rPr>
          <w:rFonts w:ascii="Arial" w:hAnsi="Arial" w:cs="Arial"/>
          <w:b w:val="0"/>
          <w:sz w:val="22"/>
          <w:szCs w:val="22"/>
        </w:rPr>
        <w:t>.</w:t>
      </w:r>
    </w:p>
    <w:p w14:paraId="28563EB4" w14:textId="77777777" w:rsidR="00453F7C" w:rsidRPr="00453F7C" w:rsidRDefault="00453F7C" w:rsidP="00453F7C">
      <w:pPr>
        <w:pStyle w:val="CommentText"/>
        <w:numPr>
          <w:ilvl w:val="0"/>
          <w:numId w:val="12"/>
        </w:numPr>
        <w:rPr>
          <w:rFonts w:ascii="Arial" w:hAnsi="Arial" w:cs="Arial"/>
          <w:b w:val="0"/>
          <w:bCs/>
          <w:sz w:val="22"/>
          <w:szCs w:val="22"/>
        </w:rPr>
      </w:pPr>
      <w:r w:rsidRPr="00453F7C">
        <w:rPr>
          <w:rFonts w:ascii="Arial" w:hAnsi="Arial" w:cs="Arial"/>
          <w:b w:val="0"/>
          <w:bCs/>
          <w:sz w:val="22"/>
          <w:szCs w:val="22"/>
        </w:rPr>
        <w:t xml:space="preserve">Have at least 4 years of experience and a successful track record of developing systems and process changes with the goal of promoting diversity, equity, and inclusion. </w:t>
      </w:r>
    </w:p>
    <w:p w14:paraId="22252007" w14:textId="77777777" w:rsidR="00672CDE" w:rsidRPr="006C7812" w:rsidRDefault="00672CDE" w:rsidP="00672CDE">
      <w:pPr>
        <w:pStyle w:val="ListParagraph"/>
        <w:numPr>
          <w:ilvl w:val="0"/>
          <w:numId w:val="12"/>
        </w:numPr>
        <w:tabs>
          <w:tab w:val="left" w:pos="0"/>
          <w:tab w:val="left" w:pos="90"/>
        </w:tabs>
        <w:spacing w:after="160" w:line="259" w:lineRule="auto"/>
        <w:rPr>
          <w:rFonts w:ascii="Arial" w:hAnsi="Arial" w:cs="Arial"/>
          <w:b w:val="0"/>
          <w:bCs/>
          <w:sz w:val="22"/>
          <w:szCs w:val="22"/>
        </w:rPr>
      </w:pPr>
      <w:r w:rsidRPr="00453F7C">
        <w:rPr>
          <w:rFonts w:ascii="Arial" w:hAnsi="Arial" w:cs="Arial"/>
          <w:b w:val="0"/>
          <w:bCs/>
          <w:sz w:val="22"/>
          <w:szCs w:val="22"/>
        </w:rPr>
        <w:t>Have experience</w:t>
      </w:r>
      <w:r w:rsidRPr="006C7812">
        <w:rPr>
          <w:rFonts w:ascii="Arial" w:hAnsi="Arial" w:cs="Arial"/>
          <w:b w:val="0"/>
          <w:bCs/>
          <w:sz w:val="22"/>
          <w:szCs w:val="22"/>
        </w:rPr>
        <w:t xml:space="preserve"> working with government in a consulting </w:t>
      </w:r>
      <w:proofErr w:type="gramStart"/>
      <w:r w:rsidRPr="006C7812">
        <w:rPr>
          <w:rFonts w:ascii="Arial" w:hAnsi="Arial" w:cs="Arial"/>
          <w:b w:val="0"/>
          <w:bCs/>
          <w:sz w:val="22"/>
          <w:szCs w:val="22"/>
        </w:rPr>
        <w:t>role;</w:t>
      </w:r>
      <w:proofErr w:type="gramEnd"/>
    </w:p>
    <w:p w14:paraId="054A66C4" w14:textId="77777777" w:rsidR="00672CDE" w:rsidRPr="006C7812" w:rsidRDefault="00672CDE" w:rsidP="006C7812">
      <w:pPr>
        <w:pStyle w:val="ListParagraph"/>
        <w:numPr>
          <w:ilvl w:val="0"/>
          <w:numId w:val="12"/>
        </w:numPr>
        <w:tabs>
          <w:tab w:val="left" w:pos="0"/>
          <w:tab w:val="left" w:pos="90"/>
          <w:tab w:val="left" w:pos="810"/>
        </w:tabs>
        <w:spacing w:before="120" w:after="120"/>
        <w:contextualSpacing w:val="0"/>
        <w:rPr>
          <w:rFonts w:ascii="Arial" w:hAnsi="Arial" w:cs="Arial"/>
          <w:b w:val="0"/>
          <w:bCs/>
          <w:sz w:val="22"/>
          <w:szCs w:val="22"/>
        </w:rPr>
      </w:pPr>
      <w:r w:rsidRPr="006C7812">
        <w:rPr>
          <w:rFonts w:ascii="Arial" w:hAnsi="Arial" w:cs="Arial"/>
          <w:b w:val="0"/>
          <w:bCs/>
          <w:sz w:val="22"/>
          <w:szCs w:val="22"/>
        </w:rPr>
        <w:t xml:space="preserve">Have experience developing, implementing, and evaluating equity assessments and other equity/race equity tools and </w:t>
      </w:r>
      <w:proofErr w:type="gramStart"/>
      <w:r w:rsidRPr="006C7812">
        <w:rPr>
          <w:rFonts w:ascii="Arial" w:hAnsi="Arial" w:cs="Arial"/>
          <w:b w:val="0"/>
          <w:bCs/>
          <w:sz w:val="22"/>
          <w:szCs w:val="22"/>
        </w:rPr>
        <w:t>assessments;</w:t>
      </w:r>
      <w:proofErr w:type="gramEnd"/>
    </w:p>
    <w:p w14:paraId="1255315B" w14:textId="77777777" w:rsidR="00672CDE" w:rsidRPr="006C7812" w:rsidRDefault="00672CDE" w:rsidP="006C7812">
      <w:pPr>
        <w:pStyle w:val="ListParagraph"/>
        <w:numPr>
          <w:ilvl w:val="0"/>
          <w:numId w:val="12"/>
        </w:numPr>
        <w:tabs>
          <w:tab w:val="left" w:pos="0"/>
          <w:tab w:val="left" w:pos="90"/>
        </w:tabs>
        <w:spacing w:before="120" w:after="120"/>
        <w:contextualSpacing w:val="0"/>
        <w:rPr>
          <w:rFonts w:ascii="Arial" w:hAnsi="Arial" w:cs="Arial"/>
          <w:b w:val="0"/>
          <w:bCs/>
          <w:sz w:val="22"/>
          <w:szCs w:val="22"/>
        </w:rPr>
      </w:pPr>
      <w:r w:rsidRPr="006C7812">
        <w:rPr>
          <w:rFonts w:ascii="Arial" w:hAnsi="Arial" w:cs="Arial"/>
          <w:b w:val="0"/>
          <w:bCs/>
          <w:sz w:val="22"/>
          <w:szCs w:val="22"/>
        </w:rPr>
        <w:t xml:space="preserve">Have knowledge of the Washington’s legislative process; and  </w:t>
      </w:r>
    </w:p>
    <w:p w14:paraId="63F47774" w14:textId="3E7D47B2" w:rsidR="002545B5" w:rsidRPr="006C7812" w:rsidRDefault="00672CDE" w:rsidP="006C7812">
      <w:pPr>
        <w:pStyle w:val="ListParagraph"/>
        <w:numPr>
          <w:ilvl w:val="0"/>
          <w:numId w:val="12"/>
        </w:numPr>
        <w:tabs>
          <w:tab w:val="left" w:pos="0"/>
          <w:tab w:val="left" w:pos="90"/>
        </w:tabs>
        <w:spacing w:before="120" w:after="120"/>
        <w:contextualSpacing w:val="0"/>
        <w:rPr>
          <w:rFonts w:ascii="Arial" w:hAnsi="Arial" w:cs="Arial"/>
          <w:b w:val="0"/>
          <w:bCs/>
          <w:sz w:val="22"/>
          <w:szCs w:val="22"/>
        </w:rPr>
      </w:pPr>
      <w:r w:rsidRPr="006C7812">
        <w:rPr>
          <w:rFonts w:ascii="Arial" w:hAnsi="Arial" w:cs="Arial"/>
          <w:b w:val="0"/>
          <w:bCs/>
          <w:sz w:val="22"/>
          <w:szCs w:val="22"/>
        </w:rPr>
        <w:t>Have demonstrated ability to meaningfully engage the community and partners.</w:t>
      </w:r>
    </w:p>
    <w:p w14:paraId="42413497" w14:textId="6690FDDA" w:rsidR="000D398B" w:rsidRPr="000D398B" w:rsidRDefault="000D398B" w:rsidP="000D398B">
      <w:pPr>
        <w:pStyle w:val="Heading2"/>
        <w:tabs>
          <w:tab w:val="clear" w:pos="1386"/>
        </w:tabs>
        <w:ind w:left="1080" w:hanging="720"/>
        <w:rPr>
          <w:rFonts w:eastAsia="Arial Narrow"/>
          <w:i w:val="0"/>
          <w:iCs/>
          <w:sz w:val="22"/>
          <w:szCs w:val="22"/>
        </w:rPr>
      </w:pPr>
      <w:bookmarkStart w:id="8" w:name="_Hlk81914326"/>
      <w:r w:rsidRPr="000D398B">
        <w:rPr>
          <w:rFonts w:eastAsia="Arial Narrow"/>
          <w:i w:val="0"/>
          <w:iCs/>
          <w:sz w:val="22"/>
          <w:szCs w:val="22"/>
        </w:rPr>
        <w:t>SPECIAL C</w:t>
      </w:r>
      <w:r w:rsidRPr="000D398B">
        <w:rPr>
          <w:rFonts w:eastAsia="Arial Narrow"/>
          <w:i w:val="0"/>
          <w:iCs/>
          <w:spacing w:val="1"/>
          <w:sz w:val="22"/>
          <w:szCs w:val="22"/>
        </w:rPr>
        <w:t>O</w:t>
      </w:r>
      <w:r w:rsidRPr="000D398B">
        <w:rPr>
          <w:rFonts w:eastAsia="Arial Narrow"/>
          <w:i w:val="0"/>
          <w:iCs/>
          <w:sz w:val="22"/>
          <w:szCs w:val="22"/>
        </w:rPr>
        <w:t>NDITI</w:t>
      </w:r>
      <w:r w:rsidRPr="000D398B">
        <w:rPr>
          <w:rFonts w:eastAsia="Arial Narrow"/>
          <w:i w:val="0"/>
          <w:iCs/>
          <w:spacing w:val="1"/>
          <w:sz w:val="22"/>
          <w:szCs w:val="22"/>
        </w:rPr>
        <w:t>O</w:t>
      </w:r>
      <w:r w:rsidRPr="000D398B">
        <w:rPr>
          <w:rFonts w:eastAsia="Arial Narrow"/>
          <w:i w:val="0"/>
          <w:iCs/>
          <w:sz w:val="22"/>
          <w:szCs w:val="22"/>
        </w:rPr>
        <w:t>NS – COVID-19 VACCINATION MANDATE</w:t>
      </w:r>
    </w:p>
    <w:p w14:paraId="2D37F7F6" w14:textId="57305E46" w:rsidR="000D398B" w:rsidRPr="000D398B" w:rsidRDefault="000D398B" w:rsidP="000D398B">
      <w:pPr>
        <w:pStyle w:val="Heading1"/>
        <w:numPr>
          <w:ilvl w:val="2"/>
          <w:numId w:val="12"/>
        </w:numPr>
        <w:ind w:left="1440"/>
        <w:rPr>
          <w:rFonts w:eastAsia="Arial" w:cs="Arial"/>
          <w:b w:val="0"/>
          <w:bCs/>
          <w:spacing w:val="3"/>
          <w:sz w:val="22"/>
          <w:szCs w:val="22"/>
        </w:rPr>
      </w:pPr>
      <w:r w:rsidRPr="000D398B">
        <w:rPr>
          <w:rFonts w:eastAsia="Arial" w:cs="Arial"/>
          <w:b w:val="0"/>
          <w:bCs/>
          <w:spacing w:val="3"/>
          <w:sz w:val="22"/>
          <w:szCs w:val="22"/>
        </w:rPr>
        <w:t xml:space="preserve">On August 10, 2021, Governor Jay Inslee issued Proclamation 21-14, prohibiting any worker, defined as including independent contractors who are required to perform work in person and on-site, regardless of frequency, whether other workers are present, or any contingent nature of that requirement, from engaging in work for a state agency after October 18, 2021, if the Worker is not fully vaccinated against COVID-19 and has not provided proof of vaccination to the agency. The only two exemptions from the vaccination requirement </w:t>
      </w:r>
      <w:proofErr w:type="gramStart"/>
      <w:r w:rsidRPr="000D398B">
        <w:rPr>
          <w:rFonts w:eastAsia="Arial" w:cs="Arial"/>
          <w:b w:val="0"/>
          <w:bCs/>
          <w:spacing w:val="3"/>
          <w:sz w:val="22"/>
          <w:szCs w:val="22"/>
        </w:rPr>
        <w:t>is</w:t>
      </w:r>
      <w:proofErr w:type="gramEnd"/>
      <w:r w:rsidRPr="000D398B">
        <w:rPr>
          <w:rFonts w:eastAsia="Arial" w:cs="Arial"/>
          <w:b w:val="0"/>
          <w:bCs/>
          <w:spacing w:val="3"/>
          <w:sz w:val="22"/>
          <w:szCs w:val="22"/>
        </w:rPr>
        <w:t xml:space="preserve"> if the contractor is unable to be vaccinated due to a medical issue or is entitled to a religious accommodation.  </w:t>
      </w:r>
    </w:p>
    <w:p w14:paraId="35F2E4D3" w14:textId="437E4BE0" w:rsidR="000D398B" w:rsidRPr="000D398B" w:rsidRDefault="000D398B" w:rsidP="000D398B">
      <w:pPr>
        <w:pStyle w:val="Heading1"/>
        <w:numPr>
          <w:ilvl w:val="2"/>
          <w:numId w:val="12"/>
        </w:numPr>
        <w:ind w:left="1440"/>
        <w:rPr>
          <w:rFonts w:eastAsia="Arial" w:cs="Arial"/>
          <w:b w:val="0"/>
          <w:bCs/>
          <w:spacing w:val="3"/>
          <w:sz w:val="22"/>
          <w:szCs w:val="22"/>
        </w:rPr>
      </w:pPr>
      <w:r w:rsidRPr="000D398B">
        <w:rPr>
          <w:rFonts w:eastAsia="Arial" w:cs="Arial"/>
          <w:b w:val="0"/>
          <w:bCs/>
          <w:spacing w:val="3"/>
          <w:sz w:val="22"/>
          <w:szCs w:val="22"/>
        </w:rPr>
        <w:t xml:space="preserve">Therefore, all Bidders to this procurement, including their employees and subcontractors, must complete and submit Exhibit </w:t>
      </w:r>
      <w:r w:rsidR="00137698">
        <w:rPr>
          <w:rFonts w:eastAsia="Arial" w:cs="Arial"/>
          <w:b w:val="0"/>
          <w:bCs/>
          <w:spacing w:val="3"/>
          <w:sz w:val="22"/>
          <w:szCs w:val="22"/>
        </w:rPr>
        <w:t>F</w:t>
      </w:r>
      <w:r w:rsidRPr="000D398B">
        <w:rPr>
          <w:rFonts w:eastAsia="Arial" w:cs="Arial"/>
          <w:b w:val="0"/>
          <w:bCs/>
          <w:spacing w:val="3"/>
          <w:sz w:val="22"/>
          <w:szCs w:val="22"/>
        </w:rPr>
        <w:t xml:space="preserve">, Proclamation 21-14 COVID-19 Vaccination Certification. Any Bidder who fails to submit Exhibit </w:t>
      </w:r>
      <w:r w:rsidR="00137698">
        <w:rPr>
          <w:rFonts w:eastAsia="Arial" w:cs="Arial"/>
          <w:b w:val="0"/>
          <w:bCs/>
          <w:spacing w:val="3"/>
          <w:sz w:val="22"/>
          <w:szCs w:val="22"/>
        </w:rPr>
        <w:t xml:space="preserve">F </w:t>
      </w:r>
      <w:r w:rsidRPr="000D398B">
        <w:rPr>
          <w:rFonts w:eastAsia="Arial" w:cs="Arial"/>
          <w:b w:val="0"/>
          <w:bCs/>
          <w:spacing w:val="3"/>
          <w:sz w:val="22"/>
          <w:szCs w:val="22"/>
        </w:rPr>
        <w:t>will be automatically disqualified and their proposal not scored.</w:t>
      </w:r>
      <w:bookmarkEnd w:id="8"/>
    </w:p>
    <w:p w14:paraId="322312B7" w14:textId="58B86B22" w:rsidR="009143BD" w:rsidRPr="000D398B" w:rsidRDefault="009143BD" w:rsidP="00BC26C8">
      <w:pPr>
        <w:pStyle w:val="Heading2"/>
        <w:tabs>
          <w:tab w:val="clear" w:pos="1386"/>
        </w:tabs>
        <w:spacing w:after="120"/>
        <w:ind w:left="1080" w:hanging="734"/>
        <w:rPr>
          <w:rFonts w:cs="Arial"/>
          <w:i w:val="0"/>
          <w:iCs/>
          <w:sz w:val="22"/>
          <w:szCs w:val="22"/>
        </w:rPr>
      </w:pPr>
      <w:r w:rsidRPr="000D398B">
        <w:rPr>
          <w:rFonts w:cs="Arial"/>
          <w:i w:val="0"/>
          <w:iCs/>
          <w:sz w:val="22"/>
          <w:szCs w:val="22"/>
        </w:rPr>
        <w:t>CONTRACTS</w:t>
      </w:r>
    </w:p>
    <w:p w14:paraId="7941992B" w14:textId="77777777" w:rsidR="006C7812" w:rsidRPr="006C7812" w:rsidRDefault="00B55676" w:rsidP="006C7812">
      <w:pPr>
        <w:pStyle w:val="ListParagraph"/>
        <w:ind w:left="1080"/>
        <w:rPr>
          <w:rFonts w:ascii="Arial" w:hAnsi="Arial" w:cs="Arial"/>
          <w:b w:val="0"/>
          <w:bCs/>
          <w:sz w:val="22"/>
          <w:szCs w:val="22"/>
        </w:rPr>
      </w:pPr>
      <w:r w:rsidRPr="006C7812">
        <w:rPr>
          <w:rFonts w:ascii="Arial" w:hAnsi="Arial" w:cs="Arial"/>
          <w:b w:val="0"/>
          <w:bCs/>
          <w:sz w:val="22"/>
          <w:szCs w:val="22"/>
        </w:rPr>
        <w:t>OFM</w:t>
      </w:r>
      <w:r w:rsidR="009143BD" w:rsidRPr="006C7812">
        <w:rPr>
          <w:rFonts w:ascii="Arial" w:hAnsi="Arial" w:cs="Arial"/>
          <w:b w:val="0"/>
          <w:bCs/>
          <w:sz w:val="22"/>
          <w:szCs w:val="22"/>
        </w:rPr>
        <w:t xml:space="preserve"> intends to award </w:t>
      </w:r>
      <w:r w:rsidR="009276BA" w:rsidRPr="006C7812">
        <w:rPr>
          <w:rFonts w:ascii="Arial" w:hAnsi="Arial" w:cs="Arial"/>
          <w:b w:val="0"/>
          <w:bCs/>
          <w:sz w:val="22"/>
          <w:szCs w:val="22"/>
        </w:rPr>
        <w:t>one (1)</w:t>
      </w:r>
      <w:r w:rsidR="009143BD" w:rsidRPr="006C7812">
        <w:rPr>
          <w:rFonts w:ascii="Arial" w:hAnsi="Arial" w:cs="Arial"/>
          <w:b w:val="0"/>
          <w:bCs/>
          <w:sz w:val="22"/>
          <w:szCs w:val="22"/>
        </w:rPr>
        <w:t xml:space="preserve"> </w:t>
      </w:r>
      <w:r w:rsidR="009276BA" w:rsidRPr="006C7812">
        <w:rPr>
          <w:rFonts w:ascii="Arial" w:hAnsi="Arial" w:cs="Arial"/>
          <w:b w:val="0"/>
          <w:bCs/>
          <w:sz w:val="22"/>
          <w:szCs w:val="22"/>
        </w:rPr>
        <w:t>c</w:t>
      </w:r>
      <w:r w:rsidR="009143BD" w:rsidRPr="006C7812">
        <w:rPr>
          <w:rFonts w:ascii="Arial" w:hAnsi="Arial" w:cs="Arial"/>
          <w:b w:val="0"/>
          <w:bCs/>
          <w:sz w:val="22"/>
          <w:szCs w:val="22"/>
        </w:rPr>
        <w:t xml:space="preserve">ontract to provide the services described in this </w:t>
      </w:r>
      <w:r w:rsidR="00C05732" w:rsidRPr="006C7812">
        <w:rPr>
          <w:rFonts w:ascii="Arial" w:hAnsi="Arial" w:cs="Arial"/>
          <w:b w:val="0"/>
          <w:bCs/>
          <w:spacing w:val="4"/>
          <w:sz w:val="22"/>
          <w:szCs w:val="22"/>
        </w:rPr>
        <w:t>solicitation</w:t>
      </w:r>
      <w:r w:rsidR="009143BD" w:rsidRPr="006C7812">
        <w:rPr>
          <w:rFonts w:ascii="Arial" w:hAnsi="Arial" w:cs="Arial"/>
          <w:b w:val="0"/>
          <w:bCs/>
          <w:sz w:val="22"/>
          <w:szCs w:val="22"/>
        </w:rPr>
        <w:t xml:space="preserve">. </w:t>
      </w:r>
      <w:r w:rsidR="00C63ECC" w:rsidRPr="006C7812">
        <w:rPr>
          <w:rFonts w:ascii="Arial" w:hAnsi="Arial" w:cs="Arial"/>
          <w:b w:val="0"/>
          <w:bCs/>
          <w:sz w:val="22"/>
          <w:szCs w:val="22"/>
        </w:rPr>
        <w:t xml:space="preserve">OFM </w:t>
      </w:r>
      <w:r w:rsidR="0007343A" w:rsidRPr="006C7812">
        <w:rPr>
          <w:rFonts w:ascii="Arial" w:hAnsi="Arial" w:cs="Arial"/>
          <w:b w:val="0"/>
          <w:bCs/>
          <w:sz w:val="22"/>
          <w:szCs w:val="22"/>
        </w:rPr>
        <w:t xml:space="preserve">cannot guarantee that the Contractor will </w:t>
      </w:r>
      <w:proofErr w:type="gramStart"/>
      <w:r w:rsidR="0007343A" w:rsidRPr="006C7812">
        <w:rPr>
          <w:rFonts w:ascii="Arial" w:hAnsi="Arial" w:cs="Arial"/>
          <w:b w:val="0"/>
          <w:bCs/>
          <w:sz w:val="22"/>
          <w:szCs w:val="22"/>
        </w:rPr>
        <w:t>actually receive</w:t>
      </w:r>
      <w:proofErr w:type="gramEnd"/>
      <w:r w:rsidR="0007343A" w:rsidRPr="006C7812">
        <w:rPr>
          <w:rFonts w:ascii="Arial" w:hAnsi="Arial" w:cs="Arial"/>
          <w:b w:val="0"/>
          <w:bCs/>
          <w:sz w:val="22"/>
          <w:szCs w:val="22"/>
        </w:rPr>
        <w:t xml:space="preserve"> work off </w:t>
      </w:r>
      <w:r w:rsidR="009276BA" w:rsidRPr="006C7812">
        <w:rPr>
          <w:rFonts w:ascii="Arial" w:hAnsi="Arial" w:cs="Arial"/>
          <w:b w:val="0"/>
          <w:bCs/>
          <w:sz w:val="22"/>
          <w:szCs w:val="22"/>
        </w:rPr>
        <w:t>this</w:t>
      </w:r>
      <w:r w:rsidR="0007343A" w:rsidRPr="006C7812">
        <w:rPr>
          <w:rFonts w:ascii="Arial" w:hAnsi="Arial" w:cs="Arial"/>
          <w:b w:val="0"/>
          <w:bCs/>
          <w:sz w:val="22"/>
          <w:szCs w:val="22"/>
        </w:rPr>
        <w:t xml:space="preserve"> contract.</w:t>
      </w:r>
      <w:r w:rsidR="006C7812" w:rsidRPr="006C7812">
        <w:rPr>
          <w:rFonts w:ascii="Arial" w:hAnsi="Arial" w:cs="Arial"/>
          <w:b w:val="0"/>
          <w:bCs/>
          <w:sz w:val="22"/>
          <w:szCs w:val="22"/>
        </w:rPr>
        <w:t xml:space="preserve">  The contractor may subcontract the development of the equity impact statement to one or more subcontractors </w:t>
      </w:r>
      <w:proofErr w:type="gramStart"/>
      <w:r w:rsidR="006C7812" w:rsidRPr="006C7812">
        <w:rPr>
          <w:rFonts w:ascii="Arial" w:hAnsi="Arial" w:cs="Arial"/>
          <w:b w:val="0"/>
          <w:bCs/>
          <w:sz w:val="22"/>
          <w:szCs w:val="22"/>
        </w:rPr>
        <w:t>in order to</w:t>
      </w:r>
      <w:proofErr w:type="gramEnd"/>
      <w:r w:rsidR="006C7812" w:rsidRPr="006C7812">
        <w:rPr>
          <w:rFonts w:ascii="Arial" w:hAnsi="Arial" w:cs="Arial"/>
          <w:b w:val="0"/>
          <w:bCs/>
          <w:sz w:val="22"/>
          <w:szCs w:val="22"/>
        </w:rPr>
        <w:t xml:space="preserve"> explore and provide a number of recommendations and equity impact statements for consideration. </w:t>
      </w:r>
    </w:p>
    <w:p w14:paraId="4AC5DF65" w14:textId="7A409C2D" w:rsidR="009276BA" w:rsidRDefault="009276BA" w:rsidP="006C7812">
      <w:pPr>
        <w:pStyle w:val="Heading2"/>
        <w:tabs>
          <w:tab w:val="clear" w:pos="1386"/>
        </w:tabs>
        <w:spacing w:after="120"/>
        <w:ind w:left="1080" w:hanging="720"/>
        <w:rPr>
          <w:rFonts w:cs="Arial"/>
          <w:b w:val="0"/>
          <w:bCs/>
          <w:i w:val="0"/>
          <w:iCs/>
          <w:sz w:val="22"/>
          <w:szCs w:val="22"/>
        </w:rPr>
      </w:pPr>
      <w:r>
        <w:rPr>
          <w:rFonts w:cs="Arial"/>
          <w:i w:val="0"/>
          <w:iCs/>
          <w:sz w:val="22"/>
          <w:szCs w:val="22"/>
        </w:rPr>
        <w:lastRenderedPageBreak/>
        <w:t>FUNDING</w:t>
      </w:r>
    </w:p>
    <w:p w14:paraId="5D8F8171" w14:textId="59A92BBA" w:rsidR="00BD098A" w:rsidRPr="00BD098A" w:rsidRDefault="009276BA" w:rsidP="009276BA">
      <w:pPr>
        <w:ind w:left="1080"/>
        <w:rPr>
          <w:rFonts w:ascii="Arial" w:hAnsi="Arial" w:cs="Arial"/>
          <w:b w:val="0"/>
          <w:bCs/>
          <w:sz w:val="22"/>
          <w:szCs w:val="22"/>
        </w:rPr>
      </w:pPr>
      <w:r w:rsidRPr="00776EDA">
        <w:rPr>
          <w:rFonts w:ascii="Arial" w:hAnsi="Arial" w:cs="Arial"/>
          <w:b w:val="0"/>
          <w:bCs/>
          <w:sz w:val="22"/>
          <w:szCs w:val="22"/>
        </w:rPr>
        <w:t xml:space="preserve">Any contract awarded </w:t>
      </w:r>
      <w:proofErr w:type="gramStart"/>
      <w:r w:rsidRPr="00776EDA">
        <w:rPr>
          <w:rFonts w:ascii="Arial" w:hAnsi="Arial" w:cs="Arial"/>
          <w:b w:val="0"/>
          <w:bCs/>
          <w:sz w:val="22"/>
          <w:szCs w:val="22"/>
        </w:rPr>
        <w:t>as a result of</w:t>
      </w:r>
      <w:proofErr w:type="gramEnd"/>
      <w:r w:rsidRPr="00776EDA">
        <w:rPr>
          <w:rFonts w:ascii="Arial" w:hAnsi="Arial" w:cs="Arial"/>
          <w:b w:val="0"/>
          <w:bCs/>
          <w:sz w:val="22"/>
          <w:szCs w:val="22"/>
        </w:rPr>
        <w:t xml:space="preserve"> this solicitation is contingent upon the availability of funding.  </w:t>
      </w:r>
      <w:r w:rsidR="00BD098A" w:rsidRPr="00BD098A">
        <w:rPr>
          <w:rFonts w:ascii="Arial" w:hAnsi="Arial" w:cs="Arial"/>
          <w:b w:val="0"/>
          <w:bCs/>
          <w:sz w:val="22"/>
          <w:szCs w:val="22"/>
        </w:rPr>
        <w:t xml:space="preserve">Total funding for this contract is currently available under </w:t>
      </w:r>
      <w:bookmarkStart w:id="9" w:name="_Hlk84534486"/>
      <w:r w:rsidR="00BD098A" w:rsidRPr="00BD098A">
        <w:rPr>
          <w:rFonts w:ascii="Arial" w:hAnsi="Arial" w:cs="Arial"/>
          <w:b w:val="0"/>
          <w:bCs/>
          <w:sz w:val="22"/>
          <w:szCs w:val="22"/>
        </w:rPr>
        <w:t xml:space="preserve">Chapter 334, Laws of 2021, Sec 113 </w:t>
      </w:r>
      <w:bookmarkEnd w:id="9"/>
      <w:r w:rsidR="00BD098A" w:rsidRPr="00BD098A">
        <w:rPr>
          <w:rFonts w:ascii="Arial" w:hAnsi="Arial" w:cs="Arial"/>
          <w:b w:val="0"/>
          <w:bCs/>
          <w:sz w:val="22"/>
          <w:szCs w:val="22"/>
        </w:rPr>
        <w:t>in the amount of One Hundred Fifty Thousand ($150,000).</w:t>
      </w:r>
    </w:p>
    <w:p w14:paraId="53C7B5D1" w14:textId="1EDE21DD" w:rsidR="009143BD" w:rsidRPr="00974D28" w:rsidRDefault="009143BD" w:rsidP="007F10EF">
      <w:pPr>
        <w:pStyle w:val="Heading2"/>
        <w:tabs>
          <w:tab w:val="clear" w:pos="1386"/>
        </w:tabs>
        <w:spacing w:after="120"/>
        <w:ind w:left="1080" w:hanging="720"/>
        <w:rPr>
          <w:rFonts w:cs="Arial"/>
          <w:i w:val="0"/>
          <w:iCs/>
          <w:sz w:val="22"/>
          <w:szCs w:val="22"/>
        </w:rPr>
      </w:pPr>
      <w:r w:rsidRPr="00974D28">
        <w:rPr>
          <w:rFonts w:cs="Arial"/>
          <w:i w:val="0"/>
          <w:iCs/>
          <w:sz w:val="22"/>
          <w:szCs w:val="22"/>
        </w:rPr>
        <w:t>CONTRACTING WITH CURRENT OR FORMER STATE EMPLOYEES</w:t>
      </w:r>
    </w:p>
    <w:p w14:paraId="4F58C698" w14:textId="426C5E8B" w:rsidR="009143BD" w:rsidRPr="00D30547" w:rsidRDefault="009143BD" w:rsidP="0053050D">
      <w:pPr>
        <w:tabs>
          <w:tab w:val="left" w:pos="-720"/>
          <w:tab w:val="left" w:pos="1080"/>
          <w:tab w:val="left" w:pos="1800"/>
          <w:tab w:val="left" w:pos="2160"/>
          <w:tab w:val="left" w:pos="2520"/>
          <w:tab w:val="left" w:pos="2880"/>
        </w:tabs>
        <w:ind w:left="1080"/>
        <w:rPr>
          <w:rFonts w:ascii="Arial" w:hAnsi="Arial" w:cs="Arial"/>
          <w:b w:val="0"/>
          <w:sz w:val="22"/>
          <w:szCs w:val="22"/>
        </w:rPr>
      </w:pPr>
      <w:r w:rsidRPr="00D30547">
        <w:rPr>
          <w:rFonts w:ascii="Arial" w:hAnsi="Arial" w:cs="Arial"/>
          <w:b w:val="0"/>
          <w:sz w:val="22"/>
          <w:szCs w:val="22"/>
        </w:rPr>
        <w:t xml:space="preserve">Specific restrictions apply to contracting with current or former state employees pursuant to </w:t>
      </w:r>
      <w:r w:rsidR="0053050D">
        <w:rPr>
          <w:rFonts w:ascii="Arial" w:hAnsi="Arial" w:cs="Arial"/>
          <w:b w:val="0"/>
          <w:sz w:val="22"/>
          <w:szCs w:val="22"/>
        </w:rPr>
        <w:t>RCW</w:t>
      </w:r>
      <w:r w:rsidRPr="00D30547">
        <w:rPr>
          <w:rFonts w:ascii="Arial" w:hAnsi="Arial" w:cs="Arial"/>
          <w:b w:val="0"/>
          <w:sz w:val="22"/>
          <w:szCs w:val="22"/>
        </w:rPr>
        <w:t xml:space="preserve"> 42.52. </w:t>
      </w:r>
      <w:r w:rsidR="00462E1D" w:rsidRPr="00D30547">
        <w:rPr>
          <w:rFonts w:ascii="Arial" w:hAnsi="Arial" w:cs="Arial"/>
          <w:b w:val="0"/>
          <w:sz w:val="22"/>
          <w:szCs w:val="22"/>
        </w:rPr>
        <w:t>Bidders</w:t>
      </w:r>
      <w:r w:rsidRPr="00D30547">
        <w:rPr>
          <w:rFonts w:ascii="Arial" w:hAnsi="Arial" w:cs="Arial"/>
          <w:b w:val="0"/>
          <w:sz w:val="22"/>
          <w:szCs w:val="22"/>
        </w:rPr>
        <w:t xml:space="preserve"> should familiarize themselves with the requirements prior to submitting a </w:t>
      </w:r>
      <w:r w:rsidR="000957B3">
        <w:rPr>
          <w:rFonts w:ascii="Arial" w:hAnsi="Arial" w:cs="Arial"/>
          <w:b w:val="0"/>
          <w:sz w:val="22"/>
          <w:szCs w:val="22"/>
        </w:rPr>
        <w:t>P</w:t>
      </w:r>
      <w:r w:rsidRPr="00D30547">
        <w:rPr>
          <w:rFonts w:ascii="Arial" w:hAnsi="Arial" w:cs="Arial"/>
          <w:b w:val="0"/>
          <w:sz w:val="22"/>
          <w:szCs w:val="22"/>
        </w:rPr>
        <w:t>roposal that includes current or former state employees.</w:t>
      </w:r>
    </w:p>
    <w:p w14:paraId="52E1B772" w14:textId="77777777" w:rsidR="001D22EE" w:rsidRPr="00AE05B4" w:rsidRDefault="001D22EE" w:rsidP="00BC26C8">
      <w:pPr>
        <w:pStyle w:val="Heading2"/>
        <w:keepLines/>
        <w:tabs>
          <w:tab w:val="clear" w:pos="1386"/>
        </w:tabs>
        <w:spacing w:after="120"/>
        <w:ind w:left="1080" w:hanging="720"/>
        <w:rPr>
          <w:rFonts w:cs="Arial"/>
          <w:i w:val="0"/>
          <w:sz w:val="22"/>
          <w:szCs w:val="22"/>
        </w:rPr>
      </w:pPr>
      <w:r w:rsidRPr="00AE05B4">
        <w:rPr>
          <w:rFonts w:cs="Arial"/>
          <w:i w:val="0"/>
          <w:sz w:val="22"/>
          <w:szCs w:val="22"/>
        </w:rPr>
        <w:t>DEFINITIONS</w:t>
      </w:r>
    </w:p>
    <w:p w14:paraId="38477BF0" w14:textId="2FB86357" w:rsidR="001D22EE" w:rsidRPr="00AE05B4" w:rsidRDefault="001D22EE" w:rsidP="00BC26C8">
      <w:pPr>
        <w:pStyle w:val="BodyTextIndent"/>
        <w:keepNext/>
        <w:keepLines/>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after="120"/>
        <w:ind w:left="1080"/>
        <w:jc w:val="left"/>
        <w:rPr>
          <w:rFonts w:cs="Arial"/>
          <w:sz w:val="22"/>
          <w:szCs w:val="22"/>
        </w:rPr>
      </w:pPr>
      <w:r w:rsidRPr="00AE05B4">
        <w:rPr>
          <w:rFonts w:cs="Arial"/>
          <w:sz w:val="22"/>
          <w:szCs w:val="22"/>
        </w:rPr>
        <w:t xml:space="preserve">Definitions for the purposes of this </w:t>
      </w:r>
      <w:r w:rsidR="0093259A">
        <w:rPr>
          <w:rFonts w:cs="Arial"/>
          <w:sz w:val="22"/>
          <w:szCs w:val="22"/>
        </w:rPr>
        <w:t>solicitation</w:t>
      </w:r>
      <w:r w:rsidRPr="00AE05B4">
        <w:rPr>
          <w:rFonts w:cs="Arial"/>
          <w:sz w:val="22"/>
          <w:szCs w:val="22"/>
        </w:rPr>
        <w:t xml:space="preserve"> include:</w:t>
      </w:r>
    </w:p>
    <w:p w14:paraId="592E147C" w14:textId="5DB657CC" w:rsidR="004801F2" w:rsidRPr="004801F2" w:rsidRDefault="004801F2" w:rsidP="004801F2">
      <w:pPr>
        <w:spacing w:before="120" w:after="120"/>
        <w:ind w:left="1080"/>
        <w:rPr>
          <w:rFonts w:ascii="Arial" w:hAnsi="Arial" w:cs="Arial"/>
          <w:b w:val="0"/>
          <w:sz w:val="22"/>
          <w:szCs w:val="22"/>
        </w:rPr>
      </w:pPr>
      <w:r w:rsidRPr="004801F2">
        <w:rPr>
          <w:rFonts w:ascii="Arial" w:hAnsi="Arial" w:cs="Arial"/>
          <w:bCs/>
          <w:sz w:val="22"/>
          <w:szCs w:val="22"/>
        </w:rPr>
        <w:t>Amendment.</w:t>
      </w:r>
      <w:r>
        <w:rPr>
          <w:rFonts w:ascii="Arial" w:hAnsi="Arial" w:cs="Arial"/>
          <w:b w:val="0"/>
          <w:sz w:val="22"/>
          <w:szCs w:val="22"/>
        </w:rPr>
        <w:t xml:space="preserve">  A</w:t>
      </w:r>
      <w:r w:rsidRPr="004801F2">
        <w:rPr>
          <w:rFonts w:ascii="Arial" w:hAnsi="Arial" w:cs="Arial"/>
          <w:b w:val="0"/>
          <w:sz w:val="22"/>
          <w:szCs w:val="22"/>
        </w:rPr>
        <w:t xml:space="preserve"> unilateral change to the solicitation that is issued by OFM at its sole discretion and posted on WEBS.</w:t>
      </w:r>
    </w:p>
    <w:p w14:paraId="296A72C4" w14:textId="222EE810" w:rsidR="001D22EE" w:rsidRPr="00AE05B4" w:rsidRDefault="001D22EE" w:rsidP="00BC26C8">
      <w:pPr>
        <w:keepNext/>
        <w:keepLines/>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 xml:space="preserve">Agency.  </w:t>
      </w:r>
      <w:r w:rsidRPr="00AE05B4">
        <w:rPr>
          <w:rFonts w:ascii="Arial" w:hAnsi="Arial" w:cs="Arial"/>
          <w:b w:val="0"/>
          <w:sz w:val="22"/>
          <w:szCs w:val="22"/>
        </w:rPr>
        <w:t>The Office of Financial Management (OFM)</w:t>
      </w:r>
      <w:r w:rsidR="004C76E8" w:rsidRPr="004C76E8">
        <w:rPr>
          <w:rFonts w:ascii="Arial" w:hAnsi="Arial" w:cs="Arial"/>
          <w:b w:val="0"/>
          <w:sz w:val="22"/>
          <w:szCs w:val="22"/>
        </w:rPr>
        <w:t xml:space="preserve"> </w:t>
      </w:r>
      <w:r w:rsidR="004C76E8" w:rsidRPr="00533BC0">
        <w:rPr>
          <w:rFonts w:ascii="Arial" w:hAnsi="Arial" w:cs="Arial"/>
          <w:b w:val="0"/>
          <w:sz w:val="22"/>
          <w:szCs w:val="22"/>
        </w:rPr>
        <w:t>State Human Resources (State HR) division</w:t>
      </w:r>
      <w:r w:rsidRPr="00AE05B4">
        <w:rPr>
          <w:rFonts w:ascii="Arial" w:hAnsi="Arial" w:cs="Arial"/>
          <w:b w:val="0"/>
          <w:sz w:val="22"/>
          <w:szCs w:val="22"/>
        </w:rPr>
        <w:t xml:space="preserve"> is the </w:t>
      </w:r>
      <w:r w:rsidR="0013355E">
        <w:rPr>
          <w:rFonts w:ascii="Arial" w:hAnsi="Arial" w:cs="Arial"/>
          <w:b w:val="0"/>
          <w:sz w:val="22"/>
          <w:szCs w:val="22"/>
        </w:rPr>
        <w:t>agency</w:t>
      </w:r>
      <w:r w:rsidR="0013355E" w:rsidRPr="00AE05B4">
        <w:rPr>
          <w:rFonts w:ascii="Arial" w:hAnsi="Arial" w:cs="Arial"/>
          <w:b w:val="0"/>
          <w:sz w:val="22"/>
          <w:szCs w:val="22"/>
        </w:rPr>
        <w:t xml:space="preserve"> </w:t>
      </w:r>
      <w:r w:rsidRPr="00AE05B4">
        <w:rPr>
          <w:rFonts w:ascii="Arial" w:hAnsi="Arial" w:cs="Arial"/>
          <w:b w:val="0"/>
          <w:sz w:val="22"/>
          <w:szCs w:val="22"/>
        </w:rPr>
        <w:t xml:space="preserve">of the </w:t>
      </w:r>
      <w:r w:rsidR="00B55676">
        <w:rPr>
          <w:rFonts w:ascii="Arial" w:hAnsi="Arial" w:cs="Arial"/>
          <w:b w:val="0"/>
          <w:sz w:val="22"/>
          <w:szCs w:val="22"/>
        </w:rPr>
        <w:t>S</w:t>
      </w:r>
      <w:r w:rsidRPr="00AE05B4">
        <w:rPr>
          <w:rFonts w:ascii="Arial" w:hAnsi="Arial" w:cs="Arial"/>
          <w:b w:val="0"/>
          <w:sz w:val="22"/>
          <w:szCs w:val="22"/>
        </w:rPr>
        <w:t xml:space="preserve">tate of Washington that is initiating this </w:t>
      </w:r>
      <w:r w:rsidR="0093259A">
        <w:rPr>
          <w:rFonts w:ascii="Arial" w:hAnsi="Arial" w:cs="Arial"/>
          <w:b w:val="0"/>
          <w:sz w:val="22"/>
          <w:szCs w:val="22"/>
        </w:rPr>
        <w:t>solicitation</w:t>
      </w:r>
      <w:r w:rsidRPr="00AE05B4">
        <w:rPr>
          <w:rFonts w:ascii="Arial" w:hAnsi="Arial" w:cs="Arial"/>
          <w:b w:val="0"/>
          <w:sz w:val="22"/>
          <w:szCs w:val="22"/>
        </w:rPr>
        <w:t xml:space="preserve"> and executing any contract</w:t>
      </w:r>
      <w:r w:rsidR="0013355E">
        <w:rPr>
          <w:rFonts w:ascii="Arial" w:hAnsi="Arial" w:cs="Arial"/>
          <w:b w:val="0"/>
          <w:sz w:val="22"/>
          <w:szCs w:val="22"/>
        </w:rPr>
        <w:t>(s)</w:t>
      </w:r>
      <w:r w:rsidRPr="00AE05B4">
        <w:rPr>
          <w:rFonts w:ascii="Arial" w:hAnsi="Arial" w:cs="Arial"/>
          <w:b w:val="0"/>
          <w:sz w:val="22"/>
          <w:szCs w:val="22"/>
        </w:rPr>
        <w:t xml:space="preserve"> resulting from this </w:t>
      </w:r>
      <w:r w:rsidR="0093259A">
        <w:rPr>
          <w:rFonts w:ascii="Arial" w:hAnsi="Arial" w:cs="Arial"/>
          <w:b w:val="0"/>
          <w:sz w:val="22"/>
          <w:szCs w:val="22"/>
        </w:rPr>
        <w:t>solicitation</w:t>
      </w:r>
      <w:r w:rsidRPr="00AE05B4">
        <w:rPr>
          <w:rFonts w:ascii="Arial" w:hAnsi="Arial" w:cs="Arial"/>
          <w:b w:val="0"/>
          <w:sz w:val="22"/>
          <w:szCs w:val="22"/>
        </w:rPr>
        <w:t xml:space="preserve">.  </w:t>
      </w:r>
    </w:p>
    <w:p w14:paraId="73C1951A" w14:textId="09DC2BD2" w:rsidR="001D22EE"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 xml:space="preserve">Apparent Successful </w:t>
      </w:r>
      <w:r w:rsidR="00462E1D">
        <w:rPr>
          <w:rFonts w:ascii="Arial" w:hAnsi="Arial" w:cs="Arial"/>
          <w:sz w:val="22"/>
          <w:szCs w:val="22"/>
        </w:rPr>
        <w:t>Bidder or ASB</w:t>
      </w:r>
      <w:r w:rsidRPr="00AE05B4">
        <w:rPr>
          <w:rFonts w:ascii="Arial" w:hAnsi="Arial" w:cs="Arial"/>
          <w:sz w:val="22"/>
          <w:szCs w:val="22"/>
        </w:rPr>
        <w:t xml:space="preserve">.  </w:t>
      </w:r>
      <w:r w:rsidRPr="00AE05B4">
        <w:rPr>
          <w:rFonts w:ascii="Arial" w:hAnsi="Arial" w:cs="Arial"/>
          <w:b w:val="0"/>
          <w:sz w:val="22"/>
          <w:szCs w:val="22"/>
        </w:rPr>
        <w:t xml:space="preserve">The </w:t>
      </w:r>
      <w:r w:rsidR="00462E1D">
        <w:rPr>
          <w:rFonts w:ascii="Arial" w:hAnsi="Arial" w:cs="Arial"/>
          <w:b w:val="0"/>
          <w:sz w:val="22"/>
          <w:szCs w:val="22"/>
        </w:rPr>
        <w:t>Bidder</w:t>
      </w:r>
      <w:r w:rsidRPr="00AE05B4">
        <w:rPr>
          <w:rFonts w:ascii="Arial" w:hAnsi="Arial" w:cs="Arial"/>
          <w:b w:val="0"/>
          <w:sz w:val="22"/>
          <w:szCs w:val="22"/>
        </w:rPr>
        <w:t xml:space="preserve"> selected as an entity to perform the anticipated services, subject to completion of contract negotiations and execution of a written contract.</w:t>
      </w:r>
    </w:p>
    <w:p w14:paraId="5E89C931" w14:textId="350E300D" w:rsidR="004801F2" w:rsidRPr="004801F2" w:rsidRDefault="004801F2"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bCs/>
          <w:sz w:val="22"/>
          <w:szCs w:val="22"/>
        </w:rPr>
      </w:pPr>
      <w:r w:rsidRPr="004801F2">
        <w:rPr>
          <w:rFonts w:ascii="Arial" w:hAnsi="Arial" w:cs="Arial"/>
          <w:bCs/>
          <w:sz w:val="22"/>
          <w:szCs w:val="22"/>
        </w:rPr>
        <w:t>Authorized Representative</w:t>
      </w:r>
      <w:r>
        <w:rPr>
          <w:rFonts w:ascii="Arial" w:hAnsi="Arial" w:cs="Arial"/>
          <w:sz w:val="22"/>
          <w:szCs w:val="22"/>
        </w:rPr>
        <w:t xml:space="preserve">.  </w:t>
      </w:r>
      <w:r w:rsidRPr="004801F2">
        <w:rPr>
          <w:rFonts w:ascii="Arial" w:hAnsi="Arial" w:cs="Arial"/>
          <w:b w:val="0"/>
          <w:bCs/>
          <w:sz w:val="22"/>
          <w:szCs w:val="22"/>
        </w:rPr>
        <w:t>An individual designated by the Bidder to act on its behalf who has the authority to legally bind the Bidder concerning the terms and conditions set forth in this Solicitation and related documents.</w:t>
      </w:r>
    </w:p>
    <w:p w14:paraId="6B48BFD8" w14:textId="41AD5448" w:rsidR="001D22EE" w:rsidRPr="00AE05B4"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Bidder.</w:t>
      </w:r>
      <w:r w:rsidRPr="00AE05B4">
        <w:rPr>
          <w:rFonts w:ascii="Arial" w:hAnsi="Arial" w:cs="Arial"/>
          <w:b w:val="0"/>
          <w:sz w:val="22"/>
          <w:szCs w:val="22"/>
        </w:rPr>
        <w:t xml:space="preserve">  </w:t>
      </w:r>
      <w:r w:rsidR="00332CE8" w:rsidRPr="00332CE8">
        <w:rPr>
          <w:rFonts w:ascii="Arial" w:hAnsi="Arial" w:cs="Arial"/>
          <w:b w:val="0"/>
          <w:sz w:val="22"/>
          <w:szCs w:val="22"/>
        </w:rPr>
        <w:t xml:space="preserve">Individual or company interested in the </w:t>
      </w:r>
      <w:r w:rsidR="0093259A">
        <w:rPr>
          <w:rFonts w:ascii="Arial" w:hAnsi="Arial" w:cs="Arial"/>
          <w:b w:val="0"/>
          <w:sz w:val="22"/>
          <w:szCs w:val="22"/>
        </w:rPr>
        <w:t>solicitation</w:t>
      </w:r>
      <w:r w:rsidR="00332CE8" w:rsidRPr="00332CE8">
        <w:rPr>
          <w:rFonts w:ascii="Arial" w:hAnsi="Arial" w:cs="Arial"/>
          <w:b w:val="0"/>
          <w:sz w:val="22"/>
          <w:szCs w:val="22"/>
        </w:rPr>
        <w:t xml:space="preserve"> and that may or </w:t>
      </w:r>
      <w:r w:rsidR="0053050D">
        <w:rPr>
          <w:rFonts w:ascii="Arial" w:hAnsi="Arial" w:cs="Arial"/>
          <w:b w:val="0"/>
          <w:sz w:val="22"/>
          <w:szCs w:val="22"/>
        </w:rPr>
        <w:t>does</w:t>
      </w:r>
      <w:r w:rsidR="00332CE8" w:rsidRPr="00332CE8">
        <w:rPr>
          <w:rFonts w:ascii="Arial" w:hAnsi="Arial" w:cs="Arial"/>
          <w:b w:val="0"/>
          <w:sz w:val="22"/>
          <w:szCs w:val="22"/>
        </w:rPr>
        <w:t xml:space="preserve"> submit a </w:t>
      </w:r>
      <w:r w:rsidR="0053050D">
        <w:rPr>
          <w:rFonts w:ascii="Arial" w:hAnsi="Arial" w:cs="Arial"/>
          <w:b w:val="0"/>
          <w:sz w:val="22"/>
          <w:szCs w:val="22"/>
        </w:rPr>
        <w:t>P</w:t>
      </w:r>
      <w:r w:rsidR="00332CE8" w:rsidRPr="00332CE8">
        <w:rPr>
          <w:rFonts w:ascii="Arial" w:hAnsi="Arial" w:cs="Arial"/>
          <w:b w:val="0"/>
          <w:sz w:val="22"/>
          <w:szCs w:val="22"/>
        </w:rPr>
        <w:t xml:space="preserve">roposal </w:t>
      </w:r>
      <w:proofErr w:type="gramStart"/>
      <w:r w:rsidR="00332CE8" w:rsidRPr="00332CE8">
        <w:rPr>
          <w:rFonts w:ascii="Arial" w:hAnsi="Arial" w:cs="Arial"/>
          <w:b w:val="0"/>
          <w:sz w:val="22"/>
          <w:szCs w:val="22"/>
        </w:rPr>
        <w:t>in order to</w:t>
      </w:r>
      <w:proofErr w:type="gramEnd"/>
      <w:r w:rsidR="00332CE8" w:rsidRPr="00332CE8">
        <w:rPr>
          <w:rFonts w:ascii="Arial" w:hAnsi="Arial" w:cs="Arial"/>
          <w:b w:val="0"/>
          <w:sz w:val="22"/>
          <w:szCs w:val="22"/>
        </w:rPr>
        <w:t xml:space="preserve"> attain a contract with </w:t>
      </w:r>
      <w:r w:rsidR="00B55676">
        <w:rPr>
          <w:rFonts w:ascii="Arial" w:hAnsi="Arial" w:cs="Arial"/>
          <w:b w:val="0"/>
          <w:sz w:val="22"/>
          <w:szCs w:val="22"/>
        </w:rPr>
        <w:t>OFM</w:t>
      </w:r>
      <w:r w:rsidRPr="00AE05B4">
        <w:rPr>
          <w:rFonts w:ascii="Arial" w:hAnsi="Arial" w:cs="Arial"/>
          <w:b w:val="0"/>
          <w:sz w:val="22"/>
          <w:szCs w:val="22"/>
        </w:rPr>
        <w:t>. Also known as “Proposer.”</w:t>
      </w:r>
    </w:p>
    <w:p w14:paraId="28075D32" w14:textId="691C498B" w:rsidR="008F4D79" w:rsidRPr="00AE05B4" w:rsidRDefault="008F4D79"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Pr>
          <w:rFonts w:ascii="Arial" w:hAnsi="Arial" w:cs="Arial"/>
          <w:sz w:val="22"/>
          <w:szCs w:val="22"/>
        </w:rPr>
        <w:t>Contract.</w:t>
      </w:r>
      <w:r>
        <w:rPr>
          <w:rFonts w:ascii="Arial" w:hAnsi="Arial" w:cs="Arial"/>
          <w:b w:val="0"/>
          <w:sz w:val="22"/>
          <w:szCs w:val="22"/>
        </w:rPr>
        <w:t xml:space="preserve"> The </w:t>
      </w:r>
      <w:r w:rsidR="00095945">
        <w:rPr>
          <w:rFonts w:ascii="Arial" w:hAnsi="Arial" w:cs="Arial"/>
          <w:b w:val="0"/>
          <w:sz w:val="22"/>
          <w:szCs w:val="22"/>
        </w:rPr>
        <w:t>signed agreement</w:t>
      </w:r>
      <w:r>
        <w:rPr>
          <w:rFonts w:ascii="Arial" w:hAnsi="Arial" w:cs="Arial"/>
          <w:b w:val="0"/>
          <w:sz w:val="22"/>
          <w:szCs w:val="22"/>
        </w:rPr>
        <w:t>(s) if any, that may result from this</w:t>
      </w:r>
      <w:r w:rsidR="009B1D83">
        <w:rPr>
          <w:rFonts w:ascii="Arial" w:hAnsi="Arial" w:cs="Arial"/>
          <w:b w:val="0"/>
          <w:sz w:val="22"/>
          <w:szCs w:val="22"/>
        </w:rPr>
        <w:t xml:space="preserve"> </w:t>
      </w:r>
      <w:r w:rsidR="0093259A">
        <w:rPr>
          <w:rFonts w:ascii="Arial" w:hAnsi="Arial" w:cs="Arial"/>
          <w:b w:val="0"/>
          <w:sz w:val="22"/>
          <w:szCs w:val="22"/>
        </w:rPr>
        <w:t>solicitation</w:t>
      </w:r>
      <w:r>
        <w:rPr>
          <w:rFonts w:ascii="Arial" w:hAnsi="Arial" w:cs="Arial"/>
          <w:b w:val="0"/>
          <w:sz w:val="22"/>
          <w:szCs w:val="22"/>
        </w:rPr>
        <w:t xml:space="preserve">, including all Attachments, Exhibits, Statement(s) of Work, all </w:t>
      </w:r>
      <w:r w:rsidR="009B1D83">
        <w:rPr>
          <w:rFonts w:ascii="Arial" w:hAnsi="Arial" w:cs="Arial"/>
          <w:b w:val="0"/>
          <w:sz w:val="22"/>
          <w:szCs w:val="22"/>
        </w:rPr>
        <w:t>A</w:t>
      </w:r>
      <w:r>
        <w:rPr>
          <w:rFonts w:ascii="Arial" w:hAnsi="Arial" w:cs="Arial"/>
          <w:b w:val="0"/>
          <w:sz w:val="22"/>
          <w:szCs w:val="22"/>
        </w:rPr>
        <w:t>mendment</w:t>
      </w:r>
      <w:r w:rsidR="009B1D83">
        <w:rPr>
          <w:rFonts w:ascii="Arial" w:hAnsi="Arial" w:cs="Arial"/>
          <w:b w:val="0"/>
          <w:sz w:val="22"/>
          <w:szCs w:val="22"/>
        </w:rPr>
        <w:t>s</w:t>
      </w:r>
      <w:r>
        <w:rPr>
          <w:rFonts w:ascii="Arial" w:hAnsi="Arial" w:cs="Arial"/>
          <w:b w:val="0"/>
          <w:sz w:val="22"/>
          <w:szCs w:val="22"/>
        </w:rPr>
        <w:t xml:space="preserve">, and the Bidder’s </w:t>
      </w:r>
      <w:r w:rsidR="0053050D">
        <w:rPr>
          <w:rFonts w:ascii="Arial" w:hAnsi="Arial" w:cs="Arial"/>
          <w:b w:val="0"/>
          <w:sz w:val="22"/>
          <w:szCs w:val="22"/>
        </w:rPr>
        <w:t>r</w:t>
      </w:r>
      <w:r>
        <w:rPr>
          <w:rFonts w:ascii="Arial" w:hAnsi="Arial" w:cs="Arial"/>
          <w:b w:val="0"/>
          <w:sz w:val="22"/>
          <w:szCs w:val="22"/>
        </w:rPr>
        <w:t xml:space="preserve">esponse to this </w:t>
      </w:r>
      <w:r w:rsidR="0093259A">
        <w:rPr>
          <w:rFonts w:ascii="Arial" w:hAnsi="Arial" w:cs="Arial"/>
          <w:b w:val="0"/>
          <w:sz w:val="22"/>
          <w:szCs w:val="22"/>
        </w:rPr>
        <w:t>solicitation</w:t>
      </w:r>
      <w:r>
        <w:rPr>
          <w:rFonts w:ascii="Arial" w:hAnsi="Arial" w:cs="Arial"/>
          <w:b w:val="0"/>
          <w:sz w:val="22"/>
          <w:szCs w:val="22"/>
        </w:rPr>
        <w:t>.</w:t>
      </w:r>
    </w:p>
    <w:p w14:paraId="3D8F1D55" w14:textId="781BDD53" w:rsidR="001D22EE"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 xml:space="preserve">Contractor.  </w:t>
      </w:r>
      <w:r w:rsidRPr="00AE05B4">
        <w:rPr>
          <w:rFonts w:ascii="Arial" w:hAnsi="Arial" w:cs="Arial"/>
          <w:b w:val="0"/>
          <w:sz w:val="22"/>
          <w:szCs w:val="22"/>
        </w:rPr>
        <w:t xml:space="preserve">Individual or company whose proposal has been accepted by </w:t>
      </w:r>
      <w:r w:rsidR="00B55676">
        <w:rPr>
          <w:rFonts w:ascii="Arial" w:hAnsi="Arial" w:cs="Arial"/>
          <w:b w:val="0"/>
          <w:sz w:val="22"/>
          <w:szCs w:val="22"/>
        </w:rPr>
        <w:t>OFM</w:t>
      </w:r>
      <w:r w:rsidRPr="00AE05B4">
        <w:rPr>
          <w:rFonts w:ascii="Arial" w:hAnsi="Arial" w:cs="Arial"/>
          <w:b w:val="0"/>
          <w:sz w:val="22"/>
          <w:szCs w:val="22"/>
        </w:rPr>
        <w:t xml:space="preserve"> and is awarded a fully executed, written contract.</w:t>
      </w:r>
    </w:p>
    <w:p w14:paraId="7C918EC5" w14:textId="77EEACEA" w:rsidR="004801F2" w:rsidRPr="004801F2" w:rsidRDefault="004801F2" w:rsidP="004801F2">
      <w:pPr>
        <w:spacing w:before="120" w:after="120"/>
        <w:ind w:left="1080"/>
        <w:rPr>
          <w:rFonts w:ascii="Arial" w:hAnsi="Arial" w:cs="Arial"/>
          <w:b w:val="0"/>
          <w:sz w:val="22"/>
          <w:szCs w:val="22"/>
        </w:rPr>
      </w:pPr>
      <w:r w:rsidRPr="004801F2">
        <w:rPr>
          <w:rFonts w:ascii="Arial" w:hAnsi="Arial" w:cs="Arial"/>
          <w:bCs/>
          <w:sz w:val="22"/>
          <w:szCs w:val="22"/>
        </w:rPr>
        <w:t>Equity</w:t>
      </w:r>
      <w:r>
        <w:rPr>
          <w:rFonts w:ascii="Arial" w:hAnsi="Arial" w:cs="Arial"/>
          <w:bCs/>
          <w:sz w:val="22"/>
          <w:szCs w:val="22"/>
        </w:rPr>
        <w:t xml:space="preserve">.  </w:t>
      </w:r>
      <w:r w:rsidRPr="004801F2">
        <w:rPr>
          <w:rFonts w:ascii="Arial" w:hAnsi="Arial" w:cs="Arial"/>
          <w:b w:val="0"/>
          <w:sz w:val="22"/>
          <w:szCs w:val="22"/>
        </w:rPr>
        <w:t>Is developing, strengthening, and supporting policies and procedures that distribute and prioritize resources to those who have been historically and currently marginalized, including tribes. It requires the elimination of systemic barriers that have been deeply entrenched in systems of inequality and oppression. Equity achieves procedural and outcome fairness, promoting dignity, honor, and respect for all people.</w:t>
      </w:r>
    </w:p>
    <w:p w14:paraId="771F2296" w14:textId="049CD63D" w:rsidR="004801F2" w:rsidRPr="004801F2" w:rsidRDefault="004801F2" w:rsidP="004801F2">
      <w:pPr>
        <w:spacing w:before="120" w:after="120"/>
        <w:ind w:left="1080"/>
        <w:rPr>
          <w:rFonts w:ascii="Arial" w:hAnsi="Arial" w:cs="Arial"/>
          <w:b w:val="0"/>
          <w:sz w:val="22"/>
          <w:szCs w:val="22"/>
        </w:rPr>
      </w:pPr>
      <w:r w:rsidRPr="004801F2">
        <w:rPr>
          <w:rFonts w:ascii="Arial" w:hAnsi="Arial" w:cs="Arial"/>
          <w:bCs/>
          <w:sz w:val="22"/>
          <w:szCs w:val="22"/>
        </w:rPr>
        <w:t>Equity Impact Statement</w:t>
      </w:r>
      <w:r>
        <w:rPr>
          <w:rFonts w:ascii="Arial" w:hAnsi="Arial" w:cs="Arial"/>
          <w:b w:val="0"/>
          <w:sz w:val="22"/>
          <w:szCs w:val="22"/>
        </w:rPr>
        <w:t xml:space="preserve">.  </w:t>
      </w:r>
      <w:r w:rsidRPr="004801F2">
        <w:rPr>
          <w:rFonts w:ascii="Arial" w:hAnsi="Arial" w:cs="Arial"/>
          <w:b w:val="0"/>
          <w:sz w:val="22"/>
          <w:szCs w:val="22"/>
        </w:rPr>
        <w:t>Is an evaluation and analysis tool that is used to identify the impact of a policy or program on equity.</w:t>
      </w:r>
    </w:p>
    <w:p w14:paraId="4D5FD897" w14:textId="77777777" w:rsidR="00453F7C" w:rsidRPr="004801F2" w:rsidRDefault="00453F7C" w:rsidP="00453F7C">
      <w:pPr>
        <w:spacing w:before="120" w:after="120"/>
        <w:ind w:left="1080"/>
        <w:rPr>
          <w:rFonts w:ascii="Arial" w:hAnsi="Arial" w:cs="Arial"/>
          <w:b w:val="0"/>
          <w:sz w:val="22"/>
          <w:szCs w:val="22"/>
        </w:rPr>
      </w:pPr>
      <w:r w:rsidRPr="004801F2">
        <w:rPr>
          <w:rFonts w:ascii="Arial" w:hAnsi="Arial" w:cs="Arial"/>
          <w:bCs/>
          <w:sz w:val="22"/>
          <w:szCs w:val="22"/>
        </w:rPr>
        <w:t>HIR</w:t>
      </w:r>
      <w:r>
        <w:rPr>
          <w:rFonts w:ascii="Arial" w:hAnsi="Arial" w:cs="Arial"/>
          <w:bCs/>
          <w:sz w:val="22"/>
          <w:szCs w:val="22"/>
        </w:rPr>
        <w:t xml:space="preserve">.  </w:t>
      </w:r>
      <w:r>
        <w:rPr>
          <w:rFonts w:ascii="Arial" w:hAnsi="Arial" w:cs="Arial"/>
          <w:b w:val="0"/>
          <w:sz w:val="22"/>
          <w:szCs w:val="22"/>
        </w:rPr>
        <w:t>I</w:t>
      </w:r>
      <w:r w:rsidRPr="004801F2">
        <w:rPr>
          <w:rFonts w:ascii="Arial" w:hAnsi="Arial" w:cs="Arial"/>
          <w:b w:val="0"/>
          <w:sz w:val="22"/>
          <w:szCs w:val="22"/>
        </w:rPr>
        <w:t>s the Health Impact Review completed</w:t>
      </w:r>
      <w:r>
        <w:rPr>
          <w:rFonts w:ascii="Arial" w:hAnsi="Arial" w:cs="Arial"/>
          <w:b w:val="0"/>
          <w:sz w:val="22"/>
          <w:szCs w:val="22"/>
        </w:rPr>
        <w:t xml:space="preserve"> </w:t>
      </w:r>
      <w:r w:rsidRPr="004801F2">
        <w:rPr>
          <w:rFonts w:ascii="Arial" w:hAnsi="Arial" w:cs="Arial"/>
          <w:b w:val="0"/>
          <w:sz w:val="22"/>
          <w:szCs w:val="22"/>
        </w:rPr>
        <w:t xml:space="preserve">by the </w:t>
      </w:r>
      <w:r>
        <w:rPr>
          <w:rFonts w:ascii="Arial" w:hAnsi="Arial" w:cs="Arial"/>
          <w:b w:val="0"/>
          <w:sz w:val="22"/>
          <w:szCs w:val="22"/>
        </w:rPr>
        <w:t xml:space="preserve">Washington State Board of Health in collaboration with the </w:t>
      </w:r>
      <w:r w:rsidRPr="004801F2">
        <w:rPr>
          <w:rFonts w:ascii="Arial" w:hAnsi="Arial" w:cs="Arial"/>
          <w:b w:val="0"/>
          <w:sz w:val="22"/>
          <w:szCs w:val="22"/>
        </w:rPr>
        <w:t xml:space="preserve">Governor’s Interagency Council on Health </w:t>
      </w:r>
      <w:proofErr w:type="gramStart"/>
      <w:r w:rsidRPr="004801F2">
        <w:rPr>
          <w:rFonts w:ascii="Arial" w:hAnsi="Arial" w:cs="Arial"/>
          <w:b w:val="0"/>
          <w:sz w:val="22"/>
          <w:szCs w:val="22"/>
        </w:rPr>
        <w:t>Disparities.</w:t>
      </w:r>
      <w:proofErr w:type="gramEnd"/>
      <w:r w:rsidRPr="004801F2">
        <w:rPr>
          <w:rFonts w:ascii="Arial" w:hAnsi="Arial" w:cs="Arial"/>
          <w:b w:val="0"/>
          <w:sz w:val="22"/>
          <w:szCs w:val="22"/>
        </w:rPr>
        <w:t xml:space="preserve"> </w:t>
      </w:r>
    </w:p>
    <w:p w14:paraId="36651B5F" w14:textId="7D472417" w:rsidR="001D22EE" w:rsidRPr="00AE05B4"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b w:val="0"/>
          <w:sz w:val="22"/>
          <w:szCs w:val="22"/>
        </w:rPr>
      </w:pPr>
      <w:r w:rsidRPr="00AE05B4">
        <w:rPr>
          <w:rFonts w:ascii="Arial" w:hAnsi="Arial" w:cs="Arial"/>
          <w:sz w:val="22"/>
          <w:szCs w:val="22"/>
        </w:rPr>
        <w:t>OFM.</w:t>
      </w:r>
      <w:r w:rsidRPr="00AE05B4">
        <w:rPr>
          <w:rFonts w:ascii="Arial" w:hAnsi="Arial" w:cs="Arial"/>
          <w:b w:val="0"/>
          <w:sz w:val="22"/>
          <w:szCs w:val="22"/>
        </w:rPr>
        <w:t xml:space="preserve">  The Office of Financial Management</w:t>
      </w:r>
      <w:r w:rsidR="004E3DBF">
        <w:rPr>
          <w:rFonts w:ascii="Arial" w:hAnsi="Arial" w:cs="Arial"/>
          <w:b w:val="0"/>
          <w:sz w:val="22"/>
          <w:szCs w:val="22"/>
        </w:rPr>
        <w:t xml:space="preserve">, including </w:t>
      </w:r>
      <w:r w:rsidR="00095945">
        <w:rPr>
          <w:rFonts w:ascii="Arial" w:hAnsi="Arial" w:cs="Arial"/>
          <w:b w:val="0"/>
          <w:sz w:val="22"/>
          <w:szCs w:val="22"/>
        </w:rPr>
        <w:t xml:space="preserve">any divisions, </w:t>
      </w:r>
      <w:proofErr w:type="gramStart"/>
      <w:r w:rsidR="00095945">
        <w:rPr>
          <w:rFonts w:ascii="Arial" w:hAnsi="Arial" w:cs="Arial"/>
          <w:b w:val="0"/>
          <w:sz w:val="22"/>
          <w:szCs w:val="22"/>
        </w:rPr>
        <w:t>units</w:t>
      </w:r>
      <w:proofErr w:type="gramEnd"/>
      <w:r w:rsidR="00095945">
        <w:rPr>
          <w:rFonts w:ascii="Arial" w:hAnsi="Arial" w:cs="Arial"/>
          <w:b w:val="0"/>
          <w:sz w:val="22"/>
          <w:szCs w:val="22"/>
        </w:rPr>
        <w:t xml:space="preserve"> or departments within OFM.  </w:t>
      </w:r>
    </w:p>
    <w:p w14:paraId="5FD7EF04" w14:textId="73F59D15" w:rsidR="001D22EE" w:rsidRPr="00AE05B4" w:rsidRDefault="001D22EE" w:rsidP="00BC26C8">
      <w:pPr>
        <w:tabs>
          <w:tab w:val="left" w:pos="-720"/>
          <w:tab w:val="left" w:pos="360"/>
          <w:tab w:val="left" w:pos="1080"/>
          <w:tab w:val="left" w:pos="1800"/>
          <w:tab w:val="left" w:pos="2160"/>
          <w:tab w:val="left" w:pos="2520"/>
          <w:tab w:val="left" w:pos="2880"/>
        </w:tabs>
        <w:spacing w:after="120"/>
        <w:ind w:left="1080"/>
        <w:rPr>
          <w:rFonts w:ascii="Arial" w:hAnsi="Arial" w:cs="Arial"/>
          <w:sz w:val="22"/>
          <w:szCs w:val="22"/>
        </w:rPr>
      </w:pPr>
      <w:r w:rsidRPr="00AE05B4">
        <w:rPr>
          <w:rFonts w:ascii="Arial" w:hAnsi="Arial" w:cs="Arial"/>
          <w:sz w:val="22"/>
          <w:szCs w:val="22"/>
        </w:rPr>
        <w:t xml:space="preserve">Proposal. </w:t>
      </w:r>
      <w:r w:rsidR="0046290D">
        <w:rPr>
          <w:rFonts w:ascii="Arial" w:hAnsi="Arial" w:cs="Arial"/>
          <w:sz w:val="22"/>
          <w:szCs w:val="22"/>
        </w:rPr>
        <w:t xml:space="preserve"> </w:t>
      </w:r>
      <w:r w:rsidRPr="00AE05B4">
        <w:rPr>
          <w:rFonts w:ascii="Arial" w:hAnsi="Arial" w:cs="Arial"/>
          <w:b w:val="0"/>
          <w:sz w:val="22"/>
          <w:szCs w:val="22"/>
        </w:rPr>
        <w:t xml:space="preserve">A formal offer submitted in response to this </w:t>
      </w:r>
      <w:r w:rsidR="0093259A">
        <w:rPr>
          <w:rFonts w:ascii="Arial" w:hAnsi="Arial" w:cs="Arial"/>
          <w:b w:val="0"/>
          <w:sz w:val="22"/>
          <w:szCs w:val="22"/>
        </w:rPr>
        <w:t>solicitation</w:t>
      </w:r>
      <w:r w:rsidR="00D30547">
        <w:rPr>
          <w:rFonts w:ascii="Arial" w:hAnsi="Arial" w:cs="Arial"/>
          <w:b w:val="0"/>
          <w:sz w:val="22"/>
          <w:szCs w:val="22"/>
        </w:rPr>
        <w:t>, also known as Bid</w:t>
      </w:r>
      <w:r w:rsidRPr="00AE05B4">
        <w:rPr>
          <w:rFonts w:ascii="Arial" w:hAnsi="Arial" w:cs="Arial"/>
          <w:sz w:val="22"/>
          <w:szCs w:val="22"/>
        </w:rPr>
        <w:t>.</w:t>
      </w:r>
    </w:p>
    <w:p w14:paraId="79F94EAE" w14:textId="327B4213" w:rsidR="001D22EE" w:rsidRPr="00AE05B4" w:rsidRDefault="001D22EE" w:rsidP="00BC26C8">
      <w:pPr>
        <w:tabs>
          <w:tab w:val="left" w:pos="-720"/>
          <w:tab w:val="left" w:pos="360"/>
          <w:tab w:val="left" w:pos="1800"/>
          <w:tab w:val="left" w:pos="2160"/>
          <w:tab w:val="left" w:pos="2520"/>
          <w:tab w:val="left" w:pos="2880"/>
        </w:tabs>
        <w:spacing w:after="120"/>
        <w:ind w:left="1080" w:hanging="360"/>
        <w:rPr>
          <w:rFonts w:ascii="Arial" w:hAnsi="Arial" w:cs="Arial"/>
          <w:b w:val="0"/>
          <w:sz w:val="22"/>
          <w:szCs w:val="22"/>
        </w:rPr>
      </w:pPr>
      <w:r w:rsidRPr="00AE05B4">
        <w:rPr>
          <w:rFonts w:ascii="Arial" w:hAnsi="Arial" w:cs="Arial"/>
          <w:sz w:val="22"/>
          <w:szCs w:val="22"/>
        </w:rPr>
        <w:lastRenderedPageBreak/>
        <w:tab/>
        <w:t xml:space="preserve">Proposer. </w:t>
      </w:r>
      <w:r w:rsidR="0046290D">
        <w:rPr>
          <w:rFonts w:ascii="Arial" w:hAnsi="Arial" w:cs="Arial"/>
          <w:sz w:val="22"/>
          <w:szCs w:val="22"/>
        </w:rPr>
        <w:t xml:space="preserve"> </w:t>
      </w:r>
      <w:r w:rsidR="00332CE8" w:rsidRPr="00332CE8">
        <w:rPr>
          <w:rFonts w:ascii="Arial" w:hAnsi="Arial" w:cs="Arial"/>
          <w:b w:val="0"/>
          <w:sz w:val="22"/>
          <w:szCs w:val="22"/>
        </w:rPr>
        <w:t xml:space="preserve">Individual or company interested in the </w:t>
      </w:r>
      <w:r w:rsidR="0093259A">
        <w:rPr>
          <w:rFonts w:ascii="Arial" w:hAnsi="Arial" w:cs="Arial"/>
          <w:b w:val="0"/>
          <w:sz w:val="22"/>
          <w:szCs w:val="22"/>
        </w:rPr>
        <w:t>solicitation</w:t>
      </w:r>
      <w:r w:rsidR="00332CE8" w:rsidRPr="00332CE8">
        <w:rPr>
          <w:rFonts w:ascii="Arial" w:hAnsi="Arial" w:cs="Arial"/>
          <w:b w:val="0"/>
          <w:sz w:val="22"/>
          <w:szCs w:val="22"/>
        </w:rPr>
        <w:t xml:space="preserve"> and that may or </w:t>
      </w:r>
      <w:r w:rsidR="0053050D">
        <w:rPr>
          <w:rFonts w:ascii="Arial" w:hAnsi="Arial" w:cs="Arial"/>
          <w:b w:val="0"/>
          <w:sz w:val="22"/>
          <w:szCs w:val="22"/>
        </w:rPr>
        <w:t>does</w:t>
      </w:r>
      <w:r w:rsidR="00332CE8" w:rsidRPr="00332CE8">
        <w:rPr>
          <w:rFonts w:ascii="Arial" w:hAnsi="Arial" w:cs="Arial"/>
          <w:b w:val="0"/>
          <w:sz w:val="22"/>
          <w:szCs w:val="22"/>
        </w:rPr>
        <w:t xml:space="preserve"> submit a proposal </w:t>
      </w:r>
      <w:proofErr w:type="gramStart"/>
      <w:r w:rsidR="00332CE8" w:rsidRPr="00332CE8">
        <w:rPr>
          <w:rFonts w:ascii="Arial" w:hAnsi="Arial" w:cs="Arial"/>
          <w:b w:val="0"/>
          <w:sz w:val="22"/>
          <w:szCs w:val="22"/>
        </w:rPr>
        <w:t>in order to</w:t>
      </w:r>
      <w:proofErr w:type="gramEnd"/>
      <w:r w:rsidR="00332CE8" w:rsidRPr="00332CE8">
        <w:rPr>
          <w:rFonts w:ascii="Arial" w:hAnsi="Arial" w:cs="Arial"/>
          <w:b w:val="0"/>
          <w:sz w:val="22"/>
          <w:szCs w:val="22"/>
        </w:rPr>
        <w:t xml:space="preserve"> attain a contract with </w:t>
      </w:r>
      <w:r w:rsidR="00B55676">
        <w:rPr>
          <w:rFonts w:ascii="Arial" w:hAnsi="Arial" w:cs="Arial"/>
          <w:b w:val="0"/>
          <w:sz w:val="22"/>
          <w:szCs w:val="22"/>
        </w:rPr>
        <w:t>OFM</w:t>
      </w:r>
      <w:r w:rsidR="00332CE8" w:rsidRPr="00AE05B4">
        <w:rPr>
          <w:rFonts w:ascii="Arial" w:hAnsi="Arial" w:cs="Arial"/>
          <w:b w:val="0"/>
          <w:sz w:val="22"/>
          <w:szCs w:val="22"/>
        </w:rPr>
        <w:t xml:space="preserve">.  </w:t>
      </w:r>
      <w:r w:rsidR="00462E1D">
        <w:rPr>
          <w:rFonts w:ascii="Arial" w:hAnsi="Arial" w:cs="Arial"/>
          <w:b w:val="0"/>
          <w:sz w:val="22"/>
          <w:szCs w:val="22"/>
        </w:rPr>
        <w:t xml:space="preserve">Also </w:t>
      </w:r>
      <w:r w:rsidR="00D51EB4">
        <w:rPr>
          <w:rFonts w:ascii="Arial" w:hAnsi="Arial" w:cs="Arial"/>
          <w:b w:val="0"/>
          <w:sz w:val="22"/>
          <w:szCs w:val="22"/>
        </w:rPr>
        <w:t>known</w:t>
      </w:r>
      <w:r w:rsidR="00462E1D">
        <w:rPr>
          <w:rFonts w:ascii="Arial" w:hAnsi="Arial" w:cs="Arial"/>
          <w:b w:val="0"/>
          <w:sz w:val="22"/>
          <w:szCs w:val="22"/>
        </w:rPr>
        <w:t xml:space="preserve"> as “Bidder</w:t>
      </w:r>
      <w:r w:rsidR="00095945">
        <w:rPr>
          <w:rFonts w:ascii="Arial" w:hAnsi="Arial" w:cs="Arial"/>
          <w:b w:val="0"/>
          <w:sz w:val="22"/>
          <w:szCs w:val="22"/>
        </w:rPr>
        <w:t>”.</w:t>
      </w:r>
    </w:p>
    <w:p w14:paraId="6C4C6E6E" w14:textId="3914188C" w:rsidR="001D22EE" w:rsidRDefault="001D22EE" w:rsidP="00BC26C8">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r w:rsidRPr="0064782B">
        <w:rPr>
          <w:rFonts w:ascii="Arial" w:hAnsi="Arial" w:cs="Arial"/>
          <w:sz w:val="22"/>
          <w:szCs w:val="22"/>
        </w:rPr>
        <w:t xml:space="preserve">Request for </w:t>
      </w:r>
      <w:r w:rsidR="00431EA1">
        <w:rPr>
          <w:rFonts w:ascii="Arial" w:hAnsi="Arial" w:cs="Arial"/>
          <w:sz w:val="22"/>
          <w:szCs w:val="22"/>
        </w:rPr>
        <w:t>Proposals</w:t>
      </w:r>
      <w:r w:rsidRPr="0064782B">
        <w:rPr>
          <w:rFonts w:ascii="Arial" w:hAnsi="Arial" w:cs="Arial"/>
          <w:sz w:val="22"/>
          <w:szCs w:val="22"/>
        </w:rPr>
        <w:t xml:space="preserve"> (</w:t>
      </w:r>
      <w:r w:rsidR="0093259A" w:rsidRPr="0064782B">
        <w:rPr>
          <w:rFonts w:ascii="Arial" w:hAnsi="Arial" w:cs="Arial"/>
          <w:sz w:val="22"/>
          <w:szCs w:val="22"/>
        </w:rPr>
        <w:t>RF</w:t>
      </w:r>
      <w:r w:rsidR="00431EA1">
        <w:rPr>
          <w:rFonts w:ascii="Arial" w:hAnsi="Arial" w:cs="Arial"/>
          <w:sz w:val="22"/>
          <w:szCs w:val="22"/>
        </w:rPr>
        <w:t>P</w:t>
      </w:r>
      <w:r w:rsidRPr="0064782B">
        <w:rPr>
          <w:rFonts w:ascii="Arial" w:hAnsi="Arial" w:cs="Arial"/>
          <w:sz w:val="22"/>
          <w:szCs w:val="22"/>
        </w:rPr>
        <w:t>).</w:t>
      </w:r>
      <w:r w:rsidRPr="00095945">
        <w:rPr>
          <w:rFonts w:ascii="Arial" w:hAnsi="Arial" w:cs="Arial"/>
          <w:sz w:val="22"/>
          <w:szCs w:val="22"/>
        </w:rPr>
        <w:t xml:space="preserve">  </w:t>
      </w:r>
      <w:r w:rsidRPr="00AE05B4">
        <w:rPr>
          <w:rFonts w:ascii="Arial" w:hAnsi="Arial" w:cs="Arial"/>
          <w:b w:val="0"/>
          <w:sz w:val="22"/>
          <w:szCs w:val="22"/>
        </w:rPr>
        <w:t xml:space="preserve">Formal </w:t>
      </w:r>
      <w:r w:rsidR="0093259A">
        <w:rPr>
          <w:rFonts w:ascii="Arial" w:hAnsi="Arial" w:cs="Arial"/>
          <w:b w:val="0"/>
          <w:sz w:val="22"/>
          <w:szCs w:val="22"/>
        </w:rPr>
        <w:t>solicitation</w:t>
      </w:r>
      <w:r w:rsidRPr="00AE05B4">
        <w:rPr>
          <w:rFonts w:ascii="Arial" w:hAnsi="Arial" w:cs="Arial"/>
          <w:b w:val="0"/>
          <w:sz w:val="22"/>
          <w:szCs w:val="22"/>
        </w:rPr>
        <w:t xml:space="preserve"> document in which services needed are identified and </w:t>
      </w:r>
      <w:r w:rsidR="0093259A">
        <w:rPr>
          <w:rFonts w:ascii="Arial" w:hAnsi="Arial" w:cs="Arial"/>
          <w:b w:val="0"/>
          <w:sz w:val="22"/>
          <w:szCs w:val="22"/>
        </w:rPr>
        <w:t>vendors</w:t>
      </w:r>
      <w:r w:rsidRPr="00AE05B4">
        <w:rPr>
          <w:rFonts w:ascii="Arial" w:hAnsi="Arial" w:cs="Arial"/>
          <w:b w:val="0"/>
          <w:sz w:val="22"/>
          <w:szCs w:val="22"/>
        </w:rPr>
        <w:t xml:space="preserve"> are invited to provide their </w:t>
      </w:r>
      <w:r w:rsidR="00431EA1">
        <w:rPr>
          <w:rFonts w:ascii="Arial" w:hAnsi="Arial" w:cs="Arial"/>
          <w:b w:val="0"/>
          <w:sz w:val="22"/>
          <w:szCs w:val="22"/>
        </w:rPr>
        <w:t>Proposals</w:t>
      </w:r>
      <w:r w:rsidR="00095945">
        <w:rPr>
          <w:rFonts w:ascii="Arial" w:hAnsi="Arial" w:cs="Arial"/>
          <w:b w:val="0"/>
          <w:sz w:val="22"/>
          <w:szCs w:val="22"/>
        </w:rPr>
        <w:t xml:space="preserve"> </w:t>
      </w:r>
      <w:r w:rsidR="00FC44F5">
        <w:rPr>
          <w:rFonts w:ascii="Arial" w:hAnsi="Arial" w:cs="Arial"/>
          <w:b w:val="0"/>
          <w:sz w:val="22"/>
          <w:szCs w:val="22"/>
        </w:rPr>
        <w:t>to provide the services.</w:t>
      </w:r>
    </w:p>
    <w:p w14:paraId="609C8F71" w14:textId="7137DA3C" w:rsidR="005D6CA3" w:rsidRDefault="005D6CA3" w:rsidP="00BC26C8">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p>
    <w:p w14:paraId="78CFECAE" w14:textId="53A849C0" w:rsidR="005D6CA3" w:rsidRDefault="005D6CA3" w:rsidP="005D6CA3">
      <w:pPr>
        <w:tabs>
          <w:tab w:val="left" w:pos="-720"/>
          <w:tab w:val="left" w:pos="360"/>
          <w:tab w:val="left" w:pos="1080"/>
          <w:tab w:val="left" w:pos="1800"/>
          <w:tab w:val="left" w:pos="2160"/>
          <w:tab w:val="left" w:pos="2520"/>
          <w:tab w:val="left" w:pos="2880"/>
        </w:tabs>
        <w:ind w:left="1080"/>
        <w:rPr>
          <w:rFonts w:ascii="Arial" w:hAnsi="Arial" w:cs="Arial"/>
          <w:b w:val="0"/>
          <w:sz w:val="22"/>
          <w:szCs w:val="22"/>
        </w:rPr>
      </w:pPr>
      <w:r w:rsidRPr="005D6CA3">
        <w:rPr>
          <w:rFonts w:ascii="Arial" w:hAnsi="Arial" w:cs="Arial"/>
          <w:sz w:val="22"/>
          <w:szCs w:val="22"/>
        </w:rPr>
        <w:t xml:space="preserve">Solicitation.  </w:t>
      </w:r>
      <w:r w:rsidRPr="005D6CA3">
        <w:rPr>
          <w:rFonts w:ascii="Arial" w:hAnsi="Arial" w:cs="Arial"/>
          <w:b w:val="0"/>
          <w:bCs/>
          <w:sz w:val="22"/>
          <w:szCs w:val="22"/>
        </w:rPr>
        <w:t>This</w:t>
      </w:r>
      <w:r w:rsidRPr="005D6CA3">
        <w:rPr>
          <w:rFonts w:ascii="Arial" w:hAnsi="Arial" w:cs="Arial"/>
          <w:sz w:val="22"/>
          <w:szCs w:val="22"/>
        </w:rPr>
        <w:t xml:space="preserve"> </w:t>
      </w:r>
      <w:r w:rsidRPr="005D6CA3">
        <w:rPr>
          <w:rFonts w:ascii="Arial" w:hAnsi="Arial" w:cs="Arial"/>
          <w:b w:val="0"/>
          <w:sz w:val="22"/>
          <w:szCs w:val="22"/>
        </w:rPr>
        <w:t xml:space="preserve">document in which services needed are identified and vendors are invited to provide </w:t>
      </w:r>
      <w:r w:rsidRPr="00AE05B4">
        <w:rPr>
          <w:rFonts w:ascii="Arial" w:hAnsi="Arial" w:cs="Arial"/>
          <w:b w:val="0"/>
          <w:sz w:val="22"/>
          <w:szCs w:val="22"/>
        </w:rPr>
        <w:t xml:space="preserve">their </w:t>
      </w:r>
      <w:r w:rsidR="00882FF3">
        <w:rPr>
          <w:rFonts w:ascii="Arial" w:hAnsi="Arial" w:cs="Arial"/>
          <w:b w:val="0"/>
          <w:sz w:val="22"/>
          <w:szCs w:val="22"/>
        </w:rPr>
        <w:t>Proposals</w:t>
      </w:r>
      <w:r w:rsidRPr="00AE05B4">
        <w:rPr>
          <w:rFonts w:ascii="Arial" w:hAnsi="Arial" w:cs="Arial"/>
          <w:b w:val="0"/>
          <w:sz w:val="22"/>
          <w:szCs w:val="22"/>
        </w:rPr>
        <w:t xml:space="preserve"> </w:t>
      </w:r>
      <w:r>
        <w:rPr>
          <w:rFonts w:ascii="Arial" w:hAnsi="Arial" w:cs="Arial"/>
          <w:b w:val="0"/>
          <w:sz w:val="22"/>
          <w:szCs w:val="22"/>
        </w:rPr>
        <w:t>to provide the services.  Also known as “</w:t>
      </w:r>
      <w:r w:rsidRPr="0064782B">
        <w:rPr>
          <w:rFonts w:ascii="Arial" w:hAnsi="Arial" w:cs="Arial"/>
          <w:b w:val="0"/>
          <w:sz w:val="22"/>
          <w:szCs w:val="22"/>
        </w:rPr>
        <w:t>RF</w:t>
      </w:r>
      <w:r w:rsidR="00431EA1">
        <w:rPr>
          <w:rFonts w:ascii="Arial" w:hAnsi="Arial" w:cs="Arial"/>
          <w:b w:val="0"/>
          <w:sz w:val="22"/>
          <w:szCs w:val="22"/>
        </w:rPr>
        <w:t>P</w:t>
      </w:r>
      <w:r>
        <w:rPr>
          <w:rFonts w:ascii="Arial" w:hAnsi="Arial" w:cs="Arial"/>
          <w:b w:val="0"/>
          <w:sz w:val="22"/>
          <w:szCs w:val="22"/>
        </w:rPr>
        <w:t>”</w:t>
      </w:r>
      <w:r w:rsidR="00882FF3">
        <w:rPr>
          <w:rFonts w:ascii="Arial" w:hAnsi="Arial" w:cs="Arial"/>
          <w:b w:val="0"/>
          <w:sz w:val="22"/>
          <w:szCs w:val="22"/>
        </w:rPr>
        <w:t xml:space="preserve"> or “Procurement”</w:t>
      </w:r>
      <w:r w:rsidR="007A59C2">
        <w:rPr>
          <w:rFonts w:ascii="Arial" w:hAnsi="Arial" w:cs="Arial"/>
          <w:b w:val="0"/>
          <w:sz w:val="22"/>
          <w:szCs w:val="22"/>
        </w:rPr>
        <w:t>.</w:t>
      </w:r>
    </w:p>
    <w:p w14:paraId="39955095" w14:textId="2590DEF5" w:rsidR="004801F2" w:rsidRPr="004801F2" w:rsidRDefault="004801F2" w:rsidP="004801F2">
      <w:pPr>
        <w:spacing w:before="120" w:after="120"/>
        <w:ind w:left="1080"/>
        <w:rPr>
          <w:rFonts w:ascii="Arial" w:hAnsi="Arial" w:cs="Arial"/>
          <w:b w:val="0"/>
          <w:sz w:val="22"/>
          <w:szCs w:val="22"/>
        </w:rPr>
      </w:pPr>
      <w:r w:rsidRPr="004801F2">
        <w:rPr>
          <w:rFonts w:ascii="Arial" w:hAnsi="Arial" w:cs="Arial"/>
          <w:bCs/>
          <w:sz w:val="22"/>
          <w:szCs w:val="22"/>
        </w:rPr>
        <w:t>WEBS</w:t>
      </w:r>
      <w:r>
        <w:rPr>
          <w:rFonts w:ascii="Arial" w:hAnsi="Arial" w:cs="Arial"/>
          <w:bCs/>
          <w:sz w:val="22"/>
          <w:szCs w:val="22"/>
        </w:rPr>
        <w:t xml:space="preserve">.  </w:t>
      </w:r>
      <w:r w:rsidRPr="004801F2">
        <w:rPr>
          <w:rFonts w:ascii="Arial" w:hAnsi="Arial" w:cs="Arial"/>
          <w:b w:val="0"/>
          <w:sz w:val="22"/>
          <w:szCs w:val="22"/>
        </w:rPr>
        <w:t>Washington’s Electronic Business Solution, the Bidder notification system found at https://pr-webs-vendor.des.wa.gov/ and maintained by the Washington State Department of Enterprise Services.</w:t>
      </w:r>
    </w:p>
    <w:p w14:paraId="5EDD1B20" w14:textId="77777777" w:rsidR="00E4171B" w:rsidRPr="00AE05B4" w:rsidRDefault="00FB4604" w:rsidP="00BC26C8">
      <w:pPr>
        <w:pStyle w:val="Heading2"/>
        <w:tabs>
          <w:tab w:val="clear" w:pos="1386"/>
        </w:tabs>
        <w:spacing w:after="120"/>
        <w:ind w:left="1080" w:hanging="720"/>
        <w:rPr>
          <w:rFonts w:cs="Arial"/>
          <w:i w:val="0"/>
          <w:sz w:val="22"/>
          <w:szCs w:val="22"/>
        </w:rPr>
      </w:pPr>
      <w:r w:rsidRPr="00AE05B4">
        <w:rPr>
          <w:rFonts w:cs="Arial"/>
          <w:i w:val="0"/>
          <w:sz w:val="22"/>
          <w:szCs w:val="22"/>
        </w:rPr>
        <w:t>ADA</w:t>
      </w:r>
    </w:p>
    <w:p w14:paraId="63668E2A" w14:textId="698431A0" w:rsidR="00E4171B" w:rsidRPr="00AE05B4" w:rsidRDefault="00B55676" w:rsidP="00BC26C8">
      <w:pPr>
        <w:pStyle w:val="BodyTextIndent"/>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sz w:val="22"/>
          <w:szCs w:val="22"/>
        </w:rPr>
        <w:t xml:space="preserve">OFM </w:t>
      </w:r>
      <w:r w:rsidR="00FB4604" w:rsidRPr="00AE05B4">
        <w:rPr>
          <w:rFonts w:cs="Arial"/>
          <w:sz w:val="22"/>
          <w:szCs w:val="22"/>
        </w:rPr>
        <w:t xml:space="preserve">complies with the Americans with Disabilities Act (ADA). </w:t>
      </w:r>
      <w:r>
        <w:rPr>
          <w:rFonts w:cs="Arial"/>
          <w:sz w:val="22"/>
          <w:szCs w:val="22"/>
        </w:rPr>
        <w:t>Bidders</w:t>
      </w:r>
      <w:r w:rsidR="00FB4604" w:rsidRPr="00AE05B4">
        <w:rPr>
          <w:rFonts w:cs="Arial"/>
          <w:sz w:val="22"/>
          <w:szCs w:val="22"/>
        </w:rPr>
        <w:t xml:space="preserve"> may contact the </w:t>
      </w:r>
      <w:r w:rsidR="00F537AB">
        <w:rPr>
          <w:rFonts w:cs="Arial"/>
          <w:sz w:val="22"/>
          <w:szCs w:val="22"/>
        </w:rPr>
        <w:t>S</w:t>
      </w:r>
      <w:r w:rsidR="0093259A">
        <w:rPr>
          <w:rFonts w:cs="Arial"/>
          <w:sz w:val="22"/>
          <w:szCs w:val="22"/>
        </w:rPr>
        <w:t>olicitation</w:t>
      </w:r>
      <w:r w:rsidR="009B0BF5">
        <w:rPr>
          <w:rFonts w:cs="Arial"/>
          <w:sz w:val="22"/>
          <w:szCs w:val="22"/>
        </w:rPr>
        <w:t xml:space="preserve"> </w:t>
      </w:r>
      <w:r w:rsidR="00FB4604" w:rsidRPr="00AE05B4">
        <w:rPr>
          <w:rFonts w:cs="Arial"/>
          <w:sz w:val="22"/>
          <w:szCs w:val="22"/>
        </w:rPr>
        <w:t xml:space="preserve">Coordinator to receive this </w:t>
      </w:r>
      <w:r w:rsidR="0093259A">
        <w:rPr>
          <w:rFonts w:cs="Arial"/>
          <w:sz w:val="22"/>
          <w:szCs w:val="22"/>
        </w:rPr>
        <w:t>solicitation</w:t>
      </w:r>
      <w:r w:rsidR="009B0BF5">
        <w:rPr>
          <w:rFonts w:cs="Arial"/>
          <w:sz w:val="22"/>
          <w:szCs w:val="22"/>
        </w:rPr>
        <w:t xml:space="preserve"> </w:t>
      </w:r>
      <w:r w:rsidR="00FB4604" w:rsidRPr="00AE05B4">
        <w:rPr>
          <w:rFonts w:cs="Arial"/>
          <w:sz w:val="22"/>
          <w:szCs w:val="22"/>
        </w:rPr>
        <w:t>in Braille or on tape.</w:t>
      </w:r>
    </w:p>
    <w:p w14:paraId="7068BE8A" w14:textId="77777777" w:rsidR="00D5568D" w:rsidRPr="00AE05B4" w:rsidRDefault="00D5568D">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53B5D47D" w14:textId="77777777" w:rsidR="00E4171B" w:rsidRPr="00AE05B4" w:rsidRDefault="00FB4604">
      <w:pPr>
        <w:tabs>
          <w:tab w:val="right" w:leader="underscore" w:pos="9216"/>
        </w:tabs>
        <w:jc w:val="both"/>
        <w:rPr>
          <w:rFonts w:ascii="Arial" w:hAnsi="Arial" w:cs="Arial"/>
          <w:sz w:val="22"/>
          <w:szCs w:val="22"/>
        </w:rPr>
      </w:pPr>
      <w:r w:rsidRPr="00AE05B4">
        <w:rPr>
          <w:rFonts w:ascii="Arial" w:hAnsi="Arial" w:cs="Arial"/>
          <w:sz w:val="22"/>
          <w:szCs w:val="22"/>
        </w:rPr>
        <w:br w:type="page"/>
      </w:r>
    </w:p>
    <w:p w14:paraId="01A5AFF5" w14:textId="47C1CAC4" w:rsidR="00587B5C" w:rsidRPr="00974D28" w:rsidRDefault="00FB4604" w:rsidP="001E47B8">
      <w:pPr>
        <w:pStyle w:val="Heading1"/>
        <w:numPr>
          <w:ilvl w:val="0"/>
          <w:numId w:val="6"/>
        </w:numPr>
        <w:tabs>
          <w:tab w:val="clear" w:pos="720"/>
        </w:tabs>
        <w:spacing w:after="120"/>
        <w:ind w:left="360"/>
        <w:rPr>
          <w:rFonts w:cs="Arial"/>
          <w:sz w:val="22"/>
          <w:szCs w:val="22"/>
        </w:rPr>
      </w:pPr>
      <w:bookmarkStart w:id="10" w:name="_Hlk68159614"/>
      <w:r w:rsidRPr="00974D28">
        <w:rPr>
          <w:rFonts w:cs="Arial"/>
          <w:sz w:val="22"/>
          <w:szCs w:val="22"/>
        </w:rPr>
        <w:lastRenderedPageBreak/>
        <w:t>GENERAL INFORMATION</w:t>
      </w:r>
    </w:p>
    <w:p w14:paraId="4C5BF6BC" w14:textId="77777777" w:rsidR="00587B5C" w:rsidRDefault="00587B5C" w:rsidP="001E47B8">
      <w:pPr>
        <w:pStyle w:val="ListParagraph"/>
        <w:keepNext/>
        <w:numPr>
          <w:ilvl w:val="0"/>
          <w:numId w:val="2"/>
        </w:numPr>
        <w:spacing w:before="240" w:after="60"/>
        <w:contextualSpacing w:val="0"/>
        <w:outlineLvl w:val="0"/>
        <w:rPr>
          <w:rFonts w:ascii="Arial" w:hAnsi="Arial"/>
          <w:vanish/>
          <w:kern w:val="28"/>
          <w:sz w:val="28"/>
        </w:rPr>
      </w:pPr>
    </w:p>
    <w:p w14:paraId="7F1574FE" w14:textId="32BD1C9F" w:rsidR="00E4171B" w:rsidRPr="00AE05B4" w:rsidRDefault="00F537AB" w:rsidP="00974D28">
      <w:pPr>
        <w:pStyle w:val="Heading2"/>
        <w:tabs>
          <w:tab w:val="clear" w:pos="1386"/>
        </w:tabs>
        <w:spacing w:before="120" w:after="120"/>
        <w:ind w:left="1080" w:hanging="720"/>
        <w:rPr>
          <w:rFonts w:cs="Arial"/>
          <w:i w:val="0"/>
          <w:sz w:val="22"/>
          <w:szCs w:val="22"/>
        </w:rPr>
      </w:pPr>
      <w:r w:rsidRPr="00F537AB">
        <w:rPr>
          <w:rFonts w:cs="Arial"/>
          <w:i w:val="0"/>
          <w:sz w:val="22"/>
          <w:szCs w:val="22"/>
        </w:rPr>
        <w:t>SOLICITATION</w:t>
      </w:r>
      <w:r w:rsidR="00FB4604" w:rsidRPr="00F537AB">
        <w:rPr>
          <w:rFonts w:cs="Arial"/>
          <w:i w:val="0"/>
          <w:sz w:val="22"/>
          <w:szCs w:val="22"/>
        </w:rPr>
        <w:t xml:space="preserve"> </w:t>
      </w:r>
      <w:r w:rsidR="00FB4604" w:rsidRPr="00AE05B4">
        <w:rPr>
          <w:rFonts w:cs="Arial"/>
          <w:i w:val="0"/>
          <w:sz w:val="22"/>
          <w:szCs w:val="22"/>
        </w:rPr>
        <w:t>COORDINATOR</w:t>
      </w:r>
    </w:p>
    <w:p w14:paraId="753632C0" w14:textId="381A2DB5" w:rsidR="00E4171B" w:rsidRPr="00741E2C" w:rsidRDefault="00FB4604" w:rsidP="00741E2C">
      <w:pPr>
        <w:pStyle w:val="Heading3"/>
        <w:tabs>
          <w:tab w:val="clear" w:pos="1080"/>
          <w:tab w:val="num" w:pos="1800"/>
        </w:tabs>
        <w:ind w:left="1800"/>
        <w:rPr>
          <w:rFonts w:ascii="Arial" w:hAnsi="Arial" w:cs="Arial"/>
          <w:b w:val="0"/>
          <w:bCs/>
          <w:sz w:val="22"/>
          <w:szCs w:val="22"/>
        </w:rPr>
      </w:pPr>
      <w:r w:rsidRPr="00741E2C">
        <w:rPr>
          <w:rFonts w:ascii="Arial" w:hAnsi="Arial" w:cs="Arial"/>
          <w:b w:val="0"/>
          <w:bCs/>
          <w:sz w:val="22"/>
          <w:szCs w:val="22"/>
        </w:rPr>
        <w:t xml:space="preserve">The </w:t>
      </w:r>
      <w:r w:rsidR="00F537AB" w:rsidRPr="00741E2C">
        <w:rPr>
          <w:rFonts w:ascii="Arial" w:hAnsi="Arial" w:cs="Arial"/>
          <w:b w:val="0"/>
          <w:bCs/>
          <w:sz w:val="22"/>
          <w:szCs w:val="22"/>
        </w:rPr>
        <w:t>Solicitation</w:t>
      </w:r>
      <w:r w:rsidRPr="00741E2C">
        <w:rPr>
          <w:rFonts w:ascii="Arial" w:hAnsi="Arial" w:cs="Arial"/>
          <w:b w:val="0"/>
          <w:bCs/>
          <w:sz w:val="22"/>
          <w:szCs w:val="22"/>
        </w:rPr>
        <w:t xml:space="preserve"> Coordinator is the sole point of contact for this procurement. All communication between the </w:t>
      </w:r>
      <w:r w:rsidR="00BC26C8" w:rsidRPr="00741E2C">
        <w:rPr>
          <w:rFonts w:ascii="Arial" w:hAnsi="Arial" w:cs="Arial"/>
          <w:b w:val="0"/>
          <w:bCs/>
          <w:sz w:val="22"/>
          <w:szCs w:val="22"/>
        </w:rPr>
        <w:t>Bidder</w:t>
      </w:r>
      <w:r w:rsidRPr="00741E2C">
        <w:rPr>
          <w:rFonts w:ascii="Arial" w:hAnsi="Arial" w:cs="Arial"/>
          <w:b w:val="0"/>
          <w:bCs/>
          <w:sz w:val="22"/>
          <w:szCs w:val="22"/>
        </w:rPr>
        <w:t xml:space="preserve"> and </w:t>
      </w:r>
      <w:r w:rsidR="00B55676" w:rsidRPr="00741E2C">
        <w:rPr>
          <w:rFonts w:ascii="Arial" w:hAnsi="Arial" w:cs="Arial"/>
          <w:b w:val="0"/>
          <w:bCs/>
          <w:sz w:val="22"/>
          <w:szCs w:val="22"/>
        </w:rPr>
        <w:t>OFM</w:t>
      </w:r>
      <w:r w:rsidR="001D22EE" w:rsidRPr="00741E2C">
        <w:rPr>
          <w:rFonts w:ascii="Arial" w:hAnsi="Arial" w:cs="Arial"/>
          <w:b w:val="0"/>
          <w:bCs/>
          <w:sz w:val="22"/>
          <w:szCs w:val="22"/>
        </w:rPr>
        <w:t xml:space="preserve"> </w:t>
      </w:r>
      <w:r w:rsidRPr="00741E2C">
        <w:rPr>
          <w:rFonts w:ascii="Arial" w:hAnsi="Arial" w:cs="Arial"/>
          <w:b w:val="0"/>
          <w:bCs/>
          <w:sz w:val="22"/>
          <w:szCs w:val="22"/>
        </w:rPr>
        <w:t xml:space="preserve">upon </w:t>
      </w:r>
      <w:r w:rsidR="001D22EE" w:rsidRPr="00741E2C">
        <w:rPr>
          <w:rFonts w:ascii="Arial" w:hAnsi="Arial" w:cs="Arial"/>
          <w:b w:val="0"/>
          <w:bCs/>
          <w:sz w:val="22"/>
          <w:szCs w:val="22"/>
        </w:rPr>
        <w:t xml:space="preserve">release </w:t>
      </w:r>
      <w:r w:rsidRPr="00741E2C">
        <w:rPr>
          <w:rFonts w:ascii="Arial" w:hAnsi="Arial" w:cs="Arial"/>
          <w:b w:val="0"/>
          <w:bCs/>
          <w:sz w:val="22"/>
          <w:szCs w:val="22"/>
        </w:rPr>
        <w:t xml:space="preserve">of this </w:t>
      </w:r>
      <w:r w:rsidR="0093259A" w:rsidRPr="00741E2C">
        <w:rPr>
          <w:rFonts w:ascii="Arial" w:hAnsi="Arial" w:cs="Arial"/>
          <w:b w:val="0"/>
          <w:bCs/>
          <w:sz w:val="22"/>
          <w:szCs w:val="22"/>
        </w:rPr>
        <w:t>solicitation</w:t>
      </w:r>
      <w:r w:rsidRPr="00741E2C">
        <w:rPr>
          <w:rFonts w:ascii="Arial" w:hAnsi="Arial" w:cs="Arial"/>
          <w:b w:val="0"/>
          <w:bCs/>
          <w:sz w:val="22"/>
          <w:szCs w:val="22"/>
        </w:rPr>
        <w:t xml:space="preserve"> shall be with the </w:t>
      </w:r>
      <w:r w:rsidR="00F537AB" w:rsidRPr="00741E2C">
        <w:rPr>
          <w:rFonts w:ascii="Arial" w:hAnsi="Arial" w:cs="Arial"/>
          <w:b w:val="0"/>
          <w:bCs/>
          <w:sz w:val="22"/>
          <w:szCs w:val="22"/>
        </w:rPr>
        <w:t xml:space="preserve">Solicitation </w:t>
      </w:r>
      <w:r w:rsidRPr="00741E2C">
        <w:rPr>
          <w:rFonts w:ascii="Arial" w:hAnsi="Arial" w:cs="Arial"/>
          <w:b w:val="0"/>
          <w:bCs/>
          <w:sz w:val="22"/>
          <w:szCs w:val="22"/>
        </w:rPr>
        <w:t>Coordinator, as follows:</w:t>
      </w:r>
    </w:p>
    <w:p w14:paraId="3B45E0F8" w14:textId="77777777" w:rsidR="00E4171B" w:rsidRPr="00741E2C" w:rsidRDefault="00E4171B">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bCs/>
          <w:sz w:val="22"/>
          <w:szCs w:val="22"/>
        </w:rPr>
      </w:pPr>
    </w:p>
    <w:tbl>
      <w:tblPr>
        <w:tblW w:w="5135" w:type="dxa"/>
        <w:tblInd w:w="2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3342"/>
      </w:tblGrid>
      <w:tr w:rsidR="00E4171B" w:rsidRPr="00741E2C" w14:paraId="32C54CB5" w14:textId="77777777" w:rsidTr="009B1D83">
        <w:tc>
          <w:tcPr>
            <w:tcW w:w="1793" w:type="dxa"/>
          </w:tcPr>
          <w:p w14:paraId="02D44F42" w14:textId="77777777" w:rsidR="00E4171B" w:rsidRPr="00741E2C" w:rsidRDefault="00E4171B"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741E2C">
              <w:rPr>
                <w:rFonts w:ascii="Arial" w:hAnsi="Arial" w:cs="Arial"/>
                <w:b w:val="0"/>
                <w:bCs/>
                <w:sz w:val="22"/>
                <w:szCs w:val="22"/>
              </w:rPr>
              <w:t>Name</w:t>
            </w:r>
          </w:p>
        </w:tc>
        <w:tc>
          <w:tcPr>
            <w:tcW w:w="3342" w:type="dxa"/>
          </w:tcPr>
          <w:p w14:paraId="25F13D31" w14:textId="4450B1C3" w:rsidR="00E4171B" w:rsidRPr="00741E2C" w:rsidRDefault="00D55DF7" w:rsidP="004C32D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741E2C">
              <w:rPr>
                <w:rFonts w:ascii="Arial" w:hAnsi="Arial" w:cs="Arial"/>
                <w:b w:val="0"/>
                <w:bCs/>
                <w:sz w:val="22"/>
                <w:szCs w:val="22"/>
              </w:rPr>
              <w:t>Natalie Eckart</w:t>
            </w:r>
          </w:p>
        </w:tc>
      </w:tr>
      <w:tr w:rsidR="00E4171B" w:rsidRPr="00741E2C" w14:paraId="6A210BAA" w14:textId="77777777" w:rsidTr="009B1D83">
        <w:tc>
          <w:tcPr>
            <w:tcW w:w="1793" w:type="dxa"/>
          </w:tcPr>
          <w:p w14:paraId="18E256D5" w14:textId="77777777" w:rsidR="00E4171B" w:rsidRPr="00741E2C" w:rsidRDefault="00BC1E76"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741E2C">
              <w:rPr>
                <w:rFonts w:ascii="Arial" w:hAnsi="Arial" w:cs="Arial"/>
                <w:b w:val="0"/>
                <w:bCs/>
                <w:sz w:val="22"/>
                <w:szCs w:val="22"/>
              </w:rPr>
              <w:t>E-Mail Address</w:t>
            </w:r>
          </w:p>
        </w:tc>
        <w:tc>
          <w:tcPr>
            <w:tcW w:w="3342" w:type="dxa"/>
          </w:tcPr>
          <w:p w14:paraId="3E29F176" w14:textId="49D48229" w:rsidR="00E4171B" w:rsidRPr="00741E2C" w:rsidRDefault="0071321C" w:rsidP="009B0BF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u w:val="single"/>
              </w:rPr>
            </w:pPr>
            <w:hyperlink r:id="rId13" w:history="1">
              <w:r w:rsidR="009B1D83" w:rsidRPr="00741E2C">
                <w:rPr>
                  <w:rStyle w:val="Hyperlink"/>
                  <w:rFonts w:ascii="Arial" w:hAnsi="Arial" w:cs="Arial"/>
                  <w:b w:val="0"/>
                  <w:bCs/>
                  <w:sz w:val="22"/>
                  <w:szCs w:val="22"/>
                </w:rPr>
                <w:t>ofmprocurements@ofm.wa.gov</w:t>
              </w:r>
            </w:hyperlink>
            <w:r w:rsidR="003B020B" w:rsidRPr="00741E2C">
              <w:rPr>
                <w:rFonts w:ascii="Arial" w:hAnsi="Arial" w:cs="Arial"/>
                <w:b w:val="0"/>
                <w:bCs/>
                <w:sz w:val="22"/>
                <w:szCs w:val="22"/>
                <w:u w:val="single"/>
              </w:rPr>
              <w:t xml:space="preserve"> </w:t>
            </w:r>
          </w:p>
        </w:tc>
      </w:tr>
      <w:tr w:rsidR="00BC1E76" w:rsidRPr="00741E2C" w14:paraId="680514F6" w14:textId="77777777" w:rsidTr="009B1D83">
        <w:tc>
          <w:tcPr>
            <w:tcW w:w="1793" w:type="dxa"/>
          </w:tcPr>
          <w:p w14:paraId="10C963C2" w14:textId="77777777" w:rsidR="00BC1E76" w:rsidRPr="00741E2C" w:rsidRDefault="00BC1E76"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741E2C">
              <w:rPr>
                <w:rFonts w:ascii="Arial" w:hAnsi="Arial" w:cs="Arial"/>
                <w:b w:val="0"/>
                <w:bCs/>
                <w:sz w:val="22"/>
                <w:szCs w:val="22"/>
              </w:rPr>
              <w:t>Telephone</w:t>
            </w:r>
          </w:p>
        </w:tc>
        <w:tc>
          <w:tcPr>
            <w:tcW w:w="3342" w:type="dxa"/>
          </w:tcPr>
          <w:p w14:paraId="1904CBA4" w14:textId="64C73035" w:rsidR="00BC1E76" w:rsidRPr="00741E2C" w:rsidRDefault="00BC1E76" w:rsidP="009B0BF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bCs/>
                <w:sz w:val="22"/>
                <w:szCs w:val="22"/>
              </w:rPr>
            </w:pPr>
            <w:r w:rsidRPr="00741E2C">
              <w:rPr>
                <w:rFonts w:ascii="Arial" w:hAnsi="Arial" w:cs="Arial"/>
                <w:b w:val="0"/>
                <w:bCs/>
                <w:sz w:val="22"/>
                <w:szCs w:val="22"/>
              </w:rPr>
              <w:t xml:space="preserve">(360) </w:t>
            </w:r>
            <w:r w:rsidR="00D55DF7" w:rsidRPr="00741E2C">
              <w:rPr>
                <w:rFonts w:ascii="Arial" w:hAnsi="Arial" w:cs="Arial"/>
                <w:b w:val="0"/>
                <w:bCs/>
                <w:sz w:val="22"/>
                <w:szCs w:val="22"/>
              </w:rPr>
              <w:t>790-4823</w:t>
            </w:r>
          </w:p>
        </w:tc>
      </w:tr>
    </w:tbl>
    <w:p w14:paraId="26021F06" w14:textId="77777777" w:rsidR="00E4171B" w:rsidRPr="00741E2C" w:rsidRDefault="00E4171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bCs/>
          <w:sz w:val="22"/>
          <w:szCs w:val="22"/>
        </w:rPr>
      </w:pPr>
    </w:p>
    <w:p w14:paraId="3A6CF41C" w14:textId="5A515ACC" w:rsidR="00E4171B" w:rsidRPr="00741E2C" w:rsidRDefault="00FB4604" w:rsidP="00741E2C">
      <w:pPr>
        <w:pStyle w:val="Heading3"/>
        <w:tabs>
          <w:tab w:val="clear" w:pos="1080"/>
          <w:tab w:val="num" w:pos="1800"/>
        </w:tabs>
        <w:ind w:left="1800"/>
        <w:rPr>
          <w:rFonts w:ascii="Arial" w:hAnsi="Arial" w:cs="Arial"/>
          <w:b w:val="0"/>
          <w:bCs/>
          <w:sz w:val="22"/>
          <w:szCs w:val="22"/>
        </w:rPr>
      </w:pPr>
      <w:r w:rsidRPr="00741E2C">
        <w:rPr>
          <w:rFonts w:ascii="Arial" w:hAnsi="Arial" w:cs="Arial"/>
          <w:b w:val="0"/>
          <w:bCs/>
          <w:sz w:val="22"/>
          <w:szCs w:val="22"/>
        </w:rPr>
        <w:t xml:space="preserve">Any other communication will be considered unofficial and non-binding on </w:t>
      </w:r>
      <w:r w:rsidR="00B55676" w:rsidRPr="00741E2C">
        <w:rPr>
          <w:rFonts w:ascii="Arial" w:hAnsi="Arial" w:cs="Arial"/>
          <w:b w:val="0"/>
          <w:bCs/>
          <w:sz w:val="22"/>
          <w:szCs w:val="22"/>
        </w:rPr>
        <w:t>OFM</w:t>
      </w:r>
      <w:r w:rsidR="001D22EE" w:rsidRPr="00741E2C">
        <w:rPr>
          <w:rFonts w:ascii="Arial" w:hAnsi="Arial" w:cs="Arial"/>
          <w:b w:val="0"/>
          <w:bCs/>
          <w:sz w:val="22"/>
          <w:szCs w:val="22"/>
        </w:rPr>
        <w:t xml:space="preserve"> and the </w:t>
      </w:r>
      <w:r w:rsidR="00D55DF7" w:rsidRPr="00741E2C">
        <w:rPr>
          <w:rFonts w:ascii="Arial" w:hAnsi="Arial" w:cs="Arial"/>
          <w:b w:val="0"/>
          <w:bCs/>
          <w:sz w:val="22"/>
          <w:szCs w:val="22"/>
        </w:rPr>
        <w:t>S</w:t>
      </w:r>
      <w:r w:rsidR="001D22EE" w:rsidRPr="00741E2C">
        <w:rPr>
          <w:rFonts w:ascii="Arial" w:hAnsi="Arial" w:cs="Arial"/>
          <w:b w:val="0"/>
          <w:bCs/>
          <w:sz w:val="22"/>
          <w:szCs w:val="22"/>
        </w:rPr>
        <w:t>tate of Washington</w:t>
      </w:r>
      <w:r w:rsidRPr="00741E2C">
        <w:rPr>
          <w:rFonts w:ascii="Arial" w:hAnsi="Arial" w:cs="Arial"/>
          <w:b w:val="0"/>
          <w:bCs/>
          <w:sz w:val="22"/>
          <w:szCs w:val="22"/>
        </w:rPr>
        <w:t xml:space="preserve">. Communication directed to parties other than the </w:t>
      </w:r>
      <w:r w:rsidR="00F537AB" w:rsidRPr="00741E2C">
        <w:rPr>
          <w:rFonts w:ascii="Arial" w:hAnsi="Arial" w:cs="Arial"/>
          <w:b w:val="0"/>
          <w:bCs/>
          <w:sz w:val="22"/>
          <w:szCs w:val="22"/>
        </w:rPr>
        <w:t xml:space="preserve">Solicitation </w:t>
      </w:r>
      <w:r w:rsidRPr="00741E2C">
        <w:rPr>
          <w:rFonts w:ascii="Arial" w:hAnsi="Arial" w:cs="Arial"/>
          <w:b w:val="0"/>
          <w:bCs/>
          <w:sz w:val="22"/>
          <w:szCs w:val="22"/>
        </w:rPr>
        <w:t xml:space="preserve">Coordinator </w:t>
      </w:r>
      <w:r w:rsidR="00DC040E" w:rsidRPr="00741E2C">
        <w:rPr>
          <w:rFonts w:ascii="Arial" w:hAnsi="Arial" w:cs="Arial"/>
          <w:b w:val="0"/>
          <w:bCs/>
          <w:sz w:val="22"/>
          <w:szCs w:val="22"/>
        </w:rPr>
        <w:t>will</w:t>
      </w:r>
      <w:r w:rsidRPr="00741E2C">
        <w:rPr>
          <w:rFonts w:ascii="Arial" w:hAnsi="Arial" w:cs="Arial"/>
          <w:b w:val="0"/>
          <w:bCs/>
          <w:sz w:val="22"/>
          <w:szCs w:val="22"/>
        </w:rPr>
        <w:t xml:space="preserve"> result in disqualification of the </w:t>
      </w:r>
      <w:r w:rsidR="005862A8" w:rsidRPr="00741E2C">
        <w:rPr>
          <w:rFonts w:ascii="Arial" w:hAnsi="Arial" w:cs="Arial"/>
          <w:b w:val="0"/>
          <w:bCs/>
          <w:sz w:val="22"/>
          <w:szCs w:val="22"/>
        </w:rPr>
        <w:t>Bidder</w:t>
      </w:r>
      <w:r w:rsidRPr="00741E2C">
        <w:rPr>
          <w:rFonts w:ascii="Arial" w:hAnsi="Arial" w:cs="Arial"/>
          <w:b w:val="0"/>
          <w:bCs/>
          <w:sz w:val="22"/>
          <w:szCs w:val="22"/>
        </w:rPr>
        <w:t>.</w:t>
      </w:r>
    </w:p>
    <w:p w14:paraId="0EFD5E2F" w14:textId="0E106396" w:rsidR="00D74363" w:rsidRPr="00741E2C" w:rsidRDefault="00D74363" w:rsidP="00741E2C">
      <w:pPr>
        <w:pStyle w:val="Heading3"/>
        <w:tabs>
          <w:tab w:val="clear" w:pos="1080"/>
          <w:tab w:val="num" w:pos="1800"/>
        </w:tabs>
        <w:ind w:left="1800"/>
        <w:rPr>
          <w:rFonts w:ascii="Arial" w:hAnsi="Arial" w:cs="Arial"/>
          <w:b w:val="0"/>
          <w:bCs/>
          <w:sz w:val="22"/>
          <w:szCs w:val="22"/>
        </w:rPr>
      </w:pPr>
      <w:r w:rsidRPr="00741E2C">
        <w:rPr>
          <w:rFonts w:ascii="Arial" w:hAnsi="Arial" w:cs="Arial"/>
          <w:b w:val="0"/>
          <w:bCs/>
          <w:sz w:val="22"/>
          <w:szCs w:val="22"/>
        </w:rPr>
        <w:t xml:space="preserve">It is recommended that you request a read receipt whenever sending an email to the </w:t>
      </w:r>
      <w:r w:rsidR="00F537AB" w:rsidRPr="00741E2C">
        <w:rPr>
          <w:rFonts w:ascii="Arial" w:hAnsi="Arial" w:cs="Arial"/>
          <w:b w:val="0"/>
          <w:bCs/>
          <w:sz w:val="22"/>
          <w:szCs w:val="22"/>
        </w:rPr>
        <w:t xml:space="preserve">Solicitation </w:t>
      </w:r>
      <w:r w:rsidRPr="00741E2C">
        <w:rPr>
          <w:rFonts w:ascii="Arial" w:hAnsi="Arial" w:cs="Arial"/>
          <w:b w:val="0"/>
          <w:bCs/>
          <w:sz w:val="22"/>
          <w:szCs w:val="22"/>
        </w:rPr>
        <w:t xml:space="preserve">Coordinator to ensure your email was received.  </w:t>
      </w:r>
    </w:p>
    <w:p w14:paraId="00DDA23A" w14:textId="216CDD7D" w:rsidR="00E4171B" w:rsidRDefault="00FB4604" w:rsidP="00A779C4">
      <w:pPr>
        <w:pStyle w:val="Heading2"/>
        <w:spacing w:after="120"/>
        <w:ind w:left="1080" w:hanging="720"/>
        <w:rPr>
          <w:rFonts w:cs="Arial"/>
          <w:i w:val="0"/>
          <w:sz w:val="22"/>
          <w:szCs w:val="22"/>
        </w:rPr>
      </w:pPr>
      <w:bookmarkStart w:id="11" w:name="_Hlk68005957"/>
      <w:r w:rsidRPr="00AE05B4">
        <w:rPr>
          <w:rFonts w:cs="Arial"/>
          <w:i w:val="0"/>
          <w:sz w:val="22"/>
          <w:szCs w:val="22"/>
        </w:rPr>
        <w:t>ESTIMATED SCHEDULE OF PROCUREMENT ACTIVITIES</w:t>
      </w:r>
    </w:p>
    <w:bookmarkEnd w:id="11"/>
    <w:p w14:paraId="6879C346" w14:textId="77777777" w:rsidR="00A779C4" w:rsidRPr="00A779C4" w:rsidRDefault="00A779C4" w:rsidP="00A779C4"/>
    <w:tbl>
      <w:tblPr>
        <w:tblW w:w="8526"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86"/>
      </w:tblGrid>
      <w:tr w:rsidR="00CC14FC" w:rsidRPr="00AE05B4" w14:paraId="63A369D0" w14:textId="77777777" w:rsidTr="0013387A">
        <w:tc>
          <w:tcPr>
            <w:tcW w:w="5940" w:type="dxa"/>
          </w:tcPr>
          <w:p w14:paraId="51A54C8F" w14:textId="68C48F08" w:rsidR="00CC14FC" w:rsidRPr="00AE05B4" w:rsidRDefault="00CC14FC" w:rsidP="009B0BF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AE05B4">
              <w:rPr>
                <w:rFonts w:ascii="Arial" w:hAnsi="Arial" w:cs="Arial"/>
                <w:b w:val="0"/>
                <w:sz w:val="22"/>
                <w:szCs w:val="22"/>
              </w:rPr>
              <w:t xml:space="preserve">Issue </w:t>
            </w:r>
            <w:r w:rsidR="00FC44F5">
              <w:rPr>
                <w:rFonts w:ascii="Arial" w:hAnsi="Arial" w:cs="Arial"/>
                <w:b w:val="0"/>
                <w:sz w:val="22"/>
                <w:szCs w:val="22"/>
              </w:rPr>
              <w:t xml:space="preserve">Request for </w:t>
            </w:r>
            <w:r w:rsidR="0020183A">
              <w:rPr>
                <w:rFonts w:ascii="Arial" w:hAnsi="Arial" w:cs="Arial"/>
                <w:b w:val="0"/>
                <w:sz w:val="22"/>
                <w:szCs w:val="22"/>
              </w:rPr>
              <w:t>Proposals</w:t>
            </w:r>
          </w:p>
        </w:tc>
        <w:tc>
          <w:tcPr>
            <w:tcW w:w="2586" w:type="dxa"/>
          </w:tcPr>
          <w:p w14:paraId="4D76DA59" w14:textId="6B7C239A" w:rsidR="00CC14FC" w:rsidRPr="00E45679" w:rsidRDefault="0020183A" w:rsidP="000D516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October 13</w:t>
            </w:r>
            <w:r w:rsidR="00E11EBE" w:rsidRPr="00E45679">
              <w:rPr>
                <w:rFonts w:ascii="Arial" w:hAnsi="Arial" w:cs="Arial"/>
                <w:b w:val="0"/>
                <w:sz w:val="22"/>
                <w:szCs w:val="22"/>
              </w:rPr>
              <w:t>, 2021</w:t>
            </w:r>
          </w:p>
        </w:tc>
      </w:tr>
      <w:tr w:rsidR="00CC14FC" w:rsidRPr="00AE05B4" w14:paraId="37BC7B24" w14:textId="77777777" w:rsidTr="0013387A">
        <w:tc>
          <w:tcPr>
            <w:tcW w:w="5940" w:type="dxa"/>
          </w:tcPr>
          <w:p w14:paraId="0F1F3678" w14:textId="20386C74" w:rsidR="00CC14FC" w:rsidRPr="00AE05B4" w:rsidRDefault="00DE543C" w:rsidP="00AB1CBD">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r>
              <w:rPr>
                <w:rFonts w:ascii="Arial" w:hAnsi="Arial" w:cs="Arial"/>
                <w:b w:val="0"/>
                <w:sz w:val="22"/>
                <w:szCs w:val="22"/>
              </w:rPr>
              <w:t>Bidder</w:t>
            </w:r>
            <w:r w:rsidR="00CD231C">
              <w:rPr>
                <w:rFonts w:ascii="Arial" w:hAnsi="Arial" w:cs="Arial"/>
                <w:b w:val="0"/>
                <w:sz w:val="22"/>
                <w:szCs w:val="22"/>
              </w:rPr>
              <w:t>s</w:t>
            </w:r>
            <w:r>
              <w:rPr>
                <w:rFonts w:ascii="Arial" w:hAnsi="Arial" w:cs="Arial"/>
                <w:b w:val="0"/>
                <w:sz w:val="22"/>
                <w:szCs w:val="22"/>
              </w:rPr>
              <w:t xml:space="preserve"> may submit written </w:t>
            </w:r>
            <w:r w:rsidR="00AB1CBD">
              <w:rPr>
                <w:rFonts w:ascii="Arial" w:hAnsi="Arial" w:cs="Arial"/>
                <w:b w:val="0"/>
                <w:sz w:val="22"/>
                <w:szCs w:val="22"/>
              </w:rPr>
              <w:t>questions</w:t>
            </w:r>
            <w:r>
              <w:rPr>
                <w:rFonts w:ascii="Arial" w:hAnsi="Arial" w:cs="Arial"/>
                <w:b w:val="0"/>
                <w:sz w:val="22"/>
                <w:szCs w:val="22"/>
              </w:rPr>
              <w:t xml:space="preserve"> until 3:</w:t>
            </w:r>
            <w:r w:rsidR="00AB1CBD">
              <w:rPr>
                <w:rFonts w:ascii="Arial" w:hAnsi="Arial" w:cs="Arial"/>
                <w:b w:val="0"/>
                <w:sz w:val="22"/>
                <w:szCs w:val="22"/>
              </w:rPr>
              <w:t>3</w:t>
            </w:r>
            <w:r>
              <w:rPr>
                <w:rFonts w:ascii="Arial" w:hAnsi="Arial" w:cs="Arial"/>
                <w:b w:val="0"/>
                <w:sz w:val="22"/>
                <w:szCs w:val="22"/>
              </w:rPr>
              <w:t>0 pm Pacific Time</w:t>
            </w:r>
          </w:p>
        </w:tc>
        <w:tc>
          <w:tcPr>
            <w:tcW w:w="2586" w:type="dxa"/>
          </w:tcPr>
          <w:p w14:paraId="3B794E45" w14:textId="24D63E29" w:rsidR="00CC14FC" w:rsidRPr="00E45679" w:rsidRDefault="0020183A" w:rsidP="000D516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October</w:t>
            </w:r>
            <w:r w:rsidR="00E11EBE" w:rsidRPr="00E45679">
              <w:rPr>
                <w:rFonts w:ascii="Arial" w:hAnsi="Arial" w:cs="Arial"/>
                <w:b w:val="0"/>
                <w:sz w:val="22"/>
                <w:szCs w:val="22"/>
              </w:rPr>
              <w:t xml:space="preserve"> </w:t>
            </w:r>
            <w:r w:rsidR="007F10EF" w:rsidRPr="00E45679">
              <w:rPr>
                <w:rFonts w:ascii="Arial" w:hAnsi="Arial" w:cs="Arial"/>
                <w:b w:val="0"/>
                <w:sz w:val="22"/>
                <w:szCs w:val="22"/>
              </w:rPr>
              <w:t>2</w:t>
            </w:r>
            <w:r>
              <w:rPr>
                <w:rFonts w:ascii="Arial" w:hAnsi="Arial" w:cs="Arial"/>
                <w:b w:val="0"/>
                <w:sz w:val="22"/>
                <w:szCs w:val="22"/>
              </w:rPr>
              <w:t>8</w:t>
            </w:r>
            <w:r w:rsidR="00CD231C" w:rsidRPr="00E45679">
              <w:rPr>
                <w:rFonts w:ascii="Arial" w:hAnsi="Arial" w:cs="Arial"/>
                <w:b w:val="0"/>
                <w:sz w:val="22"/>
                <w:szCs w:val="22"/>
              </w:rPr>
              <w:t xml:space="preserve">, </w:t>
            </w:r>
            <w:r w:rsidR="00432755" w:rsidRPr="00E45679">
              <w:rPr>
                <w:rFonts w:ascii="Arial" w:hAnsi="Arial" w:cs="Arial"/>
                <w:b w:val="0"/>
                <w:sz w:val="22"/>
                <w:szCs w:val="22"/>
              </w:rPr>
              <w:t>20</w:t>
            </w:r>
            <w:r w:rsidR="00A512FE" w:rsidRPr="00E45679">
              <w:rPr>
                <w:rFonts w:ascii="Arial" w:hAnsi="Arial" w:cs="Arial"/>
                <w:b w:val="0"/>
                <w:sz w:val="22"/>
                <w:szCs w:val="22"/>
              </w:rPr>
              <w:t>2</w:t>
            </w:r>
            <w:r w:rsidR="00432755" w:rsidRPr="00E45679">
              <w:rPr>
                <w:rFonts w:ascii="Arial" w:hAnsi="Arial" w:cs="Arial"/>
                <w:b w:val="0"/>
                <w:sz w:val="22"/>
                <w:szCs w:val="22"/>
              </w:rPr>
              <w:t>1</w:t>
            </w:r>
          </w:p>
        </w:tc>
      </w:tr>
      <w:tr w:rsidR="00DE543C" w:rsidRPr="00AE05B4" w14:paraId="41ABEE4C" w14:textId="77777777" w:rsidTr="0013387A">
        <w:tc>
          <w:tcPr>
            <w:tcW w:w="5940" w:type="dxa"/>
          </w:tcPr>
          <w:p w14:paraId="54CCF842" w14:textId="0FBD9589" w:rsidR="00DE543C" w:rsidRPr="00AE05B4" w:rsidRDefault="00B55676" w:rsidP="00871AD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OFM</w:t>
            </w:r>
            <w:r w:rsidR="00DE543C">
              <w:rPr>
                <w:rFonts w:ascii="Arial" w:hAnsi="Arial" w:cs="Arial"/>
                <w:b w:val="0"/>
                <w:sz w:val="22"/>
                <w:szCs w:val="22"/>
              </w:rPr>
              <w:t xml:space="preserve"> will issue responses</w:t>
            </w:r>
            <w:r w:rsidR="00A512FE">
              <w:rPr>
                <w:rFonts w:ascii="Arial" w:hAnsi="Arial" w:cs="Arial"/>
                <w:b w:val="0"/>
                <w:sz w:val="22"/>
                <w:szCs w:val="22"/>
              </w:rPr>
              <w:t xml:space="preserve"> to Bidder Questions</w:t>
            </w:r>
            <w:r w:rsidR="00D31CCB">
              <w:rPr>
                <w:rFonts w:ascii="Arial" w:hAnsi="Arial" w:cs="Arial"/>
                <w:b w:val="0"/>
                <w:sz w:val="22"/>
                <w:szCs w:val="22"/>
              </w:rPr>
              <w:t xml:space="preserve"> on WEBS</w:t>
            </w:r>
          </w:p>
        </w:tc>
        <w:tc>
          <w:tcPr>
            <w:tcW w:w="2586" w:type="dxa"/>
          </w:tcPr>
          <w:p w14:paraId="565CD032" w14:textId="3973FCEC" w:rsidR="00DE543C" w:rsidRPr="00E45679" w:rsidRDefault="0020183A" w:rsidP="000D516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November 4</w:t>
            </w:r>
            <w:r w:rsidR="00432755" w:rsidRPr="00E45679">
              <w:rPr>
                <w:rFonts w:ascii="Arial" w:hAnsi="Arial" w:cs="Arial"/>
                <w:b w:val="0"/>
                <w:sz w:val="22"/>
                <w:szCs w:val="22"/>
              </w:rPr>
              <w:t>, 20</w:t>
            </w:r>
            <w:r w:rsidR="00A512FE" w:rsidRPr="00E45679">
              <w:rPr>
                <w:rFonts w:ascii="Arial" w:hAnsi="Arial" w:cs="Arial"/>
                <w:b w:val="0"/>
                <w:sz w:val="22"/>
                <w:szCs w:val="22"/>
              </w:rPr>
              <w:t>2</w:t>
            </w:r>
            <w:r w:rsidR="00432755" w:rsidRPr="00E45679">
              <w:rPr>
                <w:rFonts w:ascii="Arial" w:hAnsi="Arial" w:cs="Arial"/>
                <w:b w:val="0"/>
                <w:sz w:val="22"/>
                <w:szCs w:val="22"/>
              </w:rPr>
              <w:t>1</w:t>
            </w:r>
          </w:p>
        </w:tc>
      </w:tr>
      <w:tr w:rsidR="00DE543C" w:rsidRPr="00AE05B4" w14:paraId="2D6EA962" w14:textId="77777777" w:rsidTr="0013387A">
        <w:tc>
          <w:tcPr>
            <w:tcW w:w="5940" w:type="dxa"/>
          </w:tcPr>
          <w:p w14:paraId="7BE1B52B" w14:textId="77777777" w:rsidR="00DE543C" w:rsidRPr="00DB60BE" w:rsidRDefault="00DE543C" w:rsidP="00871AD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DB60BE">
              <w:rPr>
                <w:rFonts w:ascii="Arial" w:hAnsi="Arial" w:cs="Arial"/>
                <w:b w:val="0"/>
                <w:sz w:val="22"/>
                <w:szCs w:val="22"/>
              </w:rPr>
              <w:t>Complaints due</w:t>
            </w:r>
          </w:p>
        </w:tc>
        <w:tc>
          <w:tcPr>
            <w:tcW w:w="2586" w:type="dxa"/>
          </w:tcPr>
          <w:p w14:paraId="45A6DCBA" w14:textId="013A9235" w:rsidR="00DE543C" w:rsidRPr="00E45679" w:rsidRDefault="0020183A" w:rsidP="00A512FE">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trike/>
                <w:sz w:val="22"/>
                <w:szCs w:val="22"/>
              </w:rPr>
            </w:pPr>
            <w:r>
              <w:rPr>
                <w:rFonts w:ascii="Arial" w:hAnsi="Arial" w:cs="Arial"/>
                <w:b w:val="0"/>
                <w:sz w:val="22"/>
                <w:szCs w:val="22"/>
              </w:rPr>
              <w:t>November</w:t>
            </w:r>
            <w:r w:rsidR="00CD231C" w:rsidRPr="00E45679">
              <w:rPr>
                <w:rFonts w:ascii="Arial" w:hAnsi="Arial" w:cs="Arial"/>
                <w:b w:val="0"/>
                <w:sz w:val="22"/>
                <w:szCs w:val="22"/>
              </w:rPr>
              <w:t xml:space="preserve"> </w:t>
            </w:r>
            <w:r w:rsidR="00D31CCB" w:rsidRPr="00E45679">
              <w:rPr>
                <w:rFonts w:ascii="Arial" w:hAnsi="Arial" w:cs="Arial"/>
                <w:b w:val="0"/>
                <w:sz w:val="22"/>
                <w:szCs w:val="22"/>
              </w:rPr>
              <w:t>2</w:t>
            </w:r>
            <w:r>
              <w:rPr>
                <w:rFonts w:ascii="Arial" w:hAnsi="Arial" w:cs="Arial"/>
                <w:b w:val="0"/>
                <w:sz w:val="22"/>
                <w:szCs w:val="22"/>
              </w:rPr>
              <w:t>4</w:t>
            </w:r>
            <w:r w:rsidR="00CD231C" w:rsidRPr="00E45679">
              <w:rPr>
                <w:rFonts w:ascii="Arial" w:hAnsi="Arial" w:cs="Arial"/>
                <w:b w:val="0"/>
                <w:sz w:val="22"/>
                <w:szCs w:val="22"/>
              </w:rPr>
              <w:t xml:space="preserve">, </w:t>
            </w:r>
            <w:r w:rsidR="00A512FE" w:rsidRPr="00E45679">
              <w:rPr>
                <w:rFonts w:ascii="Arial" w:hAnsi="Arial" w:cs="Arial"/>
                <w:b w:val="0"/>
                <w:sz w:val="22"/>
                <w:szCs w:val="22"/>
              </w:rPr>
              <w:t>2021</w:t>
            </w:r>
          </w:p>
        </w:tc>
      </w:tr>
      <w:tr w:rsidR="00CC14FC" w:rsidRPr="00AE05B4" w14:paraId="1AE81966" w14:textId="77777777" w:rsidTr="0013387A">
        <w:tc>
          <w:tcPr>
            <w:tcW w:w="5940" w:type="dxa"/>
          </w:tcPr>
          <w:p w14:paraId="0964D7F7" w14:textId="77777777" w:rsidR="00CC14FC" w:rsidRPr="00A512FE" w:rsidRDefault="00DE543C" w:rsidP="00757E1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Cs/>
                <w:sz w:val="22"/>
                <w:szCs w:val="22"/>
                <w:u w:val="single"/>
              </w:rPr>
            </w:pPr>
            <w:r w:rsidRPr="00A512FE">
              <w:rPr>
                <w:rFonts w:ascii="Arial" w:hAnsi="Arial" w:cs="Arial"/>
                <w:bCs/>
                <w:sz w:val="22"/>
                <w:szCs w:val="22"/>
              </w:rPr>
              <w:t>Bidder must submit Proposal by 3:</w:t>
            </w:r>
            <w:r w:rsidR="00757E1B" w:rsidRPr="00A512FE">
              <w:rPr>
                <w:rFonts w:ascii="Arial" w:hAnsi="Arial" w:cs="Arial"/>
                <w:bCs/>
                <w:sz w:val="22"/>
                <w:szCs w:val="22"/>
              </w:rPr>
              <w:t>3</w:t>
            </w:r>
            <w:r w:rsidRPr="00A512FE">
              <w:rPr>
                <w:rFonts w:ascii="Arial" w:hAnsi="Arial" w:cs="Arial"/>
                <w:bCs/>
                <w:sz w:val="22"/>
                <w:szCs w:val="22"/>
              </w:rPr>
              <w:t>0 Pacific Time</w:t>
            </w:r>
          </w:p>
        </w:tc>
        <w:tc>
          <w:tcPr>
            <w:tcW w:w="2586" w:type="dxa"/>
          </w:tcPr>
          <w:p w14:paraId="7CBDDD84" w14:textId="58687C78" w:rsidR="00CC14FC" w:rsidRPr="00E45679" w:rsidRDefault="0020183A" w:rsidP="0069540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Cs/>
                <w:sz w:val="22"/>
                <w:szCs w:val="22"/>
              </w:rPr>
            </w:pPr>
            <w:r>
              <w:rPr>
                <w:rFonts w:ascii="Arial" w:hAnsi="Arial" w:cs="Arial"/>
                <w:bCs/>
                <w:sz w:val="22"/>
                <w:szCs w:val="22"/>
              </w:rPr>
              <w:t>December 3</w:t>
            </w:r>
            <w:r w:rsidR="00CD231C" w:rsidRPr="00E45679">
              <w:rPr>
                <w:rFonts w:ascii="Arial" w:hAnsi="Arial" w:cs="Arial"/>
                <w:bCs/>
                <w:sz w:val="22"/>
                <w:szCs w:val="22"/>
              </w:rPr>
              <w:t xml:space="preserve">, </w:t>
            </w:r>
            <w:r w:rsidR="00746E1D" w:rsidRPr="00E45679">
              <w:rPr>
                <w:rFonts w:ascii="Arial" w:hAnsi="Arial" w:cs="Arial"/>
                <w:bCs/>
                <w:sz w:val="22"/>
                <w:szCs w:val="22"/>
              </w:rPr>
              <w:t>20</w:t>
            </w:r>
            <w:r w:rsidR="00A512FE" w:rsidRPr="00E45679">
              <w:rPr>
                <w:rFonts w:ascii="Arial" w:hAnsi="Arial" w:cs="Arial"/>
                <w:bCs/>
                <w:sz w:val="22"/>
                <w:szCs w:val="22"/>
              </w:rPr>
              <w:t>2</w:t>
            </w:r>
            <w:r w:rsidR="00746E1D" w:rsidRPr="00E45679">
              <w:rPr>
                <w:rFonts w:ascii="Arial" w:hAnsi="Arial" w:cs="Arial"/>
                <w:bCs/>
                <w:sz w:val="22"/>
                <w:szCs w:val="22"/>
              </w:rPr>
              <w:t>1</w:t>
            </w:r>
          </w:p>
        </w:tc>
      </w:tr>
      <w:tr w:rsidR="00CC14FC" w:rsidRPr="00AE05B4" w14:paraId="0725B195" w14:textId="77777777" w:rsidTr="0013387A">
        <w:tc>
          <w:tcPr>
            <w:tcW w:w="5940" w:type="dxa"/>
          </w:tcPr>
          <w:p w14:paraId="55232F0D" w14:textId="46B178A2" w:rsidR="00CC14FC" w:rsidRPr="00AE05B4" w:rsidRDefault="00B55676" w:rsidP="00871AD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r>
              <w:rPr>
                <w:rFonts w:ascii="Arial" w:hAnsi="Arial" w:cs="Arial"/>
                <w:b w:val="0"/>
                <w:sz w:val="22"/>
                <w:szCs w:val="22"/>
              </w:rPr>
              <w:t>OFM</w:t>
            </w:r>
            <w:r w:rsidR="00DE543C">
              <w:rPr>
                <w:rFonts w:ascii="Arial" w:hAnsi="Arial" w:cs="Arial"/>
                <w:b w:val="0"/>
                <w:sz w:val="22"/>
                <w:szCs w:val="22"/>
              </w:rPr>
              <w:t xml:space="preserve"> evaluation of </w:t>
            </w:r>
            <w:r w:rsidR="00DF2483">
              <w:rPr>
                <w:rFonts w:ascii="Arial" w:hAnsi="Arial" w:cs="Arial"/>
                <w:b w:val="0"/>
                <w:sz w:val="22"/>
                <w:szCs w:val="22"/>
              </w:rPr>
              <w:t>P</w:t>
            </w:r>
            <w:r w:rsidR="00DE543C">
              <w:rPr>
                <w:rFonts w:ascii="Arial" w:hAnsi="Arial" w:cs="Arial"/>
                <w:b w:val="0"/>
                <w:sz w:val="22"/>
                <w:szCs w:val="22"/>
              </w:rPr>
              <w:t>roposals</w:t>
            </w:r>
          </w:p>
        </w:tc>
        <w:tc>
          <w:tcPr>
            <w:tcW w:w="2586" w:type="dxa"/>
          </w:tcPr>
          <w:p w14:paraId="41D0ED20" w14:textId="1A013AAF" w:rsidR="00CC14FC" w:rsidRPr="00E45679" w:rsidRDefault="0020183A" w:rsidP="0069540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December</w:t>
            </w:r>
            <w:r w:rsidR="00E11EBE" w:rsidRPr="00E45679">
              <w:rPr>
                <w:rFonts w:ascii="Arial" w:hAnsi="Arial" w:cs="Arial"/>
                <w:b w:val="0"/>
                <w:sz w:val="22"/>
                <w:szCs w:val="22"/>
              </w:rPr>
              <w:t xml:space="preserve"> </w:t>
            </w:r>
            <w:r w:rsidR="00B44846" w:rsidRPr="00E45679">
              <w:rPr>
                <w:rFonts w:ascii="Arial" w:hAnsi="Arial" w:cs="Arial"/>
                <w:b w:val="0"/>
                <w:sz w:val="22"/>
                <w:szCs w:val="22"/>
              </w:rPr>
              <w:t>8</w:t>
            </w:r>
            <w:r w:rsidR="00CD231C" w:rsidRPr="00E45679">
              <w:rPr>
                <w:rFonts w:ascii="Arial" w:hAnsi="Arial" w:cs="Arial"/>
                <w:b w:val="0"/>
                <w:sz w:val="22"/>
                <w:szCs w:val="22"/>
              </w:rPr>
              <w:t xml:space="preserve">, </w:t>
            </w:r>
            <w:r w:rsidR="004A7356" w:rsidRPr="00E45679">
              <w:rPr>
                <w:rFonts w:ascii="Arial" w:hAnsi="Arial" w:cs="Arial"/>
                <w:b w:val="0"/>
                <w:sz w:val="22"/>
                <w:szCs w:val="22"/>
              </w:rPr>
              <w:t>20</w:t>
            </w:r>
            <w:r w:rsidR="00A512FE" w:rsidRPr="00E45679">
              <w:rPr>
                <w:rFonts w:ascii="Arial" w:hAnsi="Arial" w:cs="Arial"/>
                <w:b w:val="0"/>
                <w:sz w:val="22"/>
                <w:szCs w:val="22"/>
              </w:rPr>
              <w:t>2</w:t>
            </w:r>
            <w:r w:rsidR="004A7356" w:rsidRPr="00E45679">
              <w:rPr>
                <w:rFonts w:ascii="Arial" w:hAnsi="Arial" w:cs="Arial"/>
                <w:b w:val="0"/>
                <w:sz w:val="22"/>
                <w:szCs w:val="22"/>
              </w:rPr>
              <w:t>1</w:t>
            </w:r>
          </w:p>
        </w:tc>
      </w:tr>
      <w:tr w:rsidR="0020183A" w:rsidRPr="00F47C15" w14:paraId="329631BB" w14:textId="77777777" w:rsidTr="0013387A">
        <w:tc>
          <w:tcPr>
            <w:tcW w:w="5940" w:type="dxa"/>
          </w:tcPr>
          <w:p w14:paraId="5BEDF0EB" w14:textId="77777777" w:rsidR="0020183A" w:rsidRDefault="0020183A" w:rsidP="00DE543C">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 xml:space="preserve">OFM announces </w:t>
            </w:r>
            <w:r w:rsidRPr="00AE05B4">
              <w:rPr>
                <w:rFonts w:ascii="Arial" w:hAnsi="Arial" w:cs="Arial"/>
                <w:b w:val="0"/>
                <w:sz w:val="22"/>
                <w:szCs w:val="22"/>
              </w:rPr>
              <w:t xml:space="preserve">Apparent Successful </w:t>
            </w:r>
            <w:r>
              <w:rPr>
                <w:rFonts w:ascii="Arial" w:hAnsi="Arial" w:cs="Arial"/>
                <w:b w:val="0"/>
                <w:sz w:val="22"/>
                <w:szCs w:val="22"/>
              </w:rPr>
              <w:t xml:space="preserve">Bidder (ASB) </w:t>
            </w:r>
          </w:p>
          <w:p w14:paraId="08DAC008" w14:textId="524045DB" w:rsidR="0020183A" w:rsidRPr="00F47C15" w:rsidRDefault="0020183A" w:rsidP="00DE543C">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and notifies all responsive bidders via WEBS</w:t>
            </w:r>
          </w:p>
        </w:tc>
        <w:tc>
          <w:tcPr>
            <w:tcW w:w="2586" w:type="dxa"/>
          </w:tcPr>
          <w:p w14:paraId="4B05A4F5" w14:textId="3CD49DC8" w:rsidR="0020183A" w:rsidRPr="00E45679" w:rsidRDefault="0020183A" w:rsidP="00341E1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December 9</w:t>
            </w:r>
            <w:r w:rsidRPr="00E45679">
              <w:rPr>
                <w:rFonts w:ascii="Arial" w:hAnsi="Arial" w:cs="Arial"/>
                <w:b w:val="0"/>
                <w:sz w:val="22"/>
                <w:szCs w:val="22"/>
              </w:rPr>
              <w:t>, 2021</w:t>
            </w:r>
          </w:p>
        </w:tc>
      </w:tr>
      <w:tr w:rsidR="0020183A" w:rsidRPr="00AE05B4" w14:paraId="4F86090C" w14:textId="77777777" w:rsidTr="0013387A">
        <w:tc>
          <w:tcPr>
            <w:tcW w:w="5940" w:type="dxa"/>
          </w:tcPr>
          <w:p w14:paraId="4C1A4325" w14:textId="0DBA6EAA" w:rsidR="0020183A" w:rsidRPr="00AE05B4" w:rsidRDefault="0020183A" w:rsidP="00DE543C">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Unsuccessful Bidders may request Debriefing until 3:30 Pacific Time</w:t>
            </w:r>
          </w:p>
        </w:tc>
        <w:tc>
          <w:tcPr>
            <w:tcW w:w="2586" w:type="dxa"/>
          </w:tcPr>
          <w:p w14:paraId="268ECE1E" w14:textId="0F42E025" w:rsidR="0020183A" w:rsidRPr="00E45679" w:rsidRDefault="0020183A" w:rsidP="00341E1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December 14</w:t>
            </w:r>
            <w:r w:rsidRPr="00E45679">
              <w:rPr>
                <w:rFonts w:ascii="Arial" w:hAnsi="Arial" w:cs="Arial"/>
                <w:b w:val="0"/>
                <w:sz w:val="22"/>
                <w:szCs w:val="22"/>
              </w:rPr>
              <w:t>, 2021</w:t>
            </w:r>
          </w:p>
        </w:tc>
      </w:tr>
      <w:tr w:rsidR="0020183A" w:rsidRPr="00AE05B4" w14:paraId="04529B17" w14:textId="77777777" w:rsidTr="0013387A">
        <w:tc>
          <w:tcPr>
            <w:tcW w:w="5940" w:type="dxa"/>
          </w:tcPr>
          <w:p w14:paraId="71C75764" w14:textId="7BBEFED9" w:rsidR="0020183A" w:rsidRPr="00AE05B4" w:rsidRDefault="0020183A" w:rsidP="0099155F">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 xml:space="preserve">OFM holds Debriefing Conferences, if requested, </w:t>
            </w:r>
            <w:proofErr w:type="gramStart"/>
            <w:r>
              <w:rPr>
                <w:rFonts w:ascii="Arial" w:hAnsi="Arial" w:cs="Arial"/>
                <w:b w:val="0"/>
                <w:sz w:val="22"/>
                <w:szCs w:val="22"/>
              </w:rPr>
              <w:t>at the earliest possible date</w:t>
            </w:r>
            <w:proofErr w:type="gramEnd"/>
            <w:r>
              <w:rPr>
                <w:rFonts w:ascii="Arial" w:hAnsi="Arial" w:cs="Arial"/>
                <w:b w:val="0"/>
                <w:sz w:val="22"/>
                <w:szCs w:val="22"/>
              </w:rPr>
              <w:t>, but no later than</w:t>
            </w:r>
          </w:p>
        </w:tc>
        <w:tc>
          <w:tcPr>
            <w:tcW w:w="2586" w:type="dxa"/>
          </w:tcPr>
          <w:p w14:paraId="0770900B" w14:textId="3C5F7888" w:rsidR="0020183A" w:rsidRPr="00E45679" w:rsidRDefault="0020183A" w:rsidP="00341E1B">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December 15</w:t>
            </w:r>
            <w:r w:rsidRPr="00E45679">
              <w:rPr>
                <w:rFonts w:ascii="Arial" w:hAnsi="Arial" w:cs="Arial"/>
                <w:b w:val="0"/>
                <w:sz w:val="22"/>
                <w:szCs w:val="22"/>
              </w:rPr>
              <w:t>, 2021</w:t>
            </w:r>
          </w:p>
        </w:tc>
      </w:tr>
      <w:tr w:rsidR="0020183A" w:rsidRPr="00AE05B4" w14:paraId="61AFEC1B" w14:textId="77777777" w:rsidTr="0013387A">
        <w:tc>
          <w:tcPr>
            <w:tcW w:w="5940" w:type="dxa"/>
          </w:tcPr>
          <w:p w14:paraId="70147175" w14:textId="7CAE7105" w:rsidR="0020183A" w:rsidRPr="00AE05B4" w:rsidRDefault="0020183A" w:rsidP="00871AD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Estimated Effective date of Contract</w:t>
            </w:r>
          </w:p>
        </w:tc>
        <w:tc>
          <w:tcPr>
            <w:tcW w:w="2586" w:type="dxa"/>
          </w:tcPr>
          <w:p w14:paraId="5B5186DE" w14:textId="367BA4CE" w:rsidR="0020183A" w:rsidRPr="00E45679" w:rsidRDefault="0020183A" w:rsidP="00695407">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January 7</w:t>
            </w:r>
            <w:r w:rsidRPr="00E45679">
              <w:rPr>
                <w:rFonts w:ascii="Arial" w:hAnsi="Arial" w:cs="Arial"/>
                <w:b w:val="0"/>
                <w:sz w:val="22"/>
                <w:szCs w:val="22"/>
              </w:rPr>
              <w:t>, 2021</w:t>
            </w:r>
          </w:p>
        </w:tc>
      </w:tr>
    </w:tbl>
    <w:p w14:paraId="791BCC9A" w14:textId="77777777" w:rsidR="00E4171B" w:rsidRPr="00AE05B4" w:rsidRDefault="00E4171B" w:rsidP="004441E5">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2"/>
          <w:szCs w:val="22"/>
        </w:rPr>
      </w:pPr>
    </w:p>
    <w:p w14:paraId="3A852476" w14:textId="119C5209" w:rsidR="00E4171B" w:rsidRPr="00AE05B4" w:rsidRDefault="00B55676" w:rsidP="00A779C4">
      <w:pPr>
        <w:pStyle w:val="BodyTextIndent"/>
        <w:tabs>
          <w:tab w:val="clear" w:pos="0"/>
          <w:tab w:val="clear" w:pos="720"/>
          <w:tab w:val="clear" w:pos="3240"/>
          <w:tab w:val="clear" w:pos="3600"/>
          <w:tab w:val="clear" w:pos="4320"/>
          <w:tab w:val="clear" w:pos="5040"/>
          <w:tab w:val="clear" w:pos="5760"/>
          <w:tab w:val="clear" w:pos="6480"/>
          <w:tab w:val="clear" w:pos="7200"/>
        </w:tabs>
        <w:ind w:left="1080"/>
        <w:rPr>
          <w:rFonts w:cs="Arial"/>
          <w:sz w:val="22"/>
          <w:szCs w:val="22"/>
        </w:rPr>
      </w:pPr>
      <w:r>
        <w:rPr>
          <w:rFonts w:cs="Arial"/>
          <w:sz w:val="22"/>
          <w:szCs w:val="22"/>
        </w:rPr>
        <w:t>OFM</w:t>
      </w:r>
      <w:r w:rsidR="00FB4604" w:rsidRPr="00AE05B4">
        <w:rPr>
          <w:rFonts w:cs="Arial"/>
          <w:sz w:val="22"/>
          <w:szCs w:val="22"/>
        </w:rPr>
        <w:t xml:space="preserve"> reserves the right to revise the above schedule.</w:t>
      </w:r>
    </w:p>
    <w:p w14:paraId="20D487BB" w14:textId="03F7BB6F" w:rsidR="00B93C7D" w:rsidRPr="001F624A" w:rsidRDefault="00B93C7D" w:rsidP="008517CF">
      <w:pPr>
        <w:pStyle w:val="Heading2"/>
        <w:spacing w:after="120"/>
        <w:ind w:left="1080" w:hanging="720"/>
        <w:rPr>
          <w:rFonts w:cs="Arial"/>
          <w:i w:val="0"/>
          <w:sz w:val="22"/>
          <w:szCs w:val="22"/>
        </w:rPr>
      </w:pPr>
      <w:r w:rsidRPr="001F624A">
        <w:rPr>
          <w:rFonts w:cs="Arial"/>
          <w:i w:val="0"/>
          <w:sz w:val="22"/>
          <w:szCs w:val="22"/>
        </w:rPr>
        <w:t>QUESTIONS AND ANSWERS</w:t>
      </w:r>
    </w:p>
    <w:p w14:paraId="1467C1A4" w14:textId="4035E580" w:rsidR="00B93C7D" w:rsidRPr="001F624A" w:rsidRDefault="001F624A" w:rsidP="008517CF">
      <w:pPr>
        <w:pStyle w:val="Heading2"/>
        <w:numPr>
          <w:ilvl w:val="0"/>
          <w:numId w:val="0"/>
        </w:numPr>
        <w:spacing w:before="120" w:after="120"/>
        <w:ind w:left="1080"/>
        <w:rPr>
          <w:rFonts w:cs="Arial"/>
          <w:b w:val="0"/>
          <w:bCs/>
          <w:i w:val="0"/>
          <w:iCs/>
          <w:sz w:val="22"/>
          <w:szCs w:val="22"/>
        </w:rPr>
      </w:pPr>
      <w:r w:rsidRPr="004C031E">
        <w:rPr>
          <w:b w:val="0"/>
          <w:bCs/>
          <w:i w:val="0"/>
          <w:iCs/>
          <w:sz w:val="22"/>
          <w:szCs w:val="22"/>
        </w:rPr>
        <w:t>Bidders</w:t>
      </w:r>
      <w:r w:rsidR="00D55DF7" w:rsidRPr="004C031E">
        <w:rPr>
          <w:b w:val="0"/>
          <w:bCs/>
          <w:i w:val="0"/>
          <w:iCs/>
          <w:sz w:val="22"/>
          <w:szCs w:val="22"/>
        </w:rPr>
        <w:t xml:space="preserve"> may e-mail written questions to the </w:t>
      </w:r>
      <w:r w:rsidR="00F537AB" w:rsidRPr="00F537AB">
        <w:rPr>
          <w:rFonts w:cs="Arial"/>
          <w:b w:val="0"/>
          <w:bCs/>
          <w:i w:val="0"/>
          <w:iCs/>
          <w:sz w:val="22"/>
          <w:szCs w:val="22"/>
        </w:rPr>
        <w:t>Solicitation</w:t>
      </w:r>
      <w:r w:rsidR="00F537AB" w:rsidRPr="00F537AB">
        <w:rPr>
          <w:rFonts w:cs="Arial"/>
          <w:sz w:val="22"/>
          <w:szCs w:val="22"/>
        </w:rPr>
        <w:t xml:space="preserve"> </w:t>
      </w:r>
      <w:r w:rsidR="00D55DF7" w:rsidRPr="004C031E">
        <w:rPr>
          <w:b w:val="0"/>
          <w:bCs/>
          <w:i w:val="0"/>
          <w:iCs/>
          <w:sz w:val="22"/>
          <w:szCs w:val="22"/>
        </w:rPr>
        <w:t xml:space="preserve">Coordinator. </w:t>
      </w:r>
      <w:r w:rsidRPr="004C031E">
        <w:rPr>
          <w:b w:val="0"/>
          <w:bCs/>
          <w:i w:val="0"/>
          <w:iCs/>
          <w:sz w:val="22"/>
          <w:szCs w:val="22"/>
        </w:rPr>
        <w:t xml:space="preserve"> </w:t>
      </w:r>
      <w:r w:rsidR="00D55DF7" w:rsidRPr="004C031E">
        <w:rPr>
          <w:b w:val="0"/>
          <w:bCs/>
          <w:i w:val="0"/>
          <w:iCs/>
          <w:sz w:val="22"/>
          <w:szCs w:val="22"/>
        </w:rPr>
        <w:t xml:space="preserve">Questions will be accepted until the date set forth in the Procurement Schedule. Early submission of questions is encouraged. Questions and answers will be posted by </w:t>
      </w:r>
      <w:r w:rsidRPr="004C031E">
        <w:rPr>
          <w:b w:val="0"/>
          <w:bCs/>
          <w:i w:val="0"/>
          <w:iCs/>
          <w:sz w:val="22"/>
          <w:szCs w:val="22"/>
        </w:rPr>
        <w:t>Amendment</w:t>
      </w:r>
      <w:r w:rsidR="00D55DF7" w:rsidRPr="004C031E">
        <w:rPr>
          <w:b w:val="0"/>
          <w:bCs/>
          <w:i w:val="0"/>
          <w:iCs/>
          <w:sz w:val="22"/>
          <w:szCs w:val="22"/>
        </w:rPr>
        <w:t xml:space="preserve"> </w:t>
      </w:r>
      <w:r w:rsidR="00D55DF7" w:rsidRPr="004C031E">
        <w:rPr>
          <w:b w:val="0"/>
          <w:bCs/>
          <w:i w:val="0"/>
          <w:iCs/>
          <w:sz w:val="22"/>
          <w:szCs w:val="22"/>
        </w:rPr>
        <w:lastRenderedPageBreak/>
        <w:t xml:space="preserve">on WEBS. </w:t>
      </w:r>
      <w:r w:rsidRPr="004C031E">
        <w:rPr>
          <w:b w:val="0"/>
          <w:bCs/>
          <w:i w:val="0"/>
          <w:iCs/>
          <w:sz w:val="22"/>
          <w:szCs w:val="22"/>
        </w:rPr>
        <w:t>Bidders</w:t>
      </w:r>
      <w:r w:rsidR="00D55DF7" w:rsidRPr="004C031E">
        <w:rPr>
          <w:b w:val="0"/>
          <w:bCs/>
          <w:i w:val="0"/>
          <w:iCs/>
          <w:sz w:val="22"/>
          <w:szCs w:val="22"/>
        </w:rPr>
        <w:t xml:space="preserve"> may only rely on written statements issued by the </w:t>
      </w:r>
      <w:r w:rsidR="00F537AB" w:rsidRPr="00F537AB">
        <w:rPr>
          <w:rFonts w:cs="Arial"/>
          <w:b w:val="0"/>
          <w:bCs/>
          <w:i w:val="0"/>
          <w:iCs/>
          <w:sz w:val="22"/>
          <w:szCs w:val="22"/>
        </w:rPr>
        <w:t>Solicitation</w:t>
      </w:r>
      <w:r w:rsidR="00F537AB" w:rsidRPr="00F537AB">
        <w:rPr>
          <w:rFonts w:cs="Arial"/>
          <w:sz w:val="22"/>
          <w:szCs w:val="22"/>
        </w:rPr>
        <w:t xml:space="preserve"> </w:t>
      </w:r>
      <w:r w:rsidR="00D55DF7" w:rsidRPr="004C031E">
        <w:rPr>
          <w:b w:val="0"/>
          <w:bCs/>
          <w:i w:val="0"/>
          <w:iCs/>
          <w:sz w:val="22"/>
          <w:szCs w:val="22"/>
        </w:rPr>
        <w:t xml:space="preserve">Coordinator.  Any oral communications are unofficial and are not binding on </w:t>
      </w:r>
      <w:r w:rsidR="00B55676" w:rsidRPr="004C031E">
        <w:rPr>
          <w:b w:val="0"/>
          <w:bCs/>
          <w:i w:val="0"/>
          <w:iCs/>
          <w:sz w:val="22"/>
          <w:szCs w:val="22"/>
        </w:rPr>
        <w:t>OFM</w:t>
      </w:r>
      <w:r w:rsidR="00D55DF7" w:rsidRPr="001F624A">
        <w:rPr>
          <w:b w:val="0"/>
          <w:bCs/>
          <w:i w:val="0"/>
          <w:iCs/>
          <w:sz w:val="20"/>
        </w:rPr>
        <w:t>.</w:t>
      </w:r>
    </w:p>
    <w:p w14:paraId="6B7C6699" w14:textId="77777777" w:rsidR="00E4171B" w:rsidRPr="00124840" w:rsidRDefault="00FB4604" w:rsidP="008517CF">
      <w:pPr>
        <w:pStyle w:val="Heading2"/>
        <w:tabs>
          <w:tab w:val="clear" w:pos="1386"/>
        </w:tabs>
        <w:spacing w:after="120"/>
        <w:ind w:left="1080" w:hanging="720"/>
        <w:rPr>
          <w:rFonts w:cs="Arial"/>
          <w:i w:val="0"/>
          <w:sz w:val="22"/>
          <w:szCs w:val="22"/>
        </w:rPr>
      </w:pPr>
      <w:r w:rsidRPr="00124840">
        <w:rPr>
          <w:rFonts w:cs="Arial"/>
          <w:i w:val="0"/>
          <w:sz w:val="22"/>
          <w:szCs w:val="22"/>
        </w:rPr>
        <w:t>SUBMISSION OF PROPOSALS</w:t>
      </w:r>
    </w:p>
    <w:p w14:paraId="3D832C16" w14:textId="213D08A3" w:rsidR="00FF7E29" w:rsidRPr="00FF7E29" w:rsidRDefault="00D55DF7" w:rsidP="001A63E0">
      <w:pPr>
        <w:pStyle w:val="Heading2"/>
        <w:numPr>
          <w:ilvl w:val="0"/>
          <w:numId w:val="13"/>
        </w:numPr>
        <w:spacing w:before="120" w:after="120"/>
        <w:ind w:left="1440"/>
        <w:rPr>
          <w:rFonts w:cs="Arial"/>
          <w:b w:val="0"/>
          <w:i w:val="0"/>
          <w:sz w:val="22"/>
          <w:szCs w:val="22"/>
        </w:rPr>
      </w:pPr>
      <w:r w:rsidRPr="006C25E5">
        <w:rPr>
          <w:rFonts w:cs="Arial"/>
          <w:b w:val="0"/>
          <w:i w:val="0"/>
          <w:sz w:val="22"/>
          <w:szCs w:val="22"/>
        </w:rPr>
        <w:t xml:space="preserve">The </w:t>
      </w:r>
      <w:r w:rsidR="00DF2483">
        <w:rPr>
          <w:rFonts w:cs="Arial"/>
          <w:b w:val="0"/>
          <w:i w:val="0"/>
          <w:sz w:val="22"/>
          <w:szCs w:val="22"/>
        </w:rPr>
        <w:t>P</w:t>
      </w:r>
      <w:r w:rsidRPr="006C25E5">
        <w:rPr>
          <w:rFonts w:cs="Arial"/>
          <w:b w:val="0"/>
          <w:i w:val="0"/>
          <w:sz w:val="22"/>
          <w:szCs w:val="22"/>
        </w:rPr>
        <w:t xml:space="preserve">roposal must </w:t>
      </w:r>
      <w:r>
        <w:rPr>
          <w:rFonts w:cs="Arial"/>
          <w:b w:val="0"/>
          <w:i w:val="0"/>
          <w:sz w:val="22"/>
          <w:szCs w:val="22"/>
        </w:rPr>
        <w:t xml:space="preserve">be received by the </w:t>
      </w:r>
      <w:r w:rsidR="00F537AB" w:rsidRPr="00F537AB">
        <w:rPr>
          <w:rFonts w:cs="Arial"/>
          <w:b w:val="0"/>
          <w:bCs/>
          <w:i w:val="0"/>
          <w:iCs/>
          <w:sz w:val="22"/>
          <w:szCs w:val="22"/>
        </w:rPr>
        <w:t>Solicitation</w:t>
      </w:r>
      <w:r w:rsidR="00F537AB" w:rsidRPr="00F537AB">
        <w:rPr>
          <w:rFonts w:cs="Arial"/>
          <w:sz w:val="22"/>
          <w:szCs w:val="22"/>
        </w:rPr>
        <w:t xml:space="preserve"> </w:t>
      </w:r>
      <w:r>
        <w:rPr>
          <w:rFonts w:cs="Arial"/>
          <w:b w:val="0"/>
          <w:i w:val="0"/>
          <w:sz w:val="22"/>
          <w:szCs w:val="22"/>
        </w:rPr>
        <w:t>Coordinator</w:t>
      </w:r>
      <w:r w:rsidRPr="006C25E5">
        <w:rPr>
          <w:rFonts w:cs="Arial"/>
          <w:b w:val="0"/>
          <w:i w:val="0"/>
          <w:sz w:val="22"/>
          <w:szCs w:val="22"/>
        </w:rPr>
        <w:t xml:space="preserve"> no later than 3:</w:t>
      </w:r>
      <w:r>
        <w:rPr>
          <w:rFonts w:cs="Arial"/>
          <w:b w:val="0"/>
          <w:i w:val="0"/>
          <w:sz w:val="22"/>
          <w:szCs w:val="22"/>
        </w:rPr>
        <w:t>3</w:t>
      </w:r>
      <w:r w:rsidRPr="006C25E5">
        <w:rPr>
          <w:rFonts w:cs="Arial"/>
          <w:b w:val="0"/>
          <w:i w:val="0"/>
          <w:sz w:val="22"/>
          <w:szCs w:val="22"/>
        </w:rPr>
        <w:t xml:space="preserve">0 pm </w:t>
      </w:r>
      <w:r>
        <w:rPr>
          <w:rFonts w:cs="Arial"/>
          <w:b w:val="0"/>
          <w:i w:val="0"/>
          <w:sz w:val="22"/>
          <w:szCs w:val="22"/>
        </w:rPr>
        <w:t xml:space="preserve">Pacific Time, Olympia, WA, </w:t>
      </w:r>
      <w:r w:rsidRPr="006C25E5">
        <w:rPr>
          <w:rFonts w:cs="Arial"/>
          <w:b w:val="0"/>
          <w:i w:val="0"/>
          <w:sz w:val="22"/>
          <w:szCs w:val="22"/>
        </w:rPr>
        <w:t xml:space="preserve">on </w:t>
      </w:r>
      <w:r w:rsidR="005F0CBA" w:rsidRPr="006E6E93">
        <w:rPr>
          <w:rFonts w:cs="Arial"/>
          <w:bCs/>
          <w:i w:val="0"/>
          <w:sz w:val="22"/>
          <w:szCs w:val="22"/>
        </w:rPr>
        <w:t>December</w:t>
      </w:r>
      <w:r w:rsidR="00B966B3" w:rsidRPr="006E6E93">
        <w:rPr>
          <w:rFonts w:cs="Arial"/>
          <w:bCs/>
          <w:i w:val="0"/>
          <w:sz w:val="22"/>
          <w:szCs w:val="22"/>
        </w:rPr>
        <w:t xml:space="preserve"> </w:t>
      </w:r>
      <w:r w:rsidR="005F0CBA" w:rsidRPr="006E6E93">
        <w:rPr>
          <w:rFonts w:cs="Arial"/>
          <w:bCs/>
          <w:i w:val="0"/>
          <w:sz w:val="22"/>
          <w:szCs w:val="22"/>
        </w:rPr>
        <w:t>3</w:t>
      </w:r>
      <w:r w:rsidRPr="006E6E93">
        <w:rPr>
          <w:rFonts w:cs="Arial"/>
          <w:bCs/>
          <w:i w:val="0"/>
          <w:sz w:val="22"/>
          <w:szCs w:val="22"/>
        </w:rPr>
        <w:t>, 2021</w:t>
      </w:r>
      <w:r w:rsidRPr="006E6E93">
        <w:rPr>
          <w:rFonts w:cs="Arial"/>
          <w:b w:val="0"/>
          <w:i w:val="0"/>
          <w:sz w:val="22"/>
          <w:szCs w:val="22"/>
        </w:rPr>
        <w:t>.</w:t>
      </w:r>
      <w:r w:rsidRPr="006C25E5">
        <w:rPr>
          <w:rFonts w:cs="Arial"/>
          <w:b w:val="0"/>
          <w:i w:val="0"/>
          <w:sz w:val="22"/>
          <w:szCs w:val="22"/>
        </w:rPr>
        <w:t xml:space="preserve">  </w:t>
      </w:r>
    </w:p>
    <w:p w14:paraId="72AC44B0" w14:textId="165E4832" w:rsidR="00FF7E29" w:rsidRPr="00FF7E29" w:rsidRDefault="00FF7E29" w:rsidP="001A63E0">
      <w:pPr>
        <w:pStyle w:val="Heading2"/>
        <w:numPr>
          <w:ilvl w:val="0"/>
          <w:numId w:val="13"/>
        </w:numPr>
        <w:spacing w:before="120" w:after="120"/>
        <w:ind w:left="1440"/>
        <w:rPr>
          <w:rFonts w:cs="Arial"/>
          <w:b w:val="0"/>
          <w:bCs/>
          <w:i w:val="0"/>
          <w:iCs/>
          <w:sz w:val="22"/>
          <w:szCs w:val="22"/>
        </w:rPr>
      </w:pPr>
      <w:r w:rsidRPr="00FF7E29">
        <w:rPr>
          <w:rFonts w:cs="Arial"/>
          <w:b w:val="0"/>
          <w:bCs/>
          <w:i w:val="0"/>
          <w:iCs/>
          <w:sz w:val="22"/>
          <w:szCs w:val="22"/>
        </w:rPr>
        <w:t>Scored items are awarded points as part of the evaluation conducted by the evaluation team.</w:t>
      </w:r>
    </w:p>
    <w:p w14:paraId="56C70012" w14:textId="359C5056" w:rsidR="001F624A" w:rsidRPr="00D416EE" w:rsidRDefault="006C25E5" w:rsidP="001A63E0">
      <w:pPr>
        <w:pStyle w:val="Heading2"/>
        <w:numPr>
          <w:ilvl w:val="0"/>
          <w:numId w:val="13"/>
        </w:numPr>
        <w:spacing w:before="120" w:after="120"/>
        <w:ind w:left="1440"/>
        <w:rPr>
          <w:rFonts w:cs="Arial"/>
          <w:b w:val="0"/>
          <w:bCs/>
          <w:i w:val="0"/>
          <w:iCs/>
          <w:sz w:val="22"/>
          <w:szCs w:val="22"/>
        </w:rPr>
      </w:pPr>
      <w:r w:rsidRPr="001F624A">
        <w:rPr>
          <w:rFonts w:cs="Arial"/>
          <w:b w:val="0"/>
          <w:i w:val="0"/>
          <w:iCs/>
          <w:sz w:val="22"/>
          <w:szCs w:val="22"/>
        </w:rPr>
        <w:t xml:space="preserve">Bidders are required to submit their </w:t>
      </w:r>
      <w:r w:rsidR="00DF2483">
        <w:rPr>
          <w:rFonts w:cs="Arial"/>
          <w:b w:val="0"/>
          <w:i w:val="0"/>
          <w:iCs/>
          <w:sz w:val="22"/>
          <w:szCs w:val="22"/>
        </w:rPr>
        <w:t>P</w:t>
      </w:r>
      <w:r w:rsidRPr="001F624A">
        <w:rPr>
          <w:rFonts w:cs="Arial"/>
          <w:b w:val="0"/>
          <w:i w:val="0"/>
          <w:iCs/>
          <w:sz w:val="22"/>
          <w:szCs w:val="22"/>
        </w:rPr>
        <w:t>roposal</w:t>
      </w:r>
      <w:r w:rsidR="00D55DF7" w:rsidRPr="001F624A">
        <w:rPr>
          <w:rFonts w:cs="Arial"/>
          <w:b w:val="0"/>
          <w:i w:val="0"/>
          <w:iCs/>
          <w:sz w:val="22"/>
          <w:szCs w:val="22"/>
        </w:rPr>
        <w:t xml:space="preserve">s as an attachment to an email to the </w:t>
      </w:r>
      <w:r w:rsidR="00F537AB" w:rsidRPr="00F537AB">
        <w:rPr>
          <w:rFonts w:cs="Arial"/>
          <w:b w:val="0"/>
          <w:bCs/>
          <w:i w:val="0"/>
          <w:iCs/>
          <w:sz w:val="22"/>
          <w:szCs w:val="22"/>
        </w:rPr>
        <w:t>Solicitation</w:t>
      </w:r>
      <w:r w:rsidR="00F537AB" w:rsidRPr="00F537AB">
        <w:rPr>
          <w:rFonts w:cs="Arial"/>
          <w:sz w:val="22"/>
          <w:szCs w:val="22"/>
        </w:rPr>
        <w:t xml:space="preserve"> </w:t>
      </w:r>
      <w:r w:rsidR="00D55DF7" w:rsidRPr="001F624A">
        <w:rPr>
          <w:rFonts w:cs="Arial"/>
          <w:b w:val="0"/>
          <w:i w:val="0"/>
          <w:iCs/>
          <w:sz w:val="22"/>
          <w:szCs w:val="22"/>
        </w:rPr>
        <w:t>Coordinator at the email address above, on or before the proposal due date</w:t>
      </w:r>
      <w:r w:rsidRPr="001F624A">
        <w:rPr>
          <w:rFonts w:cs="Arial"/>
          <w:b w:val="0"/>
          <w:i w:val="0"/>
          <w:iCs/>
          <w:sz w:val="22"/>
          <w:szCs w:val="22"/>
        </w:rPr>
        <w:t xml:space="preserve">. The Bidder must identify </w:t>
      </w:r>
      <w:r w:rsidR="00C81812" w:rsidRPr="001F624A">
        <w:rPr>
          <w:rFonts w:cs="Arial"/>
          <w:b w:val="0"/>
          <w:i w:val="0"/>
          <w:iCs/>
          <w:sz w:val="22"/>
          <w:szCs w:val="22"/>
        </w:rPr>
        <w:t xml:space="preserve">each document and email with </w:t>
      </w:r>
      <w:r w:rsidR="001F624A">
        <w:rPr>
          <w:rFonts w:cs="Arial"/>
          <w:b w:val="0"/>
          <w:i w:val="0"/>
          <w:iCs/>
          <w:sz w:val="22"/>
          <w:szCs w:val="22"/>
        </w:rPr>
        <w:t>the identifier “</w:t>
      </w:r>
      <w:r w:rsidR="0093259A" w:rsidRPr="00781923">
        <w:rPr>
          <w:rFonts w:cs="Arial"/>
          <w:bCs/>
          <w:i w:val="0"/>
          <w:iCs/>
          <w:sz w:val="22"/>
          <w:szCs w:val="22"/>
        </w:rPr>
        <w:t>RF</w:t>
      </w:r>
      <w:r w:rsidR="005F0CBA">
        <w:rPr>
          <w:rFonts w:cs="Arial"/>
          <w:bCs/>
          <w:i w:val="0"/>
          <w:iCs/>
          <w:sz w:val="22"/>
          <w:szCs w:val="22"/>
        </w:rPr>
        <w:t>P</w:t>
      </w:r>
      <w:r w:rsidR="00C81812" w:rsidRPr="00781923">
        <w:rPr>
          <w:rFonts w:cs="Arial"/>
          <w:bCs/>
          <w:i w:val="0"/>
          <w:iCs/>
          <w:sz w:val="22"/>
          <w:szCs w:val="22"/>
        </w:rPr>
        <w:t xml:space="preserve"> 21-</w:t>
      </w:r>
      <w:r w:rsidR="005F0CBA">
        <w:rPr>
          <w:rFonts w:cs="Arial"/>
          <w:bCs/>
          <w:i w:val="0"/>
          <w:iCs/>
          <w:sz w:val="22"/>
          <w:szCs w:val="22"/>
        </w:rPr>
        <w:t>15</w:t>
      </w:r>
      <w:r w:rsidR="00B966B3" w:rsidRPr="00781923">
        <w:rPr>
          <w:rFonts w:cs="Arial"/>
          <w:bCs/>
          <w:i w:val="0"/>
          <w:iCs/>
          <w:sz w:val="22"/>
          <w:szCs w:val="22"/>
        </w:rPr>
        <w:t>00</w:t>
      </w:r>
      <w:r w:rsidR="001F624A" w:rsidRPr="00DB1BCD">
        <w:rPr>
          <w:rFonts w:cs="Arial"/>
          <w:b w:val="0"/>
          <w:i w:val="0"/>
          <w:iCs/>
          <w:sz w:val="22"/>
          <w:szCs w:val="22"/>
        </w:rPr>
        <w:t>”</w:t>
      </w:r>
      <w:r w:rsidR="00C81812" w:rsidRPr="00DB1BCD">
        <w:rPr>
          <w:rFonts w:cs="Arial"/>
          <w:b w:val="0"/>
          <w:i w:val="0"/>
          <w:iCs/>
          <w:sz w:val="22"/>
          <w:szCs w:val="22"/>
        </w:rPr>
        <w:t xml:space="preserve"> </w:t>
      </w:r>
      <w:r w:rsidRPr="00DB1BCD">
        <w:rPr>
          <w:rFonts w:cs="Arial"/>
          <w:b w:val="0"/>
          <w:i w:val="0"/>
          <w:iCs/>
          <w:sz w:val="22"/>
          <w:szCs w:val="22"/>
        </w:rPr>
        <w:t xml:space="preserve">and </w:t>
      </w:r>
      <w:r w:rsidR="001F624A" w:rsidRPr="00DB1BCD">
        <w:rPr>
          <w:rFonts w:cs="Arial"/>
          <w:b w:val="0"/>
          <w:i w:val="0"/>
          <w:iCs/>
          <w:sz w:val="22"/>
          <w:szCs w:val="22"/>
        </w:rPr>
        <w:t xml:space="preserve">the </w:t>
      </w:r>
      <w:r w:rsidRPr="00DB1BCD">
        <w:rPr>
          <w:rFonts w:cs="Arial"/>
          <w:b w:val="0"/>
          <w:i w:val="0"/>
          <w:iCs/>
          <w:sz w:val="22"/>
          <w:szCs w:val="22"/>
        </w:rPr>
        <w:t xml:space="preserve">Title, </w:t>
      </w:r>
      <w:r w:rsidR="001F624A" w:rsidRPr="00DB1BCD">
        <w:rPr>
          <w:rFonts w:cs="Arial"/>
          <w:b w:val="0"/>
          <w:i w:val="0"/>
          <w:iCs/>
          <w:sz w:val="22"/>
          <w:szCs w:val="22"/>
        </w:rPr>
        <w:t>“</w:t>
      </w:r>
      <w:r w:rsidR="005F0CBA">
        <w:rPr>
          <w:rFonts w:cs="Arial"/>
          <w:i w:val="0"/>
          <w:iCs/>
          <w:sz w:val="22"/>
        </w:rPr>
        <w:t>Equity</w:t>
      </w:r>
      <w:r w:rsidR="00AA6CB0" w:rsidRPr="00AA6CB0">
        <w:rPr>
          <w:rFonts w:cs="Arial"/>
          <w:i w:val="0"/>
          <w:iCs/>
          <w:sz w:val="22"/>
        </w:rPr>
        <w:t xml:space="preserve"> Impact St</w:t>
      </w:r>
      <w:r w:rsidR="005F0CBA">
        <w:rPr>
          <w:rFonts w:cs="Arial"/>
          <w:i w:val="0"/>
          <w:iCs/>
          <w:sz w:val="22"/>
        </w:rPr>
        <w:t>atement Tools &amp; Procedures</w:t>
      </w:r>
      <w:r w:rsidR="001F624A">
        <w:rPr>
          <w:rFonts w:cs="Arial"/>
          <w:i w:val="0"/>
          <w:iCs/>
          <w:sz w:val="22"/>
          <w:szCs w:val="22"/>
        </w:rPr>
        <w:t>”</w:t>
      </w:r>
      <w:r w:rsidR="001F624A">
        <w:rPr>
          <w:rFonts w:cs="Arial"/>
          <w:b w:val="0"/>
          <w:bCs/>
          <w:i w:val="0"/>
          <w:iCs/>
          <w:sz w:val="22"/>
          <w:szCs w:val="22"/>
        </w:rPr>
        <w:t>.</w:t>
      </w:r>
      <w:r w:rsidR="00C81812" w:rsidRPr="001F624A">
        <w:rPr>
          <w:rFonts w:cs="Arial"/>
          <w:i w:val="0"/>
          <w:iCs/>
          <w:sz w:val="22"/>
          <w:szCs w:val="22"/>
        </w:rPr>
        <w:t xml:space="preserve"> </w:t>
      </w:r>
      <w:r w:rsidR="00C81812" w:rsidRPr="00D416EE">
        <w:rPr>
          <w:rFonts w:cs="Arial"/>
          <w:b w:val="0"/>
          <w:bCs/>
          <w:i w:val="0"/>
          <w:iCs/>
          <w:sz w:val="22"/>
          <w:szCs w:val="22"/>
        </w:rPr>
        <w:t>Attachments to e-mail</w:t>
      </w:r>
      <w:r w:rsidR="001F624A" w:rsidRPr="00D416EE">
        <w:rPr>
          <w:rFonts w:cs="Arial"/>
          <w:b w:val="0"/>
          <w:bCs/>
          <w:i w:val="0"/>
          <w:iCs/>
          <w:sz w:val="22"/>
          <w:szCs w:val="22"/>
        </w:rPr>
        <w:t>s</w:t>
      </w:r>
      <w:r w:rsidR="00C81812" w:rsidRPr="00D416EE">
        <w:rPr>
          <w:rFonts w:cs="Arial"/>
          <w:b w:val="0"/>
          <w:bCs/>
          <w:i w:val="0"/>
          <w:iCs/>
          <w:sz w:val="22"/>
          <w:szCs w:val="22"/>
        </w:rPr>
        <w:t xml:space="preserve"> </w:t>
      </w:r>
      <w:r w:rsidR="001F624A" w:rsidRPr="00D416EE">
        <w:rPr>
          <w:rFonts w:cs="Arial"/>
          <w:b w:val="0"/>
          <w:bCs/>
          <w:i w:val="0"/>
          <w:iCs/>
          <w:sz w:val="22"/>
          <w:szCs w:val="22"/>
        </w:rPr>
        <w:t>must</w:t>
      </w:r>
      <w:r w:rsidR="00C81812" w:rsidRPr="00D416EE">
        <w:rPr>
          <w:rFonts w:cs="Arial"/>
          <w:b w:val="0"/>
          <w:bCs/>
          <w:i w:val="0"/>
          <w:iCs/>
          <w:sz w:val="22"/>
          <w:szCs w:val="22"/>
        </w:rPr>
        <w:t xml:space="preserve"> be in Microsoft Word or PDF</w:t>
      </w:r>
      <w:r w:rsidR="001F624A" w:rsidRPr="00D416EE">
        <w:rPr>
          <w:rFonts w:cs="Arial"/>
          <w:b w:val="0"/>
          <w:bCs/>
          <w:i w:val="0"/>
          <w:iCs/>
          <w:sz w:val="22"/>
          <w:szCs w:val="22"/>
        </w:rPr>
        <w:t xml:space="preserve"> format</w:t>
      </w:r>
      <w:r w:rsidR="00C81812" w:rsidRPr="00D416EE">
        <w:rPr>
          <w:rFonts w:cs="Arial"/>
          <w:b w:val="0"/>
          <w:bCs/>
          <w:i w:val="0"/>
          <w:iCs/>
          <w:sz w:val="22"/>
          <w:szCs w:val="22"/>
        </w:rPr>
        <w:t xml:space="preserve">. Zipped files cannot be received by </w:t>
      </w:r>
      <w:r w:rsidR="00B55676" w:rsidRPr="00D416EE">
        <w:rPr>
          <w:rFonts w:cs="Arial"/>
          <w:b w:val="0"/>
          <w:bCs/>
          <w:i w:val="0"/>
          <w:iCs/>
          <w:sz w:val="22"/>
          <w:szCs w:val="22"/>
        </w:rPr>
        <w:t>OFM</w:t>
      </w:r>
      <w:r w:rsidR="00C81812" w:rsidRPr="00D416EE">
        <w:rPr>
          <w:rFonts w:cs="Arial"/>
          <w:b w:val="0"/>
          <w:bCs/>
          <w:i w:val="0"/>
          <w:iCs/>
          <w:sz w:val="22"/>
          <w:szCs w:val="22"/>
        </w:rPr>
        <w:t xml:space="preserve"> and cannot be used for submission of proposals.</w:t>
      </w:r>
    </w:p>
    <w:p w14:paraId="1E44E3CF" w14:textId="54044C34" w:rsidR="001F624A" w:rsidRDefault="006C25E5" w:rsidP="001A63E0">
      <w:pPr>
        <w:pStyle w:val="Heading2"/>
        <w:numPr>
          <w:ilvl w:val="0"/>
          <w:numId w:val="13"/>
        </w:numPr>
        <w:spacing w:before="120" w:after="120"/>
        <w:ind w:left="1440"/>
        <w:rPr>
          <w:rFonts w:cs="Arial"/>
          <w:b w:val="0"/>
          <w:i w:val="0"/>
          <w:sz w:val="22"/>
          <w:szCs w:val="22"/>
        </w:rPr>
      </w:pPr>
      <w:r w:rsidRPr="001F624A">
        <w:rPr>
          <w:rFonts w:cs="Arial"/>
          <w:b w:val="0"/>
          <w:i w:val="0"/>
          <w:sz w:val="22"/>
          <w:szCs w:val="22"/>
        </w:rPr>
        <w:t>Proposals may not be transmitted using facsimile transmission.</w:t>
      </w:r>
    </w:p>
    <w:p w14:paraId="5DB8B059" w14:textId="77777777" w:rsidR="00B05D50" w:rsidRDefault="001F624A" w:rsidP="001A63E0">
      <w:pPr>
        <w:pStyle w:val="Heading2"/>
        <w:numPr>
          <w:ilvl w:val="0"/>
          <w:numId w:val="13"/>
        </w:numPr>
        <w:ind w:left="1440"/>
        <w:rPr>
          <w:rFonts w:cs="Arial"/>
          <w:b w:val="0"/>
          <w:i w:val="0"/>
          <w:sz w:val="22"/>
          <w:szCs w:val="22"/>
        </w:rPr>
      </w:pPr>
      <w:r>
        <w:rPr>
          <w:rFonts w:cs="Arial"/>
          <w:b w:val="0"/>
          <w:i w:val="0"/>
          <w:sz w:val="22"/>
          <w:szCs w:val="22"/>
        </w:rPr>
        <w:t xml:space="preserve">Late proposals will not be accepted and will be automatically disqualified from further consideration. </w:t>
      </w:r>
    </w:p>
    <w:p w14:paraId="3ED93754" w14:textId="01741790" w:rsidR="001F624A" w:rsidRDefault="001F624A" w:rsidP="001A63E0">
      <w:pPr>
        <w:pStyle w:val="Heading2"/>
        <w:numPr>
          <w:ilvl w:val="0"/>
          <w:numId w:val="13"/>
        </w:numPr>
        <w:ind w:left="1440"/>
        <w:rPr>
          <w:rFonts w:cs="Arial"/>
          <w:b w:val="0"/>
          <w:i w:val="0"/>
          <w:sz w:val="22"/>
          <w:szCs w:val="22"/>
        </w:rPr>
      </w:pPr>
      <w:r>
        <w:rPr>
          <w:rFonts w:cs="Arial"/>
          <w:b w:val="0"/>
          <w:i w:val="0"/>
          <w:sz w:val="22"/>
          <w:szCs w:val="22"/>
        </w:rPr>
        <w:t xml:space="preserve">All proposals and any accompanying documentation become the property of the </w:t>
      </w:r>
      <w:r w:rsidR="00B55676">
        <w:rPr>
          <w:rFonts w:cs="Arial"/>
          <w:b w:val="0"/>
          <w:i w:val="0"/>
          <w:sz w:val="22"/>
          <w:szCs w:val="22"/>
        </w:rPr>
        <w:t>OFM</w:t>
      </w:r>
      <w:r>
        <w:rPr>
          <w:rFonts w:cs="Arial"/>
          <w:b w:val="0"/>
          <w:i w:val="0"/>
          <w:sz w:val="22"/>
          <w:szCs w:val="22"/>
        </w:rPr>
        <w:t xml:space="preserve"> and will not be returned.</w:t>
      </w:r>
    </w:p>
    <w:p w14:paraId="32E6065B" w14:textId="506EBC1B" w:rsidR="00E4171B" w:rsidRPr="00124840" w:rsidRDefault="00FB4604" w:rsidP="00124840">
      <w:pPr>
        <w:pStyle w:val="Heading2"/>
        <w:spacing w:after="120"/>
        <w:ind w:left="1080" w:hanging="720"/>
        <w:rPr>
          <w:rFonts w:cs="Arial"/>
          <w:i w:val="0"/>
          <w:sz w:val="22"/>
          <w:szCs w:val="22"/>
        </w:rPr>
      </w:pPr>
      <w:r w:rsidRPr="00124840">
        <w:rPr>
          <w:rFonts w:cs="Arial"/>
          <w:i w:val="0"/>
          <w:sz w:val="22"/>
          <w:szCs w:val="22"/>
        </w:rPr>
        <w:t>PROPRIETARY INFORMATION/PUBLIC DISCLOSURE</w:t>
      </w:r>
    </w:p>
    <w:p w14:paraId="10B9E154" w14:textId="6E706255" w:rsidR="001F624A" w:rsidRPr="00F75FCF" w:rsidRDefault="00971C3B" w:rsidP="001A63E0">
      <w:pPr>
        <w:pStyle w:val="ListParagraph"/>
        <w:numPr>
          <w:ilvl w:val="0"/>
          <w:numId w:val="14"/>
        </w:numPr>
        <w:spacing w:before="120" w:after="120"/>
        <w:ind w:left="1440"/>
        <w:contextualSpacing w:val="0"/>
        <w:rPr>
          <w:rFonts w:ascii="Calibri" w:hAnsi="Calibri"/>
          <w:b w:val="0"/>
          <w:sz w:val="22"/>
          <w:szCs w:val="22"/>
        </w:rPr>
      </w:pPr>
      <w:r w:rsidRPr="00F75FCF">
        <w:rPr>
          <w:rFonts w:ascii="Arial" w:hAnsi="Arial" w:cs="Arial"/>
          <w:b w:val="0"/>
          <w:bCs/>
          <w:sz w:val="22"/>
          <w:szCs w:val="22"/>
        </w:rPr>
        <w:t xml:space="preserve">Proposals submitted in response to this </w:t>
      </w:r>
      <w:r w:rsidR="0093259A">
        <w:rPr>
          <w:rFonts w:ascii="Arial" w:hAnsi="Arial" w:cs="Arial"/>
          <w:b w:val="0"/>
          <w:bCs/>
          <w:sz w:val="22"/>
          <w:szCs w:val="22"/>
        </w:rPr>
        <w:t>solicitation</w:t>
      </w:r>
      <w:r w:rsidRPr="00F75FCF">
        <w:rPr>
          <w:rFonts w:ascii="Arial" w:hAnsi="Arial" w:cs="Arial"/>
          <w:b w:val="0"/>
          <w:bCs/>
          <w:sz w:val="22"/>
          <w:szCs w:val="22"/>
        </w:rPr>
        <w:t xml:space="preserve"> shall become the property of </w:t>
      </w:r>
      <w:r w:rsidR="00B55676" w:rsidRPr="00F75FCF">
        <w:rPr>
          <w:rFonts w:ascii="Arial" w:hAnsi="Arial" w:cs="Arial"/>
          <w:b w:val="0"/>
          <w:bCs/>
          <w:sz w:val="22"/>
          <w:szCs w:val="22"/>
        </w:rPr>
        <w:t>OFM</w:t>
      </w:r>
      <w:r w:rsidRPr="00F75FCF">
        <w:rPr>
          <w:rFonts w:ascii="Arial" w:hAnsi="Arial" w:cs="Arial"/>
          <w:b w:val="0"/>
          <w:bCs/>
          <w:sz w:val="22"/>
          <w:szCs w:val="22"/>
        </w:rPr>
        <w:t xml:space="preserve">.  All proposals received shall remain confidential until </w:t>
      </w:r>
      <w:r w:rsidR="00B55676" w:rsidRPr="00F75FCF">
        <w:rPr>
          <w:rFonts w:ascii="Arial" w:hAnsi="Arial" w:cs="Arial"/>
          <w:b w:val="0"/>
          <w:bCs/>
          <w:sz w:val="22"/>
          <w:szCs w:val="22"/>
        </w:rPr>
        <w:t xml:space="preserve">OFM </w:t>
      </w:r>
      <w:r w:rsidRPr="00F75FCF">
        <w:rPr>
          <w:rFonts w:ascii="Arial" w:hAnsi="Arial" w:cs="Arial"/>
          <w:b w:val="0"/>
          <w:bCs/>
          <w:sz w:val="22"/>
          <w:szCs w:val="22"/>
        </w:rPr>
        <w:t xml:space="preserve">announces the </w:t>
      </w:r>
      <w:r w:rsidR="00654850">
        <w:rPr>
          <w:rFonts w:ascii="Arial" w:hAnsi="Arial" w:cs="Arial"/>
          <w:b w:val="0"/>
          <w:bCs/>
          <w:sz w:val="22"/>
          <w:szCs w:val="22"/>
        </w:rPr>
        <w:t>ASB</w:t>
      </w:r>
      <w:r w:rsidRPr="00F75FCF">
        <w:rPr>
          <w:rFonts w:ascii="Arial" w:hAnsi="Arial" w:cs="Arial"/>
          <w:b w:val="0"/>
          <w:bCs/>
          <w:sz w:val="22"/>
          <w:szCs w:val="22"/>
        </w:rPr>
        <w:t xml:space="preserve">, at which time the proposals shall be deemed public records as defined in Chapter 42.56 of the Revised Code of Washington (RCW).  </w:t>
      </w:r>
    </w:p>
    <w:p w14:paraId="08BE3AE4" w14:textId="5FE1F7D9" w:rsidR="001F624A" w:rsidRPr="00F75FCF" w:rsidRDefault="00971C3B" w:rsidP="001A63E0">
      <w:pPr>
        <w:pStyle w:val="ListParagraph"/>
        <w:numPr>
          <w:ilvl w:val="0"/>
          <w:numId w:val="14"/>
        </w:numPr>
        <w:spacing w:before="120" w:after="120"/>
        <w:ind w:left="1440"/>
        <w:contextualSpacing w:val="0"/>
        <w:rPr>
          <w:rFonts w:ascii="Calibri" w:hAnsi="Calibri"/>
          <w:b w:val="0"/>
          <w:sz w:val="22"/>
          <w:szCs w:val="22"/>
        </w:rPr>
      </w:pPr>
      <w:r w:rsidRPr="00F75FCF">
        <w:rPr>
          <w:rFonts w:ascii="Arial" w:hAnsi="Arial" w:cs="Arial"/>
          <w:b w:val="0"/>
          <w:bCs/>
          <w:sz w:val="22"/>
          <w:szCs w:val="22"/>
        </w:rPr>
        <w:t xml:space="preserve">Any information in the </w:t>
      </w:r>
      <w:r w:rsidR="00DF2483">
        <w:rPr>
          <w:rFonts w:ascii="Arial" w:hAnsi="Arial" w:cs="Arial"/>
          <w:b w:val="0"/>
          <w:bCs/>
          <w:sz w:val="22"/>
          <w:szCs w:val="22"/>
        </w:rPr>
        <w:t>P</w:t>
      </w:r>
      <w:r w:rsidRPr="00F75FCF">
        <w:rPr>
          <w:rFonts w:ascii="Arial" w:hAnsi="Arial" w:cs="Arial"/>
          <w:b w:val="0"/>
          <w:bCs/>
          <w:sz w:val="22"/>
          <w:szCs w:val="22"/>
        </w:rPr>
        <w:t xml:space="preserve">roposal that the </w:t>
      </w:r>
      <w:r w:rsidR="00F75FCF" w:rsidRPr="00F75FCF">
        <w:rPr>
          <w:rFonts w:ascii="Arial" w:hAnsi="Arial" w:cs="Arial"/>
          <w:b w:val="0"/>
          <w:bCs/>
          <w:sz w:val="22"/>
          <w:szCs w:val="22"/>
        </w:rPr>
        <w:t>Bidder</w:t>
      </w:r>
      <w:r w:rsidRPr="00F75FCF">
        <w:rPr>
          <w:rFonts w:ascii="Arial" w:hAnsi="Arial" w:cs="Arial"/>
          <w:b w:val="0"/>
          <w:bCs/>
          <w:sz w:val="22"/>
          <w:szCs w:val="22"/>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w:t>
      </w:r>
      <w:proofErr w:type="gramStart"/>
      <w:r w:rsidRPr="00F75FCF">
        <w:rPr>
          <w:rFonts w:ascii="Arial" w:hAnsi="Arial" w:cs="Arial"/>
          <w:b w:val="0"/>
          <w:bCs/>
          <w:sz w:val="22"/>
          <w:szCs w:val="22"/>
        </w:rPr>
        <w:t>particular exemption</w:t>
      </w:r>
      <w:proofErr w:type="gramEnd"/>
      <w:r w:rsidRPr="00F75FCF">
        <w:rPr>
          <w:rFonts w:ascii="Arial" w:hAnsi="Arial" w:cs="Arial"/>
          <w:b w:val="0"/>
          <w:bCs/>
          <w:sz w:val="22"/>
          <w:szCs w:val="22"/>
        </w:rPr>
        <w:t xml:space="preserve"> from disclosure upon which the </w:t>
      </w:r>
      <w:r w:rsidR="00F75FCF" w:rsidRPr="00F75FCF">
        <w:rPr>
          <w:rFonts w:ascii="Arial" w:hAnsi="Arial" w:cs="Arial"/>
          <w:b w:val="0"/>
          <w:bCs/>
          <w:sz w:val="22"/>
          <w:szCs w:val="22"/>
        </w:rPr>
        <w:t>Bidder</w:t>
      </w:r>
      <w:r w:rsidRPr="00F75FCF">
        <w:rPr>
          <w:rFonts w:ascii="Arial" w:hAnsi="Arial" w:cs="Arial"/>
          <w:b w:val="0"/>
          <w:bCs/>
          <w:sz w:val="22"/>
          <w:szCs w:val="22"/>
        </w:rPr>
        <w:t xml:space="preserve"> is making the claim must be cited. Each page containing the information claimed to be exempt from disclosure must be clearly identified by the words “Proprietary Information” printed on the lower </w:t>
      </w:r>
      <w:r w:rsidR="00F75FCF" w:rsidRPr="00F75FCF">
        <w:rPr>
          <w:rFonts w:ascii="Arial" w:hAnsi="Arial" w:cs="Arial"/>
          <w:b w:val="0"/>
          <w:bCs/>
          <w:sz w:val="22"/>
          <w:szCs w:val="22"/>
        </w:rPr>
        <w:t>right-hand</w:t>
      </w:r>
      <w:r w:rsidRPr="00F75FCF">
        <w:rPr>
          <w:rFonts w:ascii="Arial" w:hAnsi="Arial" w:cs="Arial"/>
          <w:b w:val="0"/>
          <w:bCs/>
          <w:sz w:val="22"/>
          <w:szCs w:val="22"/>
        </w:rPr>
        <w:t xml:space="preserve"> corner of the page. Marking the entire </w:t>
      </w:r>
      <w:r w:rsidR="00DF2483">
        <w:rPr>
          <w:rFonts w:ascii="Arial" w:hAnsi="Arial" w:cs="Arial"/>
          <w:b w:val="0"/>
          <w:bCs/>
          <w:sz w:val="22"/>
          <w:szCs w:val="22"/>
        </w:rPr>
        <w:t>P</w:t>
      </w:r>
      <w:r w:rsidRPr="00F75FCF">
        <w:rPr>
          <w:rFonts w:ascii="Arial" w:hAnsi="Arial" w:cs="Arial"/>
          <w:b w:val="0"/>
          <w:bCs/>
          <w:sz w:val="22"/>
          <w:szCs w:val="22"/>
        </w:rPr>
        <w:t>roposal exempt from disclosure or as Proprietary Information will not be honored.   </w:t>
      </w:r>
    </w:p>
    <w:p w14:paraId="7C93010B" w14:textId="0D2F3B29" w:rsidR="001F624A" w:rsidRPr="00F75FCF" w:rsidRDefault="00971C3B" w:rsidP="001A63E0">
      <w:pPr>
        <w:pStyle w:val="ListParagraph"/>
        <w:numPr>
          <w:ilvl w:val="0"/>
          <w:numId w:val="14"/>
        </w:numPr>
        <w:spacing w:before="120" w:after="120"/>
        <w:ind w:left="1440"/>
        <w:contextualSpacing w:val="0"/>
        <w:rPr>
          <w:rFonts w:ascii="Calibri" w:hAnsi="Calibri"/>
          <w:b w:val="0"/>
          <w:sz w:val="22"/>
          <w:szCs w:val="22"/>
        </w:rPr>
      </w:pPr>
      <w:r w:rsidRPr="00F75FCF">
        <w:rPr>
          <w:rFonts w:ascii="Arial" w:hAnsi="Arial" w:cs="Arial"/>
          <w:b w:val="0"/>
          <w:bCs/>
          <w:sz w:val="22"/>
          <w:szCs w:val="22"/>
        </w:rPr>
        <w:t xml:space="preserve">If a public records request is made for the information that the </w:t>
      </w:r>
      <w:r w:rsidR="00F75FCF" w:rsidRPr="00F75FCF">
        <w:rPr>
          <w:rFonts w:ascii="Arial" w:hAnsi="Arial" w:cs="Arial"/>
          <w:b w:val="0"/>
          <w:bCs/>
          <w:sz w:val="22"/>
          <w:szCs w:val="22"/>
        </w:rPr>
        <w:t>Bidder</w:t>
      </w:r>
      <w:r w:rsidRPr="00F75FCF">
        <w:rPr>
          <w:rFonts w:ascii="Arial" w:hAnsi="Arial" w:cs="Arial"/>
          <w:b w:val="0"/>
          <w:bCs/>
          <w:sz w:val="22"/>
          <w:szCs w:val="22"/>
        </w:rPr>
        <w:t xml:space="preserve"> has marked as "Proprietary Information," </w:t>
      </w:r>
      <w:r w:rsidR="00B55676" w:rsidRPr="00F75FCF">
        <w:rPr>
          <w:rFonts w:ascii="Arial" w:hAnsi="Arial" w:cs="Arial"/>
          <w:b w:val="0"/>
          <w:bCs/>
          <w:sz w:val="22"/>
          <w:szCs w:val="22"/>
        </w:rPr>
        <w:t xml:space="preserve">OFM </w:t>
      </w:r>
      <w:r w:rsidRPr="00F75FCF">
        <w:rPr>
          <w:rFonts w:ascii="Arial" w:hAnsi="Arial" w:cs="Arial"/>
          <w:b w:val="0"/>
          <w:bCs/>
          <w:sz w:val="22"/>
          <w:szCs w:val="22"/>
        </w:rPr>
        <w:t xml:space="preserve">will notify the </w:t>
      </w:r>
      <w:r w:rsidR="00F75FCF" w:rsidRPr="00F75FCF">
        <w:rPr>
          <w:rFonts w:ascii="Arial" w:hAnsi="Arial" w:cs="Arial"/>
          <w:b w:val="0"/>
          <w:bCs/>
          <w:sz w:val="22"/>
          <w:szCs w:val="22"/>
        </w:rPr>
        <w:t>Bidder</w:t>
      </w:r>
      <w:r w:rsidRPr="00F75FCF">
        <w:rPr>
          <w:rFonts w:ascii="Arial" w:hAnsi="Arial" w:cs="Arial"/>
          <w:b w:val="0"/>
          <w:bCs/>
          <w:sz w:val="22"/>
          <w:szCs w:val="22"/>
        </w:rPr>
        <w:t xml:space="preserve"> of the request and of the date that the records will be released to the requester unless the </w:t>
      </w:r>
      <w:r w:rsidR="00F75FCF">
        <w:rPr>
          <w:rFonts w:ascii="Arial" w:hAnsi="Arial" w:cs="Arial"/>
          <w:b w:val="0"/>
          <w:bCs/>
          <w:sz w:val="22"/>
          <w:szCs w:val="22"/>
        </w:rPr>
        <w:t>Bidder</w:t>
      </w:r>
      <w:r w:rsidRPr="00F75FCF">
        <w:rPr>
          <w:rFonts w:ascii="Arial" w:hAnsi="Arial" w:cs="Arial"/>
          <w:b w:val="0"/>
          <w:bCs/>
          <w:sz w:val="22"/>
          <w:szCs w:val="22"/>
        </w:rPr>
        <w:t xml:space="preserve"> obtains a court order enjoining that disclosure. If the </w:t>
      </w:r>
      <w:r w:rsidR="00F75FCF" w:rsidRPr="00F75FCF">
        <w:rPr>
          <w:rFonts w:ascii="Arial" w:hAnsi="Arial" w:cs="Arial"/>
          <w:b w:val="0"/>
          <w:bCs/>
          <w:sz w:val="22"/>
          <w:szCs w:val="22"/>
        </w:rPr>
        <w:t>Bidder</w:t>
      </w:r>
      <w:r w:rsidRPr="00F75FCF">
        <w:rPr>
          <w:rFonts w:ascii="Arial" w:hAnsi="Arial" w:cs="Arial"/>
          <w:b w:val="0"/>
          <w:bCs/>
          <w:sz w:val="22"/>
          <w:szCs w:val="22"/>
        </w:rPr>
        <w:t xml:space="preserve"> fails to obtain the court order enjoining disclosure, </w:t>
      </w:r>
      <w:r w:rsidR="00B55676" w:rsidRPr="00F75FCF">
        <w:rPr>
          <w:rFonts w:ascii="Arial" w:hAnsi="Arial" w:cs="Arial"/>
          <w:b w:val="0"/>
          <w:bCs/>
          <w:sz w:val="22"/>
          <w:szCs w:val="22"/>
        </w:rPr>
        <w:t>OFM</w:t>
      </w:r>
      <w:r w:rsidRPr="00F75FCF">
        <w:rPr>
          <w:rFonts w:ascii="Arial" w:hAnsi="Arial" w:cs="Arial"/>
          <w:b w:val="0"/>
          <w:bCs/>
          <w:sz w:val="22"/>
          <w:szCs w:val="22"/>
        </w:rPr>
        <w:t xml:space="preserve"> will release the requested information on the date specified. If </w:t>
      </w:r>
      <w:r w:rsidR="00D51EB4" w:rsidRPr="00F75FCF">
        <w:rPr>
          <w:rFonts w:ascii="Arial" w:hAnsi="Arial" w:cs="Arial"/>
          <w:b w:val="0"/>
          <w:bCs/>
          <w:sz w:val="22"/>
          <w:szCs w:val="22"/>
        </w:rPr>
        <w:t>a</w:t>
      </w:r>
      <w:r w:rsidRPr="00F75FCF">
        <w:rPr>
          <w:rFonts w:ascii="Arial" w:hAnsi="Arial" w:cs="Arial"/>
          <w:b w:val="0"/>
          <w:bCs/>
          <w:sz w:val="22"/>
          <w:szCs w:val="22"/>
        </w:rPr>
        <w:t xml:space="preserve"> </w:t>
      </w:r>
      <w:r w:rsidR="00F75FCF" w:rsidRPr="00F75FCF">
        <w:rPr>
          <w:rFonts w:ascii="Arial" w:hAnsi="Arial" w:cs="Arial"/>
          <w:b w:val="0"/>
          <w:bCs/>
          <w:sz w:val="22"/>
          <w:szCs w:val="22"/>
        </w:rPr>
        <w:t>Bidder</w:t>
      </w:r>
      <w:r w:rsidRPr="00F75FCF">
        <w:rPr>
          <w:rFonts w:ascii="Arial" w:hAnsi="Arial" w:cs="Arial"/>
          <w:b w:val="0"/>
          <w:bCs/>
          <w:sz w:val="22"/>
          <w:szCs w:val="22"/>
        </w:rPr>
        <w:t xml:space="preserve"> obtains a court order from a court of competent jurisdiction</w:t>
      </w:r>
      <w:r w:rsidR="006D6204">
        <w:rPr>
          <w:rFonts w:ascii="Arial" w:hAnsi="Arial" w:cs="Arial"/>
          <w:b w:val="0"/>
          <w:bCs/>
          <w:sz w:val="22"/>
          <w:szCs w:val="22"/>
        </w:rPr>
        <w:t>,</w:t>
      </w:r>
      <w:r w:rsidRPr="00F75FCF">
        <w:rPr>
          <w:rFonts w:ascii="Arial" w:hAnsi="Arial" w:cs="Arial"/>
          <w:b w:val="0"/>
          <w:bCs/>
          <w:sz w:val="22"/>
          <w:szCs w:val="22"/>
        </w:rPr>
        <w:t xml:space="preserve"> enjoining disclosure pursuant to Chapter 42.56 RCW, or other state or federal law that provides for nondisclosure, </w:t>
      </w:r>
      <w:r w:rsidR="00B55676" w:rsidRPr="00F75FCF">
        <w:rPr>
          <w:rFonts w:ascii="Arial" w:hAnsi="Arial" w:cs="Arial"/>
          <w:b w:val="0"/>
          <w:bCs/>
          <w:sz w:val="22"/>
          <w:szCs w:val="22"/>
        </w:rPr>
        <w:t>OFM</w:t>
      </w:r>
      <w:r w:rsidRPr="00F75FCF">
        <w:rPr>
          <w:rFonts w:ascii="Arial" w:hAnsi="Arial" w:cs="Arial"/>
          <w:b w:val="0"/>
          <w:bCs/>
          <w:sz w:val="22"/>
          <w:szCs w:val="22"/>
        </w:rPr>
        <w:t xml:space="preserve"> shall maintain the confidentiality of the </w:t>
      </w:r>
      <w:r w:rsidR="00F75FCF" w:rsidRPr="00F75FCF">
        <w:rPr>
          <w:rFonts w:ascii="Arial" w:hAnsi="Arial" w:cs="Arial"/>
          <w:b w:val="0"/>
          <w:bCs/>
          <w:sz w:val="22"/>
          <w:szCs w:val="22"/>
        </w:rPr>
        <w:t>Bidder</w:t>
      </w:r>
      <w:r w:rsidRPr="00F75FCF">
        <w:rPr>
          <w:rFonts w:ascii="Arial" w:hAnsi="Arial" w:cs="Arial"/>
          <w:b w:val="0"/>
          <w:bCs/>
          <w:sz w:val="22"/>
          <w:szCs w:val="22"/>
        </w:rPr>
        <w:t xml:space="preserve"> information per the court order.</w:t>
      </w:r>
    </w:p>
    <w:p w14:paraId="141D9B45" w14:textId="775D7BC5" w:rsidR="00971C3B" w:rsidRPr="001F624A" w:rsidRDefault="00971C3B" w:rsidP="001A63E0">
      <w:pPr>
        <w:pStyle w:val="ListParagraph"/>
        <w:numPr>
          <w:ilvl w:val="0"/>
          <w:numId w:val="14"/>
        </w:numPr>
        <w:spacing w:before="120" w:after="120"/>
        <w:ind w:left="1440"/>
        <w:contextualSpacing w:val="0"/>
        <w:rPr>
          <w:rFonts w:ascii="Arial" w:hAnsi="Arial" w:cs="Arial"/>
          <w:b w:val="0"/>
          <w:bCs/>
          <w:sz w:val="22"/>
          <w:szCs w:val="22"/>
        </w:rPr>
      </w:pPr>
      <w:r w:rsidRPr="001F624A">
        <w:rPr>
          <w:rFonts w:ascii="Arial" w:hAnsi="Arial" w:cs="Arial"/>
          <w:b w:val="0"/>
          <w:bCs/>
          <w:sz w:val="22"/>
          <w:szCs w:val="22"/>
        </w:rPr>
        <w:t xml:space="preserve">A charge will be made for copying and shipping, as outlined in RCW 42.56. No fee shall be charged for inspection of contract files, but twenty-four (24) hours’ </w:t>
      </w:r>
      <w:r w:rsidRPr="001F624A">
        <w:rPr>
          <w:rFonts w:ascii="Arial" w:hAnsi="Arial" w:cs="Arial"/>
          <w:b w:val="0"/>
          <w:bCs/>
          <w:sz w:val="22"/>
          <w:szCs w:val="22"/>
        </w:rPr>
        <w:lastRenderedPageBreak/>
        <w:t xml:space="preserve">notice to the </w:t>
      </w:r>
      <w:r w:rsidR="00F537AB" w:rsidRPr="00F537AB">
        <w:rPr>
          <w:rFonts w:cs="Arial"/>
          <w:b w:val="0"/>
          <w:bCs/>
          <w:sz w:val="22"/>
          <w:szCs w:val="22"/>
        </w:rPr>
        <w:t>Solicitation</w:t>
      </w:r>
      <w:r w:rsidR="00F537AB" w:rsidRPr="00F537AB">
        <w:rPr>
          <w:rFonts w:cs="Arial"/>
          <w:sz w:val="22"/>
          <w:szCs w:val="22"/>
        </w:rPr>
        <w:t xml:space="preserve"> </w:t>
      </w:r>
      <w:r w:rsidRPr="001F624A">
        <w:rPr>
          <w:rFonts w:ascii="Arial" w:hAnsi="Arial" w:cs="Arial"/>
          <w:b w:val="0"/>
          <w:bCs/>
          <w:sz w:val="22"/>
          <w:szCs w:val="22"/>
        </w:rPr>
        <w:t xml:space="preserve">Coordinator is required. All requests for information should be directed to the </w:t>
      </w:r>
      <w:r w:rsidR="00F537AB">
        <w:rPr>
          <w:rFonts w:ascii="Arial" w:hAnsi="Arial" w:cs="Arial"/>
          <w:b w:val="0"/>
          <w:bCs/>
          <w:sz w:val="22"/>
          <w:szCs w:val="22"/>
        </w:rPr>
        <w:t>S</w:t>
      </w:r>
      <w:r w:rsidR="0093259A">
        <w:rPr>
          <w:rFonts w:ascii="Arial" w:hAnsi="Arial" w:cs="Arial"/>
          <w:b w:val="0"/>
          <w:bCs/>
          <w:sz w:val="22"/>
          <w:szCs w:val="22"/>
        </w:rPr>
        <w:t>olicitation</w:t>
      </w:r>
      <w:r w:rsidR="006D6204" w:rsidRPr="001F624A">
        <w:rPr>
          <w:rFonts w:ascii="Arial" w:hAnsi="Arial" w:cs="Arial"/>
          <w:b w:val="0"/>
          <w:bCs/>
          <w:sz w:val="22"/>
          <w:szCs w:val="22"/>
        </w:rPr>
        <w:t xml:space="preserve"> </w:t>
      </w:r>
      <w:r w:rsidRPr="001F624A">
        <w:rPr>
          <w:rFonts w:ascii="Arial" w:hAnsi="Arial" w:cs="Arial"/>
          <w:b w:val="0"/>
          <w:bCs/>
          <w:sz w:val="22"/>
          <w:szCs w:val="22"/>
        </w:rPr>
        <w:t>Coordinator.</w:t>
      </w:r>
    </w:p>
    <w:p w14:paraId="051AB6D5" w14:textId="5C91726C" w:rsidR="00E4171B" w:rsidRPr="00124840" w:rsidRDefault="00FB4604" w:rsidP="00124840">
      <w:pPr>
        <w:pStyle w:val="Heading2"/>
        <w:spacing w:after="120"/>
        <w:ind w:left="1080" w:hanging="720"/>
        <w:rPr>
          <w:rFonts w:cs="Arial"/>
          <w:i w:val="0"/>
          <w:sz w:val="22"/>
          <w:szCs w:val="22"/>
        </w:rPr>
      </w:pPr>
      <w:r w:rsidRPr="00124840">
        <w:rPr>
          <w:rFonts w:cs="Arial"/>
          <w:i w:val="0"/>
          <w:sz w:val="22"/>
          <w:szCs w:val="22"/>
        </w:rPr>
        <w:t xml:space="preserve">REVISIONS TO THE </w:t>
      </w:r>
      <w:r w:rsidR="00F537AB" w:rsidRPr="00F537AB">
        <w:rPr>
          <w:rFonts w:cs="Arial"/>
          <w:i w:val="0"/>
          <w:sz w:val="22"/>
          <w:szCs w:val="22"/>
        </w:rPr>
        <w:t>SOLICITATION</w:t>
      </w:r>
    </w:p>
    <w:p w14:paraId="1E16014A" w14:textId="25A87425" w:rsidR="003763A8" w:rsidRPr="0046290D" w:rsidRDefault="00FD7C67" w:rsidP="001A63E0">
      <w:pPr>
        <w:pStyle w:val="BodyTextIndent"/>
        <w:numPr>
          <w:ilvl w:val="0"/>
          <w:numId w:val="15"/>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jc w:val="left"/>
        <w:rPr>
          <w:rFonts w:cs="Arial"/>
          <w:sz w:val="22"/>
          <w:szCs w:val="22"/>
        </w:rPr>
      </w:pPr>
      <w:r w:rsidRPr="0046290D">
        <w:rPr>
          <w:rFonts w:cs="Arial"/>
          <w:sz w:val="22"/>
          <w:szCs w:val="22"/>
        </w:rPr>
        <w:t xml:space="preserve">In the event it becomes necessary to revise any part of this </w:t>
      </w:r>
      <w:r w:rsidR="0093259A">
        <w:rPr>
          <w:rFonts w:cs="Arial"/>
          <w:sz w:val="22"/>
          <w:szCs w:val="22"/>
        </w:rPr>
        <w:t>solicitation</w:t>
      </w:r>
      <w:r w:rsidRPr="0046290D">
        <w:rPr>
          <w:rFonts w:cs="Arial"/>
          <w:sz w:val="22"/>
          <w:szCs w:val="22"/>
        </w:rPr>
        <w:t xml:space="preserve">, </w:t>
      </w:r>
      <w:r w:rsidR="007A7F6D" w:rsidRPr="0046290D">
        <w:rPr>
          <w:rFonts w:cs="Arial"/>
          <w:sz w:val="22"/>
          <w:szCs w:val="22"/>
        </w:rPr>
        <w:t xml:space="preserve">Amendments </w:t>
      </w:r>
      <w:r w:rsidRPr="0046290D">
        <w:rPr>
          <w:rFonts w:cs="Arial"/>
          <w:sz w:val="22"/>
          <w:szCs w:val="22"/>
        </w:rPr>
        <w:t xml:space="preserve">will be published on </w:t>
      </w:r>
      <w:r w:rsidR="00971C3B" w:rsidRPr="0046290D">
        <w:rPr>
          <w:sz w:val="22"/>
          <w:szCs w:val="22"/>
        </w:rPr>
        <w:t xml:space="preserve">WEBS at </w:t>
      </w:r>
      <w:hyperlink r:id="rId14" w:history="1">
        <w:r w:rsidR="00971C3B" w:rsidRPr="0046290D">
          <w:rPr>
            <w:rStyle w:val="Hyperlink"/>
            <w:sz w:val="22"/>
            <w:szCs w:val="22"/>
          </w:rPr>
          <w:t>https://fortress.wa.gov/ga/webscust</w:t>
        </w:r>
      </w:hyperlink>
      <w:r w:rsidR="00971C3B" w:rsidRPr="0046290D">
        <w:rPr>
          <w:sz w:val="22"/>
          <w:szCs w:val="22"/>
        </w:rPr>
        <w:t xml:space="preserve"> and on </w:t>
      </w:r>
      <w:r w:rsidR="006D6204" w:rsidRPr="0046290D">
        <w:rPr>
          <w:sz w:val="22"/>
          <w:szCs w:val="22"/>
        </w:rPr>
        <w:t xml:space="preserve">the </w:t>
      </w:r>
      <w:r w:rsidR="00B55676" w:rsidRPr="0046290D">
        <w:rPr>
          <w:sz w:val="22"/>
          <w:szCs w:val="22"/>
        </w:rPr>
        <w:t>OFM</w:t>
      </w:r>
      <w:r w:rsidR="00971C3B" w:rsidRPr="0046290D">
        <w:rPr>
          <w:sz w:val="22"/>
          <w:szCs w:val="22"/>
        </w:rPr>
        <w:t xml:space="preserve"> website at </w:t>
      </w:r>
      <w:hyperlink r:id="rId15" w:history="1">
        <w:r w:rsidR="00971C3B" w:rsidRPr="0046290D">
          <w:rPr>
            <w:rStyle w:val="Hyperlink"/>
            <w:sz w:val="22"/>
            <w:szCs w:val="22"/>
          </w:rPr>
          <w:t>www.ofm.wa.gov</w:t>
        </w:r>
      </w:hyperlink>
      <w:r w:rsidRPr="0046290D">
        <w:rPr>
          <w:rFonts w:cs="Arial"/>
          <w:sz w:val="22"/>
          <w:szCs w:val="22"/>
        </w:rPr>
        <w:t xml:space="preserve">.  For this purpose, the published questions and answers and any other pertinent information shall be provided as an </w:t>
      </w:r>
      <w:r w:rsidR="003763A8" w:rsidRPr="0046290D">
        <w:rPr>
          <w:rFonts w:cs="Arial"/>
          <w:sz w:val="22"/>
          <w:szCs w:val="22"/>
        </w:rPr>
        <w:t>Amendment</w:t>
      </w:r>
      <w:r w:rsidRPr="0046290D">
        <w:rPr>
          <w:rFonts w:cs="Arial"/>
          <w:sz w:val="22"/>
          <w:szCs w:val="22"/>
        </w:rPr>
        <w:t xml:space="preserve"> to the </w:t>
      </w:r>
      <w:r w:rsidR="0093259A">
        <w:rPr>
          <w:rFonts w:cs="Arial"/>
          <w:sz w:val="22"/>
          <w:szCs w:val="22"/>
        </w:rPr>
        <w:t>solicitation</w:t>
      </w:r>
      <w:r w:rsidRPr="0046290D">
        <w:rPr>
          <w:rFonts w:cs="Arial"/>
          <w:sz w:val="22"/>
          <w:szCs w:val="22"/>
        </w:rPr>
        <w:t xml:space="preserve"> and will be placed on the website.</w:t>
      </w:r>
    </w:p>
    <w:p w14:paraId="48EA9C00" w14:textId="233608AA" w:rsidR="003763A8" w:rsidRDefault="00FD7C67" w:rsidP="001A63E0">
      <w:pPr>
        <w:pStyle w:val="BodyTextIndent"/>
        <w:numPr>
          <w:ilvl w:val="0"/>
          <w:numId w:val="15"/>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spacing w:before="120" w:after="120"/>
        <w:jc w:val="left"/>
        <w:rPr>
          <w:rFonts w:cs="Arial"/>
          <w:b/>
          <w:sz w:val="22"/>
          <w:szCs w:val="22"/>
        </w:rPr>
      </w:pPr>
      <w:r w:rsidRPr="003763A8">
        <w:rPr>
          <w:rFonts w:cs="Arial"/>
          <w:b/>
          <w:sz w:val="22"/>
          <w:szCs w:val="22"/>
        </w:rPr>
        <w:t xml:space="preserve">If you did not receive this </w:t>
      </w:r>
      <w:r w:rsidR="0093259A">
        <w:rPr>
          <w:rFonts w:cs="Arial"/>
          <w:b/>
          <w:sz w:val="22"/>
          <w:szCs w:val="22"/>
        </w:rPr>
        <w:t>solicitation</w:t>
      </w:r>
      <w:r w:rsidRPr="003763A8">
        <w:rPr>
          <w:rFonts w:cs="Arial"/>
          <w:b/>
          <w:sz w:val="22"/>
          <w:szCs w:val="22"/>
        </w:rPr>
        <w:t xml:space="preserve"> via WEBS, please register with WEBS at the website above </w:t>
      </w:r>
      <w:proofErr w:type="gramStart"/>
      <w:r w:rsidRPr="003763A8">
        <w:rPr>
          <w:rFonts w:cs="Arial"/>
          <w:b/>
          <w:sz w:val="22"/>
          <w:szCs w:val="22"/>
        </w:rPr>
        <w:t>in order to</w:t>
      </w:r>
      <w:proofErr w:type="gramEnd"/>
      <w:r w:rsidRPr="003763A8">
        <w:rPr>
          <w:rFonts w:cs="Arial"/>
          <w:b/>
          <w:sz w:val="22"/>
          <w:szCs w:val="22"/>
        </w:rPr>
        <w:t xml:space="preserve"> receive further notifications.</w:t>
      </w:r>
    </w:p>
    <w:p w14:paraId="2CF155D8" w14:textId="2463AB8E" w:rsidR="00FD7C67" w:rsidRPr="003763A8" w:rsidRDefault="00B55676" w:rsidP="001A63E0">
      <w:pPr>
        <w:pStyle w:val="BodyTextIndent"/>
        <w:numPr>
          <w:ilvl w:val="0"/>
          <w:numId w:val="15"/>
        </w:numPr>
        <w:tabs>
          <w:tab w:val="clear" w:pos="0"/>
          <w:tab w:val="clear" w:pos="360"/>
          <w:tab w:val="clear" w:pos="720"/>
          <w:tab w:val="clear" w:pos="1080"/>
          <w:tab w:val="clear" w:pos="3240"/>
          <w:tab w:val="clear" w:pos="3600"/>
          <w:tab w:val="clear" w:pos="4320"/>
          <w:tab w:val="clear" w:pos="5040"/>
          <w:tab w:val="clear" w:pos="5760"/>
          <w:tab w:val="clear" w:pos="6480"/>
          <w:tab w:val="clear" w:pos="7200"/>
        </w:tabs>
        <w:spacing w:before="120" w:after="120"/>
        <w:jc w:val="left"/>
        <w:rPr>
          <w:rFonts w:cs="Arial"/>
          <w:b/>
          <w:sz w:val="22"/>
          <w:szCs w:val="22"/>
        </w:rPr>
      </w:pPr>
      <w:r>
        <w:rPr>
          <w:rFonts w:cs="Arial"/>
          <w:sz w:val="22"/>
          <w:szCs w:val="22"/>
        </w:rPr>
        <w:t>OFM</w:t>
      </w:r>
      <w:r w:rsidR="00FD7C67" w:rsidRPr="003763A8">
        <w:rPr>
          <w:rFonts w:cs="Arial"/>
          <w:sz w:val="22"/>
          <w:szCs w:val="22"/>
        </w:rPr>
        <w:t xml:space="preserve"> also reserves the right to cancel or to reissue the </w:t>
      </w:r>
      <w:r w:rsidR="0093259A">
        <w:rPr>
          <w:rFonts w:cs="Arial"/>
          <w:sz w:val="22"/>
          <w:szCs w:val="22"/>
        </w:rPr>
        <w:t>solicitation</w:t>
      </w:r>
      <w:r w:rsidR="00FD7C67" w:rsidRPr="003763A8">
        <w:rPr>
          <w:rFonts w:cs="Arial"/>
          <w:sz w:val="22"/>
          <w:szCs w:val="22"/>
        </w:rPr>
        <w:t xml:space="preserve"> in whole or in part, prior to execution of a contract.</w:t>
      </w:r>
    </w:p>
    <w:p w14:paraId="1D0C2F1F" w14:textId="21D793E5" w:rsidR="00E4171B" w:rsidRPr="00AE05B4" w:rsidRDefault="00FB4604" w:rsidP="003763A8">
      <w:pPr>
        <w:pStyle w:val="Heading2"/>
        <w:spacing w:after="120"/>
        <w:ind w:left="1080" w:hanging="720"/>
        <w:rPr>
          <w:rFonts w:cs="Arial"/>
          <w:i w:val="0"/>
          <w:sz w:val="22"/>
          <w:szCs w:val="22"/>
        </w:rPr>
      </w:pPr>
      <w:r w:rsidRPr="00AE05B4">
        <w:rPr>
          <w:rFonts w:cs="Arial"/>
          <w:i w:val="0"/>
          <w:sz w:val="22"/>
          <w:szCs w:val="22"/>
        </w:rPr>
        <w:t xml:space="preserve">ACCEPTANCE </w:t>
      </w:r>
      <w:r w:rsidR="008E657B">
        <w:rPr>
          <w:rFonts w:cs="Arial"/>
          <w:i w:val="0"/>
          <w:sz w:val="22"/>
          <w:szCs w:val="22"/>
        </w:rPr>
        <w:t xml:space="preserve">OF </w:t>
      </w:r>
      <w:r w:rsidR="005D6CA3">
        <w:rPr>
          <w:rFonts w:cs="Arial"/>
          <w:i w:val="0"/>
          <w:sz w:val="22"/>
          <w:szCs w:val="22"/>
        </w:rPr>
        <w:t xml:space="preserve">SOLICITATION </w:t>
      </w:r>
      <w:r w:rsidR="008E657B">
        <w:rPr>
          <w:rFonts w:cs="Arial"/>
          <w:i w:val="0"/>
          <w:sz w:val="22"/>
          <w:szCs w:val="22"/>
        </w:rPr>
        <w:t xml:space="preserve">TERMS </w:t>
      </w:r>
    </w:p>
    <w:p w14:paraId="77788429" w14:textId="37B1BCAB" w:rsidR="00E4171B" w:rsidRPr="003763A8" w:rsidRDefault="008E657B" w:rsidP="003763A8">
      <w:pPr>
        <w:pStyle w:val="ListParagraph"/>
        <w:tabs>
          <w:tab w:val="left" w:pos="-720"/>
          <w:tab w:val="left" w:pos="1080"/>
          <w:tab w:val="left" w:pos="1800"/>
          <w:tab w:val="left" w:pos="2160"/>
          <w:tab w:val="left" w:pos="2520"/>
          <w:tab w:val="left" w:pos="2880"/>
        </w:tabs>
        <w:ind w:left="1080"/>
        <w:rPr>
          <w:rFonts w:ascii="Arial" w:hAnsi="Arial" w:cs="Arial"/>
          <w:b w:val="0"/>
          <w:sz w:val="22"/>
          <w:szCs w:val="22"/>
        </w:rPr>
      </w:pPr>
      <w:r w:rsidRPr="003763A8">
        <w:rPr>
          <w:rFonts w:ascii="Arial" w:hAnsi="Arial" w:cs="Arial"/>
          <w:b w:val="0"/>
          <w:sz w:val="22"/>
          <w:szCs w:val="22"/>
        </w:rPr>
        <w:t xml:space="preserve">The Bidder acknowledges that the submission of a </w:t>
      </w:r>
      <w:r w:rsidR="00DF2483">
        <w:rPr>
          <w:rFonts w:ascii="Arial" w:hAnsi="Arial" w:cs="Arial"/>
          <w:b w:val="0"/>
          <w:sz w:val="22"/>
          <w:szCs w:val="22"/>
        </w:rPr>
        <w:t>p</w:t>
      </w:r>
      <w:r w:rsidR="00D51EB4">
        <w:rPr>
          <w:rFonts w:ascii="Arial" w:hAnsi="Arial" w:cs="Arial"/>
          <w:b w:val="0"/>
          <w:sz w:val="22"/>
          <w:szCs w:val="22"/>
        </w:rPr>
        <w:t>roposal</w:t>
      </w:r>
      <w:r w:rsidRPr="003763A8">
        <w:rPr>
          <w:rFonts w:ascii="Arial" w:hAnsi="Arial" w:cs="Arial"/>
          <w:b w:val="0"/>
          <w:sz w:val="22"/>
          <w:szCs w:val="22"/>
        </w:rPr>
        <w:t xml:space="preserve"> which includes a signed Bidder Certification and Assurance Form, attached as </w:t>
      </w:r>
      <w:r w:rsidRPr="00654817">
        <w:rPr>
          <w:rFonts w:ascii="Arial" w:hAnsi="Arial" w:cs="Arial"/>
          <w:b w:val="0"/>
          <w:sz w:val="22"/>
          <w:szCs w:val="22"/>
        </w:rPr>
        <w:t xml:space="preserve">Exhibit </w:t>
      </w:r>
      <w:r w:rsidR="00DF3573" w:rsidRPr="00654817">
        <w:rPr>
          <w:rFonts w:ascii="Arial" w:hAnsi="Arial" w:cs="Arial"/>
          <w:b w:val="0"/>
          <w:sz w:val="22"/>
          <w:szCs w:val="22"/>
        </w:rPr>
        <w:t>A</w:t>
      </w:r>
      <w:r w:rsidRPr="003763A8">
        <w:rPr>
          <w:rFonts w:ascii="Arial" w:hAnsi="Arial" w:cs="Arial"/>
          <w:b w:val="0"/>
          <w:sz w:val="22"/>
          <w:szCs w:val="22"/>
        </w:rPr>
        <w:t xml:space="preserve">, constitutes a binding offer that is valid for 60 days from the due date of proposals. </w:t>
      </w:r>
      <w:r w:rsidR="00FB4604" w:rsidRPr="003763A8">
        <w:rPr>
          <w:rFonts w:ascii="Arial" w:hAnsi="Arial" w:cs="Arial"/>
          <w:b w:val="0"/>
          <w:sz w:val="22"/>
          <w:szCs w:val="22"/>
        </w:rPr>
        <w:t xml:space="preserve">  </w:t>
      </w:r>
    </w:p>
    <w:p w14:paraId="6573192B" w14:textId="77777777" w:rsidR="00E4171B" w:rsidRPr="00AE05B4" w:rsidRDefault="00FB4604" w:rsidP="003763A8">
      <w:pPr>
        <w:pStyle w:val="Heading2"/>
        <w:tabs>
          <w:tab w:val="clear" w:pos="1386"/>
        </w:tabs>
        <w:spacing w:after="120"/>
        <w:ind w:left="1080" w:hanging="720"/>
        <w:rPr>
          <w:rFonts w:cs="Arial"/>
          <w:i w:val="0"/>
          <w:sz w:val="22"/>
          <w:szCs w:val="22"/>
        </w:rPr>
      </w:pPr>
      <w:r w:rsidRPr="00AE05B4">
        <w:rPr>
          <w:rFonts w:cs="Arial"/>
          <w:i w:val="0"/>
          <w:sz w:val="22"/>
          <w:szCs w:val="22"/>
        </w:rPr>
        <w:t>RESPONSIVENESS</w:t>
      </w:r>
    </w:p>
    <w:p w14:paraId="3E9DDAA3" w14:textId="7B95BD4B" w:rsidR="004574AB" w:rsidRPr="00D416EE" w:rsidRDefault="004574AB" w:rsidP="001A63E0">
      <w:pPr>
        <w:pStyle w:val="BodyTextIndent"/>
        <w:numPr>
          <w:ilvl w:val="0"/>
          <w:numId w:val="16"/>
        </w:numPr>
        <w:tabs>
          <w:tab w:val="clear" w:pos="0"/>
          <w:tab w:val="clear" w:pos="360"/>
          <w:tab w:val="clear" w:pos="3240"/>
          <w:tab w:val="clear" w:pos="3600"/>
          <w:tab w:val="clear" w:pos="4320"/>
          <w:tab w:val="clear" w:pos="5040"/>
          <w:tab w:val="clear" w:pos="5760"/>
          <w:tab w:val="clear" w:pos="6480"/>
          <w:tab w:val="clear" w:pos="7200"/>
        </w:tabs>
        <w:jc w:val="left"/>
        <w:rPr>
          <w:sz w:val="22"/>
          <w:szCs w:val="22"/>
        </w:rPr>
      </w:pPr>
      <w:r w:rsidRPr="00D416EE">
        <w:rPr>
          <w:sz w:val="22"/>
          <w:szCs w:val="22"/>
        </w:rPr>
        <w:t xml:space="preserve">All proposals will be reviewed by the </w:t>
      </w:r>
      <w:r w:rsidR="00F537AB">
        <w:rPr>
          <w:sz w:val="22"/>
          <w:szCs w:val="22"/>
        </w:rPr>
        <w:t xml:space="preserve">Solicitation </w:t>
      </w:r>
      <w:r w:rsidRPr="00D416EE">
        <w:rPr>
          <w:sz w:val="22"/>
          <w:szCs w:val="22"/>
        </w:rPr>
        <w:t xml:space="preserve">Coordinator to determine compliance with administrative requirements and instructions specified in this </w:t>
      </w:r>
      <w:r w:rsidR="0093259A">
        <w:rPr>
          <w:sz w:val="22"/>
          <w:szCs w:val="22"/>
        </w:rPr>
        <w:t>solicitation</w:t>
      </w:r>
      <w:r w:rsidRPr="00D416EE">
        <w:rPr>
          <w:sz w:val="22"/>
          <w:szCs w:val="22"/>
        </w:rPr>
        <w:t xml:space="preserve">. The </w:t>
      </w:r>
      <w:r w:rsidR="003763A8" w:rsidRPr="00D416EE">
        <w:rPr>
          <w:sz w:val="22"/>
          <w:szCs w:val="22"/>
        </w:rPr>
        <w:t>Bidder</w:t>
      </w:r>
      <w:r w:rsidRPr="00D416EE">
        <w:rPr>
          <w:sz w:val="22"/>
          <w:szCs w:val="22"/>
        </w:rPr>
        <w:t xml:space="preserve"> is specifically notified that </w:t>
      </w:r>
      <w:r w:rsidR="00B55676" w:rsidRPr="00D416EE">
        <w:rPr>
          <w:sz w:val="22"/>
          <w:szCs w:val="22"/>
        </w:rPr>
        <w:t>OFM</w:t>
      </w:r>
      <w:r w:rsidRPr="00D416EE">
        <w:rPr>
          <w:sz w:val="22"/>
          <w:szCs w:val="22"/>
        </w:rPr>
        <w:t xml:space="preserve"> may reject or withdraw a </w:t>
      </w:r>
      <w:r w:rsidR="00DF2483">
        <w:rPr>
          <w:sz w:val="22"/>
          <w:szCs w:val="22"/>
        </w:rPr>
        <w:t>p</w:t>
      </w:r>
      <w:r w:rsidRPr="00D416EE">
        <w:rPr>
          <w:sz w:val="22"/>
          <w:szCs w:val="22"/>
        </w:rPr>
        <w:t>roposal at any time as nonresponsive for any of the following reasons:</w:t>
      </w:r>
    </w:p>
    <w:p w14:paraId="48D97229" w14:textId="77777777" w:rsidR="004574AB" w:rsidRPr="00D416EE" w:rsidRDefault="004574AB" w:rsidP="004574AB">
      <w:pPr>
        <w:pStyle w:val="BodyTextIndent"/>
        <w:tabs>
          <w:tab w:val="clear" w:pos="0"/>
          <w:tab w:val="clear" w:pos="3240"/>
          <w:tab w:val="clear" w:pos="3600"/>
          <w:tab w:val="clear" w:pos="4320"/>
          <w:tab w:val="clear" w:pos="5040"/>
          <w:tab w:val="clear" w:pos="5760"/>
          <w:tab w:val="clear" w:pos="6480"/>
          <w:tab w:val="clear" w:pos="7200"/>
        </w:tabs>
        <w:jc w:val="left"/>
        <w:rPr>
          <w:sz w:val="22"/>
          <w:szCs w:val="22"/>
        </w:rPr>
      </w:pPr>
    </w:p>
    <w:p w14:paraId="58FD6BA8" w14:textId="3AE2FFE0" w:rsidR="004574AB" w:rsidRPr="00D416EE" w:rsidRDefault="004574AB" w:rsidP="001A63E0">
      <w:pPr>
        <w:pStyle w:val="BodyTextIndent"/>
        <w:numPr>
          <w:ilvl w:val="0"/>
          <w:numId w:val="17"/>
        </w:numPr>
        <w:tabs>
          <w:tab w:val="clear" w:pos="0"/>
          <w:tab w:val="clear" w:pos="1080"/>
          <w:tab w:val="clear" w:pos="1440"/>
          <w:tab w:val="clear" w:pos="3240"/>
          <w:tab w:val="clear" w:pos="3600"/>
          <w:tab w:val="clear" w:pos="4320"/>
          <w:tab w:val="clear" w:pos="5040"/>
          <w:tab w:val="clear" w:pos="5760"/>
          <w:tab w:val="clear" w:pos="6480"/>
          <w:tab w:val="clear" w:pos="7200"/>
        </w:tabs>
        <w:ind w:left="1800"/>
        <w:jc w:val="left"/>
        <w:rPr>
          <w:sz w:val="22"/>
          <w:szCs w:val="22"/>
        </w:rPr>
      </w:pPr>
      <w:r w:rsidRPr="00D416EE">
        <w:rPr>
          <w:sz w:val="22"/>
          <w:szCs w:val="22"/>
        </w:rPr>
        <w:t xml:space="preserve">Incomplete </w:t>
      </w:r>
      <w:r w:rsidR="00DF2483">
        <w:rPr>
          <w:sz w:val="22"/>
          <w:szCs w:val="22"/>
        </w:rPr>
        <w:t>p</w:t>
      </w:r>
      <w:r w:rsidRPr="00D416EE">
        <w:rPr>
          <w:sz w:val="22"/>
          <w:szCs w:val="22"/>
        </w:rPr>
        <w:t>roposal</w:t>
      </w:r>
    </w:p>
    <w:p w14:paraId="681CB638" w14:textId="55AA8B3A" w:rsidR="004574AB" w:rsidRPr="00D416EE" w:rsidRDefault="004574AB" w:rsidP="001A63E0">
      <w:pPr>
        <w:pStyle w:val="BodyTextIndent"/>
        <w:numPr>
          <w:ilvl w:val="0"/>
          <w:numId w:val="17"/>
        </w:numPr>
        <w:tabs>
          <w:tab w:val="clear" w:pos="0"/>
          <w:tab w:val="clear" w:pos="1080"/>
          <w:tab w:val="clear" w:pos="1440"/>
          <w:tab w:val="clear" w:pos="3240"/>
          <w:tab w:val="clear" w:pos="3600"/>
          <w:tab w:val="clear" w:pos="4320"/>
          <w:tab w:val="clear" w:pos="5040"/>
          <w:tab w:val="clear" w:pos="5760"/>
          <w:tab w:val="clear" w:pos="6480"/>
          <w:tab w:val="clear" w:pos="7200"/>
        </w:tabs>
        <w:ind w:left="1800"/>
        <w:jc w:val="left"/>
        <w:rPr>
          <w:sz w:val="22"/>
          <w:szCs w:val="22"/>
        </w:rPr>
      </w:pPr>
      <w:r w:rsidRPr="00D416EE">
        <w:rPr>
          <w:sz w:val="22"/>
          <w:szCs w:val="22"/>
        </w:rPr>
        <w:t xml:space="preserve">Failure to comply with any part of this </w:t>
      </w:r>
      <w:r w:rsidR="0093259A">
        <w:rPr>
          <w:sz w:val="22"/>
          <w:szCs w:val="22"/>
        </w:rPr>
        <w:t>solicitation</w:t>
      </w:r>
      <w:r w:rsidRPr="00D416EE">
        <w:rPr>
          <w:sz w:val="22"/>
          <w:szCs w:val="22"/>
        </w:rPr>
        <w:t xml:space="preserve"> or any exhibit to this </w:t>
      </w:r>
      <w:r w:rsidR="0093259A">
        <w:rPr>
          <w:sz w:val="22"/>
          <w:szCs w:val="22"/>
        </w:rPr>
        <w:t>solicitation</w:t>
      </w:r>
    </w:p>
    <w:p w14:paraId="30875F2E" w14:textId="77777777" w:rsidR="004574AB" w:rsidRPr="00D416EE" w:rsidRDefault="004574AB" w:rsidP="001A63E0">
      <w:pPr>
        <w:pStyle w:val="BodyTextIndent"/>
        <w:numPr>
          <w:ilvl w:val="0"/>
          <w:numId w:val="17"/>
        </w:numPr>
        <w:tabs>
          <w:tab w:val="clear" w:pos="0"/>
          <w:tab w:val="clear" w:pos="1080"/>
          <w:tab w:val="clear" w:pos="1440"/>
          <w:tab w:val="clear" w:pos="3240"/>
          <w:tab w:val="clear" w:pos="3600"/>
          <w:tab w:val="clear" w:pos="4320"/>
          <w:tab w:val="clear" w:pos="5040"/>
          <w:tab w:val="clear" w:pos="5760"/>
          <w:tab w:val="clear" w:pos="6480"/>
          <w:tab w:val="clear" w:pos="7200"/>
        </w:tabs>
        <w:ind w:left="1800"/>
        <w:jc w:val="left"/>
        <w:rPr>
          <w:sz w:val="22"/>
          <w:szCs w:val="22"/>
        </w:rPr>
      </w:pPr>
      <w:r w:rsidRPr="00D416EE">
        <w:rPr>
          <w:sz w:val="22"/>
          <w:szCs w:val="22"/>
        </w:rPr>
        <w:t xml:space="preserve">Submission of incorrect, misleading, or false information.  </w:t>
      </w:r>
    </w:p>
    <w:p w14:paraId="1BA82065" w14:textId="77777777" w:rsidR="00E4171B" w:rsidRPr="006D6204"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BEF914B" w14:textId="0437BE98" w:rsidR="00E4171B" w:rsidRPr="00AE05B4" w:rsidRDefault="00B55676" w:rsidP="001A63E0">
      <w:pPr>
        <w:pStyle w:val="BodyTextIndent"/>
        <w:numPr>
          <w:ilvl w:val="0"/>
          <w:numId w:val="16"/>
        </w:numPr>
        <w:tabs>
          <w:tab w:val="clear" w:pos="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OFM</w:t>
      </w:r>
      <w:r w:rsidR="00FB4604" w:rsidRPr="00AE05B4">
        <w:rPr>
          <w:rFonts w:cs="Arial"/>
          <w:sz w:val="22"/>
          <w:szCs w:val="22"/>
        </w:rPr>
        <w:t xml:space="preserve"> also reserves the right, however, at its sole discretion to waive minor administrative irregularities.</w:t>
      </w:r>
    </w:p>
    <w:p w14:paraId="50A5B27A" w14:textId="77777777" w:rsidR="00AE05B4" w:rsidRPr="00AE05B4" w:rsidRDefault="00AE05B4" w:rsidP="006213B9">
      <w:pPr>
        <w:pStyle w:val="Heading2"/>
        <w:keepLines/>
        <w:tabs>
          <w:tab w:val="clear" w:pos="1386"/>
        </w:tabs>
        <w:spacing w:after="120"/>
        <w:ind w:left="1080" w:hanging="720"/>
        <w:rPr>
          <w:rFonts w:cs="Arial"/>
          <w:i w:val="0"/>
          <w:sz w:val="22"/>
          <w:szCs w:val="22"/>
        </w:rPr>
      </w:pPr>
      <w:r w:rsidRPr="00AE05B4">
        <w:rPr>
          <w:rFonts w:cs="Arial"/>
          <w:i w:val="0"/>
          <w:sz w:val="22"/>
          <w:szCs w:val="22"/>
        </w:rPr>
        <w:t>MOST FAVORABLE TERMS</w:t>
      </w:r>
    </w:p>
    <w:p w14:paraId="152F485C" w14:textId="4DD202C9" w:rsidR="00AF76CE" w:rsidRDefault="00AE05B4" w:rsidP="001A63E0">
      <w:pPr>
        <w:pStyle w:val="ListParagraph"/>
        <w:keepNext/>
        <w:keepLines/>
        <w:numPr>
          <w:ilvl w:val="0"/>
          <w:numId w:val="18"/>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3763A8">
        <w:rPr>
          <w:rFonts w:ascii="Arial" w:hAnsi="Arial" w:cs="Arial"/>
          <w:b w:val="0"/>
          <w:sz w:val="22"/>
          <w:szCs w:val="22"/>
        </w:rPr>
        <w:t xml:space="preserve">The </w:t>
      </w:r>
      <w:r w:rsidR="003763A8">
        <w:rPr>
          <w:rFonts w:ascii="Arial" w:hAnsi="Arial" w:cs="Arial"/>
          <w:b w:val="0"/>
          <w:sz w:val="22"/>
          <w:szCs w:val="22"/>
        </w:rPr>
        <w:t>S</w:t>
      </w:r>
      <w:r w:rsidRPr="003763A8">
        <w:rPr>
          <w:rFonts w:ascii="Arial" w:hAnsi="Arial" w:cs="Arial"/>
          <w:b w:val="0"/>
          <w:sz w:val="22"/>
          <w:szCs w:val="22"/>
        </w:rPr>
        <w:t xml:space="preserve">tate of Washington reserves the right to make an award without further discussion of the </w:t>
      </w:r>
      <w:r w:rsidR="00DF2483">
        <w:rPr>
          <w:rFonts w:ascii="Arial" w:hAnsi="Arial" w:cs="Arial"/>
          <w:b w:val="0"/>
          <w:sz w:val="22"/>
          <w:szCs w:val="22"/>
        </w:rPr>
        <w:t>P</w:t>
      </w:r>
      <w:r w:rsidRPr="003763A8">
        <w:rPr>
          <w:rFonts w:ascii="Arial" w:hAnsi="Arial" w:cs="Arial"/>
          <w:b w:val="0"/>
          <w:sz w:val="22"/>
          <w:szCs w:val="22"/>
        </w:rPr>
        <w:t xml:space="preserve">roposal submitted. Therefore, the </w:t>
      </w:r>
      <w:r w:rsidR="00DF2483">
        <w:rPr>
          <w:rFonts w:ascii="Arial" w:hAnsi="Arial" w:cs="Arial"/>
          <w:b w:val="0"/>
          <w:sz w:val="22"/>
          <w:szCs w:val="22"/>
        </w:rPr>
        <w:t>P</w:t>
      </w:r>
      <w:r w:rsidRPr="003763A8">
        <w:rPr>
          <w:rFonts w:ascii="Arial" w:hAnsi="Arial" w:cs="Arial"/>
          <w:b w:val="0"/>
          <w:sz w:val="22"/>
          <w:szCs w:val="22"/>
        </w:rPr>
        <w:t xml:space="preserve">roposal should be submitted initially on the most favorable terms which the </w:t>
      </w:r>
      <w:r w:rsidR="003763A8">
        <w:rPr>
          <w:rFonts w:ascii="Arial" w:hAnsi="Arial" w:cs="Arial"/>
          <w:b w:val="0"/>
          <w:sz w:val="22"/>
          <w:szCs w:val="22"/>
        </w:rPr>
        <w:t>Bidder</w:t>
      </w:r>
      <w:r w:rsidRPr="003763A8">
        <w:rPr>
          <w:rFonts w:ascii="Arial" w:hAnsi="Arial" w:cs="Arial"/>
          <w:b w:val="0"/>
          <w:sz w:val="22"/>
          <w:szCs w:val="22"/>
        </w:rPr>
        <w:t xml:space="preserve"> can propose.  </w:t>
      </w:r>
      <w:r w:rsidR="00F135C2" w:rsidRPr="003763A8">
        <w:rPr>
          <w:rFonts w:ascii="Arial" w:hAnsi="Arial" w:cs="Arial"/>
          <w:b w:val="0"/>
          <w:sz w:val="22"/>
          <w:szCs w:val="22"/>
        </w:rPr>
        <w:t>There will be no best and final offer procedure.</w:t>
      </w:r>
      <w:r w:rsidRPr="003763A8">
        <w:rPr>
          <w:rFonts w:ascii="Arial" w:hAnsi="Arial" w:cs="Arial"/>
          <w:b w:val="0"/>
          <w:sz w:val="22"/>
          <w:szCs w:val="22"/>
        </w:rPr>
        <w:t xml:space="preserve"> The </w:t>
      </w:r>
      <w:r w:rsidR="003763A8">
        <w:rPr>
          <w:rFonts w:ascii="Arial" w:hAnsi="Arial" w:cs="Arial"/>
          <w:b w:val="0"/>
          <w:sz w:val="22"/>
          <w:szCs w:val="22"/>
        </w:rPr>
        <w:t>S</w:t>
      </w:r>
      <w:r w:rsidRPr="003763A8">
        <w:rPr>
          <w:rFonts w:ascii="Arial" w:hAnsi="Arial" w:cs="Arial"/>
          <w:b w:val="0"/>
          <w:sz w:val="22"/>
          <w:szCs w:val="22"/>
        </w:rPr>
        <w:t xml:space="preserve">tate of Washington does reserve the right to contact a </w:t>
      </w:r>
      <w:r w:rsidR="00F01628" w:rsidRPr="003763A8">
        <w:rPr>
          <w:rFonts w:ascii="Arial" w:hAnsi="Arial" w:cs="Arial"/>
          <w:b w:val="0"/>
          <w:sz w:val="22"/>
          <w:szCs w:val="22"/>
        </w:rPr>
        <w:t>Bidder</w:t>
      </w:r>
      <w:r w:rsidRPr="003763A8">
        <w:rPr>
          <w:rFonts w:ascii="Arial" w:hAnsi="Arial" w:cs="Arial"/>
          <w:b w:val="0"/>
          <w:sz w:val="22"/>
          <w:szCs w:val="22"/>
        </w:rPr>
        <w:t xml:space="preserve"> for clarification of its </w:t>
      </w:r>
      <w:r w:rsidR="00654850">
        <w:rPr>
          <w:rFonts w:ascii="Arial" w:hAnsi="Arial" w:cs="Arial"/>
          <w:b w:val="0"/>
          <w:sz w:val="22"/>
          <w:szCs w:val="22"/>
        </w:rPr>
        <w:t>P</w:t>
      </w:r>
      <w:r w:rsidRPr="003763A8">
        <w:rPr>
          <w:rFonts w:ascii="Arial" w:hAnsi="Arial" w:cs="Arial"/>
          <w:b w:val="0"/>
          <w:sz w:val="22"/>
          <w:szCs w:val="22"/>
        </w:rPr>
        <w:t>roposal.</w:t>
      </w:r>
    </w:p>
    <w:p w14:paraId="09AFA089" w14:textId="7E8CDCD1" w:rsidR="00AE05B4" w:rsidRPr="00AF76CE" w:rsidRDefault="00AE05B4" w:rsidP="001A63E0">
      <w:pPr>
        <w:pStyle w:val="ListParagraph"/>
        <w:keepNext/>
        <w:keepLines/>
        <w:numPr>
          <w:ilvl w:val="0"/>
          <w:numId w:val="18"/>
        </w:numPr>
        <w:tabs>
          <w:tab w:val="left" w:pos="-720"/>
          <w:tab w:val="left" w:pos="360"/>
          <w:tab w:val="left" w:pos="720"/>
          <w:tab w:val="left" w:pos="1080"/>
          <w:tab w:val="left" w:pos="1440"/>
          <w:tab w:val="left" w:pos="1800"/>
          <w:tab w:val="left" w:pos="2160"/>
          <w:tab w:val="left" w:pos="2520"/>
          <w:tab w:val="left" w:pos="2880"/>
        </w:tabs>
        <w:spacing w:before="120" w:after="120"/>
        <w:contextualSpacing w:val="0"/>
        <w:rPr>
          <w:rFonts w:ascii="Arial" w:hAnsi="Arial" w:cs="Arial"/>
          <w:b w:val="0"/>
          <w:sz w:val="22"/>
          <w:szCs w:val="22"/>
        </w:rPr>
      </w:pPr>
      <w:r w:rsidRPr="00AF76CE">
        <w:rPr>
          <w:rFonts w:ascii="Arial" w:hAnsi="Arial" w:cs="Arial"/>
          <w:b w:val="0"/>
          <w:sz w:val="22"/>
          <w:szCs w:val="22"/>
        </w:rPr>
        <w:t xml:space="preserve">The </w:t>
      </w:r>
      <w:r w:rsidR="00654850">
        <w:rPr>
          <w:rFonts w:ascii="Arial" w:hAnsi="Arial" w:cs="Arial"/>
          <w:b w:val="0"/>
          <w:sz w:val="22"/>
          <w:szCs w:val="22"/>
        </w:rPr>
        <w:t>ASB</w:t>
      </w:r>
      <w:r w:rsidR="00AF76CE">
        <w:rPr>
          <w:rFonts w:ascii="Arial" w:hAnsi="Arial" w:cs="Arial"/>
          <w:b w:val="0"/>
          <w:sz w:val="22"/>
          <w:szCs w:val="22"/>
        </w:rPr>
        <w:t>(s)</w:t>
      </w:r>
      <w:r w:rsidRPr="00AF76CE">
        <w:rPr>
          <w:rFonts w:ascii="Arial" w:hAnsi="Arial" w:cs="Arial"/>
          <w:b w:val="0"/>
          <w:sz w:val="22"/>
          <w:szCs w:val="22"/>
        </w:rPr>
        <w:t xml:space="preserve"> should be prepared to accept this </w:t>
      </w:r>
      <w:r w:rsidR="0093259A">
        <w:rPr>
          <w:rFonts w:ascii="Arial" w:hAnsi="Arial" w:cs="Arial"/>
          <w:b w:val="0"/>
          <w:sz w:val="22"/>
          <w:szCs w:val="22"/>
        </w:rPr>
        <w:t>solicitation</w:t>
      </w:r>
      <w:r w:rsidRPr="00AF76CE">
        <w:rPr>
          <w:rFonts w:ascii="Arial" w:hAnsi="Arial" w:cs="Arial"/>
          <w:b w:val="0"/>
          <w:sz w:val="22"/>
          <w:szCs w:val="22"/>
        </w:rPr>
        <w:t xml:space="preserve"> for incorporation into a contract resulting from this </w:t>
      </w:r>
      <w:r w:rsidR="0093259A">
        <w:rPr>
          <w:rFonts w:ascii="Arial" w:hAnsi="Arial" w:cs="Arial"/>
          <w:b w:val="0"/>
          <w:sz w:val="22"/>
          <w:szCs w:val="22"/>
        </w:rPr>
        <w:t>solicitation</w:t>
      </w:r>
      <w:r w:rsidRPr="00AF76CE">
        <w:rPr>
          <w:rFonts w:ascii="Arial" w:hAnsi="Arial" w:cs="Arial"/>
          <w:b w:val="0"/>
          <w:sz w:val="22"/>
          <w:szCs w:val="22"/>
        </w:rPr>
        <w:t xml:space="preserve">. Contract negotiations may incorporate some or </w:t>
      </w:r>
      <w:proofErr w:type="gramStart"/>
      <w:r w:rsidRPr="00AF76CE">
        <w:rPr>
          <w:rFonts w:ascii="Arial" w:hAnsi="Arial" w:cs="Arial"/>
          <w:b w:val="0"/>
          <w:sz w:val="22"/>
          <w:szCs w:val="22"/>
        </w:rPr>
        <w:t>all of</w:t>
      </w:r>
      <w:proofErr w:type="gramEnd"/>
      <w:r w:rsidRPr="00AF76CE">
        <w:rPr>
          <w:rFonts w:ascii="Arial" w:hAnsi="Arial" w:cs="Arial"/>
          <w:b w:val="0"/>
          <w:sz w:val="22"/>
          <w:szCs w:val="22"/>
        </w:rPr>
        <w:t xml:space="preserve"> the </w:t>
      </w:r>
      <w:r w:rsidR="00F01628" w:rsidRPr="00AF76CE">
        <w:rPr>
          <w:rFonts w:ascii="Arial" w:hAnsi="Arial" w:cs="Arial"/>
          <w:b w:val="0"/>
          <w:sz w:val="22"/>
          <w:szCs w:val="22"/>
        </w:rPr>
        <w:t>Bidder</w:t>
      </w:r>
      <w:r w:rsidRPr="00AF76CE">
        <w:rPr>
          <w:rFonts w:ascii="Arial" w:hAnsi="Arial" w:cs="Arial"/>
          <w:b w:val="0"/>
          <w:sz w:val="22"/>
          <w:szCs w:val="22"/>
        </w:rPr>
        <w:t xml:space="preserve">’s </w:t>
      </w:r>
      <w:r w:rsidR="00654850">
        <w:rPr>
          <w:rFonts w:ascii="Arial" w:hAnsi="Arial" w:cs="Arial"/>
          <w:b w:val="0"/>
          <w:sz w:val="22"/>
          <w:szCs w:val="22"/>
        </w:rPr>
        <w:t>P</w:t>
      </w:r>
      <w:r w:rsidRPr="00AF76CE">
        <w:rPr>
          <w:rFonts w:ascii="Arial" w:hAnsi="Arial" w:cs="Arial"/>
          <w:b w:val="0"/>
          <w:sz w:val="22"/>
          <w:szCs w:val="22"/>
        </w:rPr>
        <w:t xml:space="preserve">roposal. It is understood that the </w:t>
      </w:r>
      <w:r w:rsidR="00654850">
        <w:rPr>
          <w:rFonts w:ascii="Arial" w:hAnsi="Arial" w:cs="Arial"/>
          <w:b w:val="0"/>
          <w:sz w:val="22"/>
          <w:szCs w:val="22"/>
        </w:rPr>
        <w:t>P</w:t>
      </w:r>
      <w:r w:rsidRPr="00AF76CE">
        <w:rPr>
          <w:rFonts w:ascii="Arial" w:hAnsi="Arial" w:cs="Arial"/>
          <w:b w:val="0"/>
          <w:sz w:val="22"/>
          <w:szCs w:val="22"/>
        </w:rPr>
        <w:t xml:space="preserve">roposal will become a part of the official procurement file on this matter without obligation to the </w:t>
      </w:r>
      <w:r w:rsidR="00AF76CE">
        <w:rPr>
          <w:rFonts w:ascii="Arial" w:hAnsi="Arial" w:cs="Arial"/>
          <w:b w:val="0"/>
          <w:sz w:val="22"/>
          <w:szCs w:val="22"/>
        </w:rPr>
        <w:t>S</w:t>
      </w:r>
      <w:r w:rsidRPr="00AF76CE">
        <w:rPr>
          <w:rFonts w:ascii="Arial" w:hAnsi="Arial" w:cs="Arial"/>
          <w:b w:val="0"/>
          <w:sz w:val="22"/>
          <w:szCs w:val="22"/>
        </w:rPr>
        <w:t xml:space="preserve">tate of Washington.   </w:t>
      </w:r>
    </w:p>
    <w:p w14:paraId="31AE4AB0" w14:textId="77777777" w:rsidR="00E4171B" w:rsidRPr="00AE05B4" w:rsidRDefault="00FB4604" w:rsidP="00AF76CE">
      <w:pPr>
        <w:pStyle w:val="Heading2"/>
        <w:tabs>
          <w:tab w:val="clear" w:pos="1386"/>
        </w:tabs>
        <w:ind w:left="1080" w:hanging="720"/>
        <w:rPr>
          <w:rFonts w:cs="Arial"/>
          <w:i w:val="0"/>
          <w:sz w:val="22"/>
          <w:szCs w:val="22"/>
        </w:rPr>
      </w:pPr>
      <w:r w:rsidRPr="00AE05B4">
        <w:rPr>
          <w:rFonts w:cs="Arial"/>
          <w:i w:val="0"/>
          <w:sz w:val="22"/>
          <w:szCs w:val="22"/>
        </w:rPr>
        <w:t xml:space="preserve">CONTRACT </w:t>
      </w:r>
      <w:r w:rsidR="00F01628">
        <w:rPr>
          <w:rFonts w:cs="Arial"/>
          <w:i w:val="0"/>
          <w:sz w:val="22"/>
          <w:szCs w:val="22"/>
        </w:rPr>
        <w:t>AND</w:t>
      </w:r>
      <w:r w:rsidRPr="00AE05B4">
        <w:rPr>
          <w:rFonts w:cs="Arial"/>
          <w:i w:val="0"/>
          <w:sz w:val="22"/>
          <w:szCs w:val="22"/>
        </w:rPr>
        <w:t xml:space="preserve"> GENERAL TERMS AND CONDITIONS</w:t>
      </w:r>
    </w:p>
    <w:p w14:paraId="20AEE765" w14:textId="61B1601C" w:rsidR="00AF76CE" w:rsidRPr="00654817" w:rsidRDefault="005D311A" w:rsidP="001A63E0">
      <w:pPr>
        <w:pStyle w:val="BodyTextIndent"/>
        <w:numPr>
          <w:ilvl w:val="0"/>
          <w:numId w:val="19"/>
        </w:numPr>
        <w:tabs>
          <w:tab w:val="clear" w:pos="0"/>
          <w:tab w:val="clear" w:pos="360"/>
          <w:tab w:val="clear" w:pos="720"/>
          <w:tab w:val="clear" w:pos="3240"/>
          <w:tab w:val="clear" w:pos="3600"/>
          <w:tab w:val="clear" w:pos="4320"/>
          <w:tab w:val="clear" w:pos="5040"/>
          <w:tab w:val="clear" w:pos="5760"/>
          <w:tab w:val="clear" w:pos="6480"/>
          <w:tab w:val="clear" w:pos="7200"/>
        </w:tabs>
        <w:ind w:left="1440"/>
        <w:jc w:val="left"/>
        <w:rPr>
          <w:sz w:val="22"/>
          <w:szCs w:val="22"/>
        </w:rPr>
      </w:pPr>
      <w:r w:rsidRPr="00D416EE">
        <w:rPr>
          <w:sz w:val="22"/>
          <w:szCs w:val="22"/>
        </w:rPr>
        <w:t>The AS</w:t>
      </w:r>
      <w:r w:rsidR="00AF76CE" w:rsidRPr="00D416EE">
        <w:rPr>
          <w:sz w:val="22"/>
          <w:szCs w:val="22"/>
        </w:rPr>
        <w:t>B</w:t>
      </w:r>
      <w:r w:rsidR="00F52895">
        <w:rPr>
          <w:sz w:val="22"/>
          <w:szCs w:val="22"/>
        </w:rPr>
        <w:t>(</w:t>
      </w:r>
      <w:r w:rsidR="00AF76CE" w:rsidRPr="00D416EE">
        <w:rPr>
          <w:sz w:val="22"/>
          <w:szCs w:val="22"/>
        </w:rPr>
        <w:t>s)</w:t>
      </w:r>
      <w:r w:rsidRPr="00D416EE">
        <w:rPr>
          <w:sz w:val="22"/>
          <w:szCs w:val="22"/>
        </w:rPr>
        <w:t xml:space="preserve"> will be expected to </w:t>
      </w:r>
      <w:proofErr w:type="gramStart"/>
      <w:r w:rsidRPr="00D416EE">
        <w:rPr>
          <w:sz w:val="22"/>
          <w:szCs w:val="22"/>
        </w:rPr>
        <w:t>enter into</w:t>
      </w:r>
      <w:proofErr w:type="gramEnd"/>
      <w:r w:rsidRPr="00D416EE">
        <w:rPr>
          <w:sz w:val="22"/>
          <w:szCs w:val="22"/>
        </w:rPr>
        <w:t xml:space="preserve"> a contract that will </w:t>
      </w:r>
      <w:r w:rsidR="00AF76CE" w:rsidRPr="00D416EE">
        <w:rPr>
          <w:sz w:val="22"/>
          <w:szCs w:val="22"/>
        </w:rPr>
        <w:t>be similar to the Sample Contract</w:t>
      </w:r>
      <w:r w:rsidRPr="00D416EE">
        <w:rPr>
          <w:sz w:val="22"/>
          <w:szCs w:val="22"/>
        </w:rPr>
        <w:t xml:space="preserve">, attached as </w:t>
      </w:r>
      <w:r w:rsidRPr="00654817">
        <w:rPr>
          <w:sz w:val="22"/>
          <w:szCs w:val="22"/>
        </w:rPr>
        <w:t xml:space="preserve">Exhibit </w:t>
      </w:r>
      <w:r w:rsidR="00DF3573" w:rsidRPr="00654817">
        <w:rPr>
          <w:sz w:val="22"/>
          <w:szCs w:val="22"/>
        </w:rPr>
        <w:t>E</w:t>
      </w:r>
      <w:r w:rsidRPr="00654817">
        <w:rPr>
          <w:sz w:val="22"/>
          <w:szCs w:val="22"/>
        </w:rPr>
        <w:t>. In no event is a</w:t>
      </w:r>
      <w:r w:rsidR="00AF76CE" w:rsidRPr="00654817">
        <w:rPr>
          <w:sz w:val="22"/>
          <w:szCs w:val="22"/>
        </w:rPr>
        <w:t xml:space="preserve"> Bidder </w:t>
      </w:r>
      <w:r w:rsidRPr="00654817">
        <w:rPr>
          <w:sz w:val="22"/>
          <w:szCs w:val="22"/>
        </w:rPr>
        <w:t>to submit its own standard contract terms and conditions in response to this solicitation.</w:t>
      </w:r>
    </w:p>
    <w:p w14:paraId="4D983C6E" w14:textId="79721517" w:rsidR="00AF76CE" w:rsidRPr="00D416EE" w:rsidRDefault="005D311A" w:rsidP="001A63E0">
      <w:pPr>
        <w:pStyle w:val="BodyTextIndent"/>
        <w:numPr>
          <w:ilvl w:val="0"/>
          <w:numId w:val="19"/>
        </w:numPr>
        <w:tabs>
          <w:tab w:val="clear" w:pos="0"/>
          <w:tab w:val="clear" w:pos="360"/>
          <w:tab w:val="clear" w:pos="720"/>
          <w:tab w:val="clear" w:pos="3240"/>
          <w:tab w:val="clear" w:pos="3600"/>
          <w:tab w:val="clear" w:pos="4320"/>
          <w:tab w:val="clear" w:pos="5040"/>
          <w:tab w:val="clear" w:pos="5760"/>
          <w:tab w:val="clear" w:pos="6480"/>
          <w:tab w:val="clear" w:pos="7200"/>
        </w:tabs>
        <w:spacing w:before="120" w:after="120"/>
        <w:ind w:left="1440"/>
        <w:jc w:val="left"/>
        <w:rPr>
          <w:sz w:val="22"/>
          <w:szCs w:val="22"/>
        </w:rPr>
      </w:pPr>
      <w:r w:rsidRPr="00654817">
        <w:rPr>
          <w:sz w:val="22"/>
          <w:szCs w:val="22"/>
        </w:rPr>
        <w:lastRenderedPageBreak/>
        <w:t xml:space="preserve">The </w:t>
      </w:r>
      <w:r w:rsidR="00AF76CE" w:rsidRPr="00654817">
        <w:rPr>
          <w:sz w:val="22"/>
          <w:szCs w:val="22"/>
        </w:rPr>
        <w:t>Bidder</w:t>
      </w:r>
      <w:r w:rsidRPr="00654817">
        <w:rPr>
          <w:sz w:val="22"/>
          <w:szCs w:val="22"/>
        </w:rPr>
        <w:t xml:space="preserve"> may submit exceptions as allowed in the Certifications and Assurances form, Exhibit </w:t>
      </w:r>
      <w:r w:rsidR="00DF3573" w:rsidRPr="00654817">
        <w:rPr>
          <w:sz w:val="22"/>
          <w:szCs w:val="22"/>
        </w:rPr>
        <w:t>A</w:t>
      </w:r>
      <w:r w:rsidRPr="00654817">
        <w:rPr>
          <w:sz w:val="22"/>
          <w:szCs w:val="22"/>
        </w:rPr>
        <w:t xml:space="preserve"> to this solicitation. All exceptions to the contract terms and conditions must be submitted as Track Changes to Exhibit </w:t>
      </w:r>
      <w:proofErr w:type="gramStart"/>
      <w:r w:rsidR="00DF3573" w:rsidRPr="00654817">
        <w:rPr>
          <w:sz w:val="22"/>
          <w:szCs w:val="22"/>
        </w:rPr>
        <w:t>E</w:t>
      </w:r>
      <w:r w:rsidR="00AF76CE" w:rsidRPr="00654817">
        <w:rPr>
          <w:sz w:val="22"/>
          <w:szCs w:val="22"/>
        </w:rPr>
        <w:t>, and</w:t>
      </w:r>
      <w:proofErr w:type="gramEnd"/>
      <w:r w:rsidR="00AF76CE" w:rsidRPr="00654817">
        <w:rPr>
          <w:sz w:val="22"/>
          <w:szCs w:val="22"/>
        </w:rPr>
        <w:t xml:space="preserve"> attach</w:t>
      </w:r>
      <w:r w:rsidR="005C102B" w:rsidRPr="00654817">
        <w:rPr>
          <w:sz w:val="22"/>
          <w:szCs w:val="22"/>
        </w:rPr>
        <w:t>ed</w:t>
      </w:r>
      <w:r w:rsidR="00AF76CE" w:rsidRPr="00654817">
        <w:rPr>
          <w:sz w:val="22"/>
          <w:szCs w:val="22"/>
        </w:rPr>
        <w:t xml:space="preserve"> to their Proposal</w:t>
      </w:r>
      <w:r w:rsidRPr="00654817">
        <w:rPr>
          <w:sz w:val="22"/>
          <w:szCs w:val="22"/>
        </w:rPr>
        <w:t xml:space="preserve">. </w:t>
      </w:r>
      <w:r w:rsidR="00AF76CE" w:rsidRPr="00654817">
        <w:rPr>
          <w:sz w:val="22"/>
          <w:szCs w:val="22"/>
        </w:rPr>
        <w:t>Bidder</w:t>
      </w:r>
      <w:r w:rsidRPr="00654817">
        <w:rPr>
          <w:sz w:val="22"/>
          <w:szCs w:val="22"/>
        </w:rPr>
        <w:t xml:space="preserve"> must explain the reason for each requested exception, identifying the language in Exhibit</w:t>
      </w:r>
      <w:r w:rsidR="00DF3573" w:rsidRPr="00654817">
        <w:rPr>
          <w:sz w:val="22"/>
          <w:szCs w:val="22"/>
        </w:rPr>
        <w:t xml:space="preserve"> E</w:t>
      </w:r>
      <w:r w:rsidRPr="00B05D50">
        <w:rPr>
          <w:sz w:val="22"/>
          <w:szCs w:val="22"/>
        </w:rPr>
        <w:t xml:space="preserve"> </w:t>
      </w:r>
      <w:r w:rsidRPr="00D416EE">
        <w:rPr>
          <w:sz w:val="22"/>
          <w:szCs w:val="22"/>
        </w:rPr>
        <w:t xml:space="preserve">found problematic, the reason </w:t>
      </w:r>
      <w:r w:rsidR="00AF76CE" w:rsidRPr="00D416EE">
        <w:rPr>
          <w:sz w:val="22"/>
          <w:szCs w:val="22"/>
        </w:rPr>
        <w:t>Bidders</w:t>
      </w:r>
      <w:r w:rsidRPr="00D416EE">
        <w:rPr>
          <w:sz w:val="22"/>
          <w:szCs w:val="22"/>
        </w:rPr>
        <w:t xml:space="preserve"> finds the language to be problematic, and any recommended methods/alternate language of mitigating or limiting the perceived</w:t>
      </w:r>
      <w:r w:rsidR="00CF5F34" w:rsidRPr="00D416EE">
        <w:rPr>
          <w:sz w:val="22"/>
          <w:szCs w:val="22"/>
        </w:rPr>
        <w:t xml:space="preserve"> negative consequences. Bidder must also explain why each item proposed as a change</w:t>
      </w:r>
      <w:r w:rsidRPr="00D416EE">
        <w:rPr>
          <w:sz w:val="22"/>
          <w:szCs w:val="22"/>
        </w:rPr>
        <w:t xml:space="preserve"> to a term is in the state’s best interest as a customer and how it will support the state’s business objectives. Where terms and conditions cannot be changed and may result in negative consequences on the quality of services or their supply, </w:t>
      </w:r>
      <w:r w:rsidR="00AF76CE" w:rsidRPr="00D416EE">
        <w:rPr>
          <w:sz w:val="22"/>
          <w:szCs w:val="22"/>
        </w:rPr>
        <w:t>Bidders</w:t>
      </w:r>
      <w:r w:rsidRPr="00D416EE">
        <w:rPr>
          <w:sz w:val="22"/>
          <w:szCs w:val="22"/>
        </w:rPr>
        <w:t xml:space="preserve"> are required to recommend methods of mitigating or limiting these negative consequences.</w:t>
      </w:r>
    </w:p>
    <w:p w14:paraId="2AA02629" w14:textId="10E6FC83" w:rsidR="005D311A" w:rsidRPr="00D416EE" w:rsidRDefault="00B55676" w:rsidP="001A63E0">
      <w:pPr>
        <w:pStyle w:val="BodyTextIndent"/>
        <w:numPr>
          <w:ilvl w:val="0"/>
          <w:numId w:val="19"/>
        </w:numPr>
        <w:tabs>
          <w:tab w:val="clear" w:pos="0"/>
          <w:tab w:val="clear" w:pos="360"/>
          <w:tab w:val="clear" w:pos="720"/>
          <w:tab w:val="clear" w:pos="3240"/>
          <w:tab w:val="clear" w:pos="3600"/>
          <w:tab w:val="clear" w:pos="4320"/>
          <w:tab w:val="clear" w:pos="5040"/>
          <w:tab w:val="clear" w:pos="5760"/>
          <w:tab w:val="clear" w:pos="6480"/>
          <w:tab w:val="clear" w:pos="7200"/>
        </w:tabs>
        <w:spacing w:before="120" w:after="120"/>
        <w:ind w:left="1440"/>
        <w:jc w:val="left"/>
        <w:rPr>
          <w:sz w:val="22"/>
          <w:szCs w:val="22"/>
        </w:rPr>
      </w:pPr>
      <w:r w:rsidRPr="00D416EE">
        <w:rPr>
          <w:sz w:val="22"/>
          <w:szCs w:val="22"/>
        </w:rPr>
        <w:t>OFM</w:t>
      </w:r>
      <w:r w:rsidR="005D311A" w:rsidRPr="00D416EE">
        <w:rPr>
          <w:sz w:val="22"/>
          <w:szCs w:val="22"/>
        </w:rPr>
        <w:t xml:space="preserve"> will review requested exceptions and accept or reject the same at its sole discretion. Requested exceptions may be grounds for disqualification from further consideration in the award of a Contract, at </w:t>
      </w:r>
      <w:r w:rsidRPr="00D416EE">
        <w:rPr>
          <w:sz w:val="22"/>
          <w:szCs w:val="22"/>
        </w:rPr>
        <w:t>OFM’s</w:t>
      </w:r>
      <w:r w:rsidR="005D311A" w:rsidRPr="00D416EE">
        <w:rPr>
          <w:sz w:val="22"/>
          <w:szCs w:val="22"/>
        </w:rPr>
        <w:t xml:space="preserve"> discretion.</w:t>
      </w:r>
    </w:p>
    <w:p w14:paraId="2D4F4A81" w14:textId="389139A2" w:rsidR="00E4171B" w:rsidRPr="00AE05B4" w:rsidRDefault="00FB4604" w:rsidP="00AF76CE">
      <w:pPr>
        <w:pStyle w:val="Heading2"/>
        <w:tabs>
          <w:tab w:val="clear" w:pos="1386"/>
          <w:tab w:val="num" w:pos="1440"/>
        </w:tabs>
        <w:ind w:left="1080" w:hanging="720"/>
        <w:rPr>
          <w:rFonts w:cs="Arial"/>
          <w:i w:val="0"/>
          <w:sz w:val="22"/>
          <w:szCs w:val="22"/>
        </w:rPr>
      </w:pPr>
      <w:r w:rsidRPr="00AE05B4">
        <w:rPr>
          <w:rFonts w:cs="Arial"/>
          <w:i w:val="0"/>
          <w:sz w:val="22"/>
          <w:szCs w:val="22"/>
        </w:rPr>
        <w:t xml:space="preserve">COSTS TO </w:t>
      </w:r>
      <w:r w:rsidR="005D311A">
        <w:rPr>
          <w:rFonts w:cs="Arial"/>
          <w:i w:val="0"/>
          <w:sz w:val="22"/>
          <w:szCs w:val="22"/>
        </w:rPr>
        <w:t xml:space="preserve">PREPARE </w:t>
      </w:r>
      <w:r w:rsidRPr="00AE05B4">
        <w:rPr>
          <w:rFonts w:cs="Arial"/>
          <w:i w:val="0"/>
          <w:sz w:val="22"/>
          <w:szCs w:val="22"/>
        </w:rPr>
        <w:t>PROPOS</w:t>
      </w:r>
      <w:r w:rsidR="005D311A">
        <w:rPr>
          <w:rFonts w:cs="Arial"/>
          <w:i w:val="0"/>
          <w:sz w:val="22"/>
          <w:szCs w:val="22"/>
        </w:rPr>
        <w:t>AL</w:t>
      </w:r>
    </w:p>
    <w:p w14:paraId="55E9FF05" w14:textId="558C1F82" w:rsidR="00E4171B" w:rsidRPr="00AE05B4" w:rsidRDefault="00B55676" w:rsidP="00AF76CE">
      <w:pPr>
        <w:pStyle w:val="BodyTextIndent"/>
        <w:tabs>
          <w:tab w:val="clear" w:pos="0"/>
          <w:tab w:val="clear" w:pos="360"/>
          <w:tab w:val="clear" w:pos="720"/>
          <w:tab w:val="clear" w:pos="3240"/>
          <w:tab w:val="clear" w:pos="3600"/>
          <w:tab w:val="clear" w:pos="4320"/>
          <w:tab w:val="clear" w:pos="5040"/>
          <w:tab w:val="clear" w:pos="5760"/>
          <w:tab w:val="clear" w:pos="6480"/>
          <w:tab w:val="clear" w:pos="7200"/>
        </w:tabs>
        <w:ind w:left="1080"/>
        <w:jc w:val="left"/>
        <w:rPr>
          <w:rFonts w:cs="Arial"/>
          <w:sz w:val="22"/>
          <w:szCs w:val="22"/>
        </w:rPr>
      </w:pPr>
      <w:r>
        <w:rPr>
          <w:rFonts w:cs="Arial"/>
          <w:sz w:val="22"/>
          <w:szCs w:val="22"/>
        </w:rPr>
        <w:t>OFM</w:t>
      </w:r>
      <w:r w:rsidR="00FB4604" w:rsidRPr="00AE05B4">
        <w:rPr>
          <w:rFonts w:cs="Arial"/>
          <w:sz w:val="22"/>
          <w:szCs w:val="22"/>
        </w:rPr>
        <w:t xml:space="preserve"> will not be liable for any costs incurred by the </w:t>
      </w:r>
      <w:r w:rsidR="005010E2">
        <w:rPr>
          <w:rFonts w:cs="Arial"/>
          <w:sz w:val="22"/>
          <w:szCs w:val="22"/>
        </w:rPr>
        <w:t>Bidder</w:t>
      </w:r>
      <w:r w:rsidR="005010E2" w:rsidRPr="00AE05B4">
        <w:rPr>
          <w:rFonts w:cs="Arial"/>
          <w:sz w:val="22"/>
          <w:szCs w:val="22"/>
        </w:rPr>
        <w:t xml:space="preserve"> </w:t>
      </w:r>
      <w:r w:rsidR="00FB4604" w:rsidRPr="00AE05B4">
        <w:rPr>
          <w:rFonts w:cs="Arial"/>
          <w:sz w:val="22"/>
          <w:szCs w:val="22"/>
        </w:rPr>
        <w:t xml:space="preserve">in preparation of a proposal submitted in response to this </w:t>
      </w:r>
      <w:r w:rsidR="0093259A">
        <w:rPr>
          <w:rFonts w:cs="Arial"/>
          <w:sz w:val="22"/>
          <w:szCs w:val="22"/>
        </w:rPr>
        <w:t>solicitation</w:t>
      </w:r>
      <w:r w:rsidR="00FB4604" w:rsidRPr="00AE05B4">
        <w:rPr>
          <w:rFonts w:cs="Arial"/>
          <w:sz w:val="22"/>
          <w:szCs w:val="22"/>
        </w:rPr>
        <w:t xml:space="preserve"> or any other activities related to responding to this </w:t>
      </w:r>
      <w:r w:rsidR="0093259A">
        <w:rPr>
          <w:rFonts w:cs="Arial"/>
          <w:sz w:val="22"/>
          <w:szCs w:val="22"/>
        </w:rPr>
        <w:t>solicitation</w:t>
      </w:r>
      <w:r w:rsidR="00FB4604" w:rsidRPr="00AE05B4">
        <w:rPr>
          <w:rFonts w:cs="Arial"/>
          <w:sz w:val="22"/>
          <w:szCs w:val="22"/>
        </w:rPr>
        <w:t>.</w:t>
      </w:r>
    </w:p>
    <w:p w14:paraId="0CE93996" w14:textId="77777777" w:rsidR="00E4171B" w:rsidRPr="00AE05B4" w:rsidRDefault="00FB4604" w:rsidP="00AF76CE">
      <w:pPr>
        <w:pStyle w:val="Heading2"/>
        <w:tabs>
          <w:tab w:val="clear" w:pos="1386"/>
        </w:tabs>
        <w:ind w:left="1080" w:hanging="720"/>
        <w:rPr>
          <w:rFonts w:cs="Arial"/>
          <w:i w:val="0"/>
          <w:sz w:val="22"/>
          <w:szCs w:val="22"/>
        </w:rPr>
      </w:pPr>
      <w:r w:rsidRPr="00AE05B4">
        <w:rPr>
          <w:rFonts w:cs="Arial"/>
          <w:i w:val="0"/>
          <w:sz w:val="22"/>
          <w:szCs w:val="22"/>
        </w:rPr>
        <w:t>NO OBLIGATION TO CONTRACT</w:t>
      </w:r>
    </w:p>
    <w:p w14:paraId="6A52F001" w14:textId="01A9D1F9" w:rsidR="00E4171B" w:rsidRPr="00AE05B4" w:rsidRDefault="00FB4604" w:rsidP="00AF76CE">
      <w:pPr>
        <w:tabs>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AE05B4">
        <w:rPr>
          <w:rFonts w:ascii="Arial" w:hAnsi="Arial" w:cs="Arial"/>
          <w:b w:val="0"/>
          <w:sz w:val="22"/>
          <w:szCs w:val="22"/>
        </w:rPr>
        <w:t xml:space="preserve">This </w:t>
      </w:r>
      <w:r w:rsidR="0093259A">
        <w:rPr>
          <w:rFonts w:ascii="Arial" w:hAnsi="Arial" w:cs="Arial"/>
          <w:b w:val="0"/>
          <w:sz w:val="22"/>
          <w:szCs w:val="22"/>
        </w:rPr>
        <w:t>solicitation</w:t>
      </w:r>
      <w:r w:rsidRPr="00AE05B4">
        <w:rPr>
          <w:rFonts w:ascii="Arial" w:hAnsi="Arial" w:cs="Arial"/>
          <w:b w:val="0"/>
          <w:sz w:val="22"/>
          <w:szCs w:val="22"/>
        </w:rPr>
        <w:t xml:space="preserve"> does not obligate the </w:t>
      </w:r>
      <w:r w:rsidR="005010E2">
        <w:rPr>
          <w:rFonts w:ascii="Arial" w:hAnsi="Arial" w:cs="Arial"/>
          <w:b w:val="0"/>
          <w:sz w:val="22"/>
          <w:szCs w:val="22"/>
        </w:rPr>
        <w:t>S</w:t>
      </w:r>
      <w:r w:rsidRPr="00AE05B4">
        <w:rPr>
          <w:rFonts w:ascii="Arial" w:hAnsi="Arial" w:cs="Arial"/>
          <w:b w:val="0"/>
          <w:sz w:val="22"/>
          <w:szCs w:val="22"/>
        </w:rPr>
        <w:t xml:space="preserve">tate of Washington or </w:t>
      </w:r>
      <w:r w:rsidR="00B55676">
        <w:rPr>
          <w:rFonts w:ascii="Arial" w:hAnsi="Arial" w:cs="Arial"/>
          <w:b w:val="0"/>
          <w:sz w:val="22"/>
          <w:szCs w:val="22"/>
        </w:rPr>
        <w:t>OFM</w:t>
      </w:r>
      <w:r w:rsidRPr="00AE05B4">
        <w:rPr>
          <w:rFonts w:ascii="Arial" w:hAnsi="Arial" w:cs="Arial"/>
          <w:b w:val="0"/>
          <w:sz w:val="22"/>
          <w:szCs w:val="22"/>
        </w:rPr>
        <w:t xml:space="preserve"> to contract for services specified herein.</w:t>
      </w:r>
    </w:p>
    <w:p w14:paraId="0ACE3F44" w14:textId="77777777" w:rsidR="00E4171B" w:rsidRPr="00AE05B4" w:rsidRDefault="00FB4604" w:rsidP="00FF7E29">
      <w:pPr>
        <w:pStyle w:val="Heading2"/>
        <w:tabs>
          <w:tab w:val="clear" w:pos="1386"/>
          <w:tab w:val="num" w:pos="1440"/>
        </w:tabs>
        <w:spacing w:after="120"/>
        <w:ind w:left="1080" w:hanging="720"/>
        <w:rPr>
          <w:rFonts w:cs="Arial"/>
          <w:i w:val="0"/>
          <w:sz w:val="22"/>
          <w:szCs w:val="22"/>
        </w:rPr>
      </w:pPr>
      <w:r w:rsidRPr="00AE05B4">
        <w:rPr>
          <w:rFonts w:cs="Arial"/>
          <w:i w:val="0"/>
          <w:sz w:val="22"/>
          <w:szCs w:val="22"/>
        </w:rPr>
        <w:t>REJECTION OF PROPOSALS</w:t>
      </w:r>
    </w:p>
    <w:p w14:paraId="255DD292" w14:textId="0416E205" w:rsidR="00E4171B" w:rsidRPr="00AE05B4" w:rsidRDefault="00B55676" w:rsidP="00AF76CE">
      <w:pPr>
        <w:tabs>
          <w:tab w:val="left" w:pos="-720"/>
          <w:tab w:val="left" w:pos="1080"/>
          <w:tab w:val="left" w:pos="1440"/>
          <w:tab w:val="left" w:pos="1800"/>
          <w:tab w:val="left" w:pos="2160"/>
          <w:tab w:val="left" w:pos="2520"/>
          <w:tab w:val="left" w:pos="2880"/>
        </w:tabs>
        <w:ind w:left="1080"/>
        <w:rPr>
          <w:rFonts w:ascii="Arial" w:hAnsi="Arial" w:cs="Arial"/>
          <w:b w:val="0"/>
          <w:sz w:val="22"/>
          <w:szCs w:val="22"/>
        </w:rPr>
      </w:pPr>
      <w:r>
        <w:rPr>
          <w:rFonts w:ascii="Arial" w:hAnsi="Arial" w:cs="Arial"/>
          <w:b w:val="0"/>
          <w:sz w:val="22"/>
          <w:szCs w:val="22"/>
        </w:rPr>
        <w:t>OFM</w:t>
      </w:r>
      <w:r w:rsidR="00FB4604" w:rsidRPr="00AE05B4">
        <w:rPr>
          <w:rFonts w:ascii="Arial" w:hAnsi="Arial" w:cs="Arial"/>
          <w:b w:val="0"/>
          <w:sz w:val="22"/>
          <w:szCs w:val="22"/>
        </w:rPr>
        <w:t xml:space="preserve"> reserves the right at its sole discretion to reject </w:t>
      </w:r>
      <w:proofErr w:type="gramStart"/>
      <w:r w:rsidR="00FB4604" w:rsidRPr="00AE05B4">
        <w:rPr>
          <w:rFonts w:ascii="Arial" w:hAnsi="Arial" w:cs="Arial"/>
          <w:b w:val="0"/>
          <w:sz w:val="22"/>
          <w:szCs w:val="22"/>
        </w:rPr>
        <w:t>any and all</w:t>
      </w:r>
      <w:proofErr w:type="gramEnd"/>
      <w:r w:rsidR="00FB4604" w:rsidRPr="00AE05B4">
        <w:rPr>
          <w:rFonts w:ascii="Arial" w:hAnsi="Arial" w:cs="Arial"/>
          <w:b w:val="0"/>
          <w:sz w:val="22"/>
          <w:szCs w:val="22"/>
        </w:rPr>
        <w:t xml:space="preserve"> proposals received without penalty and not to issue a contract as a result of this </w:t>
      </w:r>
      <w:r w:rsidR="0093259A">
        <w:rPr>
          <w:rFonts w:ascii="Arial" w:hAnsi="Arial" w:cs="Arial"/>
          <w:b w:val="0"/>
          <w:sz w:val="22"/>
          <w:szCs w:val="22"/>
        </w:rPr>
        <w:t>solicitation</w:t>
      </w:r>
      <w:r w:rsidR="00FB4604" w:rsidRPr="00AE05B4">
        <w:rPr>
          <w:rFonts w:ascii="Arial" w:hAnsi="Arial" w:cs="Arial"/>
          <w:b w:val="0"/>
          <w:sz w:val="22"/>
          <w:szCs w:val="22"/>
        </w:rPr>
        <w:t xml:space="preserve">. </w:t>
      </w:r>
    </w:p>
    <w:p w14:paraId="1B63EDBA" w14:textId="77777777" w:rsidR="00E4171B" w:rsidRPr="00AE05B4" w:rsidRDefault="00FB4604" w:rsidP="00FF7E29">
      <w:pPr>
        <w:pStyle w:val="Heading2"/>
        <w:tabs>
          <w:tab w:val="clear" w:pos="1386"/>
          <w:tab w:val="num" w:pos="1440"/>
        </w:tabs>
        <w:spacing w:after="120"/>
        <w:ind w:left="1080" w:hanging="720"/>
        <w:rPr>
          <w:rFonts w:cs="Arial"/>
          <w:i w:val="0"/>
          <w:sz w:val="22"/>
          <w:szCs w:val="22"/>
        </w:rPr>
      </w:pPr>
      <w:r w:rsidRPr="00AE05B4">
        <w:rPr>
          <w:rFonts w:cs="Arial"/>
          <w:i w:val="0"/>
          <w:sz w:val="22"/>
          <w:szCs w:val="22"/>
        </w:rPr>
        <w:t>COMMITMENT OF FUNDS</w:t>
      </w:r>
    </w:p>
    <w:p w14:paraId="63A3C55F" w14:textId="27E6BC06" w:rsidR="00E4171B" w:rsidRDefault="00FB4604" w:rsidP="00AF76CE">
      <w:pPr>
        <w:tabs>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AE05B4">
        <w:rPr>
          <w:rFonts w:ascii="Arial" w:hAnsi="Arial" w:cs="Arial"/>
          <w:b w:val="0"/>
          <w:sz w:val="22"/>
          <w:szCs w:val="22"/>
        </w:rPr>
        <w:t xml:space="preserve">The Director of </w:t>
      </w:r>
      <w:r w:rsidR="00B55676">
        <w:rPr>
          <w:rFonts w:ascii="Arial" w:hAnsi="Arial" w:cs="Arial"/>
          <w:b w:val="0"/>
          <w:sz w:val="22"/>
          <w:szCs w:val="22"/>
        </w:rPr>
        <w:t>OFM</w:t>
      </w:r>
      <w:r w:rsidR="005C102B">
        <w:rPr>
          <w:rFonts w:ascii="Arial" w:hAnsi="Arial" w:cs="Arial"/>
          <w:b w:val="0"/>
          <w:sz w:val="22"/>
          <w:szCs w:val="22"/>
        </w:rPr>
        <w:t>,</w:t>
      </w:r>
      <w:r w:rsidRPr="00AE05B4">
        <w:rPr>
          <w:rFonts w:ascii="Arial" w:hAnsi="Arial" w:cs="Arial"/>
          <w:b w:val="0"/>
          <w:sz w:val="22"/>
          <w:szCs w:val="22"/>
        </w:rPr>
        <w:t xml:space="preserve"> or the Director’s delegate</w:t>
      </w:r>
      <w:r w:rsidR="005C102B">
        <w:rPr>
          <w:rFonts w:ascii="Arial" w:hAnsi="Arial" w:cs="Arial"/>
          <w:b w:val="0"/>
          <w:sz w:val="22"/>
          <w:szCs w:val="22"/>
        </w:rPr>
        <w:t>,</w:t>
      </w:r>
      <w:r w:rsidRPr="00AE05B4">
        <w:rPr>
          <w:rFonts w:ascii="Arial" w:hAnsi="Arial" w:cs="Arial"/>
          <w:b w:val="0"/>
          <w:sz w:val="22"/>
          <w:szCs w:val="22"/>
        </w:rPr>
        <w:t xml:space="preserve"> are the only individuals who may legally commit </w:t>
      </w:r>
      <w:r w:rsidR="00B55676">
        <w:rPr>
          <w:rFonts w:ascii="Arial" w:hAnsi="Arial" w:cs="Arial"/>
          <w:b w:val="0"/>
          <w:sz w:val="22"/>
          <w:szCs w:val="22"/>
        </w:rPr>
        <w:t>OFM</w:t>
      </w:r>
      <w:r w:rsidRPr="00AE05B4">
        <w:rPr>
          <w:rFonts w:ascii="Arial" w:hAnsi="Arial" w:cs="Arial"/>
          <w:b w:val="0"/>
          <w:sz w:val="22"/>
          <w:szCs w:val="22"/>
        </w:rPr>
        <w:t xml:space="preserve"> to the expenditures of funds for a contract resulting from this </w:t>
      </w:r>
      <w:r w:rsidR="0093259A">
        <w:rPr>
          <w:rFonts w:ascii="Arial" w:hAnsi="Arial" w:cs="Arial"/>
          <w:b w:val="0"/>
          <w:sz w:val="22"/>
          <w:szCs w:val="22"/>
        </w:rPr>
        <w:t>solicitation</w:t>
      </w:r>
      <w:r w:rsidRPr="00AE05B4">
        <w:rPr>
          <w:rFonts w:ascii="Arial" w:hAnsi="Arial" w:cs="Arial"/>
          <w:b w:val="0"/>
          <w:sz w:val="22"/>
          <w:szCs w:val="22"/>
        </w:rPr>
        <w:t>. No cost chargeable to the proposed contract may be incurred before receipt of a fully executed contract.</w:t>
      </w:r>
    </w:p>
    <w:p w14:paraId="6169AC5A" w14:textId="1F37593D" w:rsidR="005010E2" w:rsidRPr="00124840" w:rsidRDefault="005010E2" w:rsidP="00FF7E29">
      <w:pPr>
        <w:pStyle w:val="Heading2"/>
        <w:tabs>
          <w:tab w:val="clear" w:pos="1386"/>
          <w:tab w:val="num" w:pos="1440"/>
        </w:tabs>
        <w:spacing w:after="120"/>
        <w:ind w:left="1080" w:hanging="720"/>
        <w:rPr>
          <w:rFonts w:cs="Arial"/>
          <w:i w:val="0"/>
          <w:iCs/>
          <w:sz w:val="22"/>
          <w:szCs w:val="22"/>
        </w:rPr>
      </w:pPr>
      <w:r w:rsidRPr="00124840">
        <w:rPr>
          <w:i w:val="0"/>
          <w:iCs/>
          <w:sz w:val="22"/>
          <w:szCs w:val="22"/>
        </w:rPr>
        <w:t>ELECTRONIC PAYMENT</w:t>
      </w:r>
    </w:p>
    <w:p w14:paraId="32EE8679" w14:textId="65632875" w:rsidR="005010E2" w:rsidRPr="00D416EE" w:rsidRDefault="005010E2" w:rsidP="00F63AB1">
      <w:pPr>
        <w:pStyle w:val="BodyTextIndent"/>
        <w:tabs>
          <w:tab w:val="clear" w:pos="360"/>
        </w:tabs>
        <w:ind w:left="1080"/>
        <w:jc w:val="left"/>
        <w:rPr>
          <w:sz w:val="22"/>
          <w:szCs w:val="22"/>
        </w:rPr>
      </w:pPr>
      <w:r w:rsidRPr="00D416EE">
        <w:rPr>
          <w:sz w:val="22"/>
          <w:szCs w:val="22"/>
        </w:rPr>
        <w:t xml:space="preserve">The </w:t>
      </w:r>
      <w:r w:rsidR="00F63AB1" w:rsidRPr="00D416EE">
        <w:rPr>
          <w:sz w:val="22"/>
          <w:szCs w:val="22"/>
        </w:rPr>
        <w:t>S</w:t>
      </w:r>
      <w:r w:rsidRPr="00D416EE">
        <w:rPr>
          <w:sz w:val="22"/>
          <w:szCs w:val="22"/>
        </w:rPr>
        <w:t xml:space="preserve">tate of Washington prefers to utilize electronic payment in its transactions. </w:t>
      </w:r>
      <w:r w:rsidR="00F52895">
        <w:rPr>
          <w:sz w:val="22"/>
          <w:szCs w:val="22"/>
        </w:rPr>
        <w:t>Bidders</w:t>
      </w:r>
      <w:r w:rsidRPr="00D416EE">
        <w:rPr>
          <w:sz w:val="22"/>
          <w:szCs w:val="22"/>
        </w:rPr>
        <w:t xml:space="preserve"> who are awarded a contract </w:t>
      </w:r>
      <w:proofErr w:type="gramStart"/>
      <w:r w:rsidRPr="00D416EE">
        <w:rPr>
          <w:sz w:val="22"/>
          <w:szCs w:val="22"/>
        </w:rPr>
        <w:t>as a result of</w:t>
      </w:r>
      <w:proofErr w:type="gramEnd"/>
      <w:r w:rsidRPr="00D416EE">
        <w:rPr>
          <w:sz w:val="22"/>
          <w:szCs w:val="22"/>
        </w:rPr>
        <w:t xml:space="preserve"> this </w:t>
      </w:r>
      <w:r w:rsidR="0093259A">
        <w:rPr>
          <w:sz w:val="22"/>
          <w:szCs w:val="22"/>
        </w:rPr>
        <w:t>solicitation</w:t>
      </w:r>
      <w:r w:rsidRPr="00D416EE">
        <w:rPr>
          <w:sz w:val="22"/>
          <w:szCs w:val="22"/>
        </w:rPr>
        <w:t xml:space="preserve"> must register in the Statewide Vendor Payee Registration System. </w:t>
      </w:r>
      <w:r w:rsidR="005C102B" w:rsidRPr="00D416EE">
        <w:rPr>
          <w:sz w:val="22"/>
          <w:szCs w:val="22"/>
        </w:rPr>
        <w:t xml:space="preserve">OFM </w:t>
      </w:r>
      <w:r w:rsidRPr="00D416EE">
        <w:rPr>
          <w:sz w:val="22"/>
          <w:szCs w:val="22"/>
        </w:rPr>
        <w:t xml:space="preserve">maintains a central contractor registration file for Washington State agencies to process Contractor payments. To obtain registration materials and instructions for registration go to </w:t>
      </w:r>
      <w:hyperlink r:id="rId16" w:history="1">
        <w:r w:rsidR="00D416EE" w:rsidRPr="00FF4137">
          <w:rPr>
            <w:rStyle w:val="Hyperlink"/>
            <w:sz w:val="22"/>
            <w:szCs w:val="22"/>
          </w:rPr>
          <w:t>https://ofm.wa.gov/it-systems/accounting-systems/statewide-vendorpayee-services</w:t>
        </w:r>
      </w:hyperlink>
      <w:r w:rsidR="00D416EE">
        <w:rPr>
          <w:sz w:val="22"/>
          <w:szCs w:val="22"/>
        </w:rPr>
        <w:t>.</w:t>
      </w:r>
      <w:r w:rsidR="00D416EE">
        <w:rPr>
          <w:rStyle w:val="Hyperlink"/>
        </w:rPr>
        <w:t xml:space="preserve"> </w:t>
      </w:r>
    </w:p>
    <w:p w14:paraId="1CD7AE52" w14:textId="77777777" w:rsidR="00E4171B" w:rsidRPr="00AE05B4" w:rsidRDefault="00FB4604" w:rsidP="00FF7E29">
      <w:pPr>
        <w:pStyle w:val="Heading2"/>
        <w:tabs>
          <w:tab w:val="clear" w:pos="1386"/>
          <w:tab w:val="num" w:pos="1080"/>
        </w:tabs>
        <w:spacing w:after="120"/>
        <w:ind w:left="1080" w:hanging="720"/>
        <w:rPr>
          <w:rFonts w:cs="Arial"/>
          <w:i w:val="0"/>
          <w:sz w:val="22"/>
          <w:szCs w:val="22"/>
        </w:rPr>
      </w:pPr>
      <w:r w:rsidRPr="00AE05B4">
        <w:rPr>
          <w:rFonts w:cs="Arial"/>
          <w:i w:val="0"/>
          <w:sz w:val="22"/>
          <w:szCs w:val="22"/>
        </w:rPr>
        <w:t>INSURANCE COVERAGE</w:t>
      </w:r>
    </w:p>
    <w:p w14:paraId="44C1A0BE" w14:textId="43572C73" w:rsidR="00F63AB1" w:rsidRDefault="00FB4604" w:rsidP="001A63E0">
      <w:pPr>
        <w:pStyle w:val="ListParagraph"/>
        <w:numPr>
          <w:ilvl w:val="0"/>
          <w:numId w:val="20"/>
        </w:numPr>
        <w:tabs>
          <w:tab w:val="left" w:pos="-720"/>
          <w:tab w:val="left" w:pos="1440"/>
          <w:tab w:val="left" w:pos="1800"/>
          <w:tab w:val="left" w:pos="2160"/>
          <w:tab w:val="left" w:pos="2520"/>
          <w:tab w:val="left" w:pos="2880"/>
        </w:tabs>
        <w:rPr>
          <w:rFonts w:ascii="Arial" w:hAnsi="Arial" w:cs="Arial"/>
          <w:b w:val="0"/>
          <w:sz w:val="22"/>
          <w:szCs w:val="22"/>
        </w:rPr>
      </w:pPr>
      <w:r w:rsidRPr="00F63AB1">
        <w:rPr>
          <w:rFonts w:ascii="Arial" w:hAnsi="Arial" w:cs="Arial"/>
          <w:b w:val="0"/>
          <w:sz w:val="22"/>
          <w:szCs w:val="22"/>
        </w:rPr>
        <w:t xml:space="preserve">The Contractor is to furnish </w:t>
      </w:r>
      <w:r w:rsidR="00B55676">
        <w:rPr>
          <w:rFonts w:ascii="Arial" w:hAnsi="Arial" w:cs="Arial"/>
          <w:b w:val="0"/>
          <w:sz w:val="22"/>
          <w:szCs w:val="22"/>
        </w:rPr>
        <w:t>OFM</w:t>
      </w:r>
      <w:r w:rsidR="00D820A6" w:rsidRPr="00F63AB1">
        <w:rPr>
          <w:rFonts w:ascii="Arial" w:hAnsi="Arial" w:cs="Arial"/>
          <w:b w:val="0"/>
          <w:sz w:val="22"/>
          <w:szCs w:val="22"/>
        </w:rPr>
        <w:t xml:space="preserve"> </w:t>
      </w:r>
      <w:r w:rsidRPr="00F63AB1">
        <w:rPr>
          <w:rFonts w:ascii="Arial" w:hAnsi="Arial" w:cs="Arial"/>
          <w:b w:val="0"/>
          <w:sz w:val="22"/>
          <w:szCs w:val="22"/>
        </w:rPr>
        <w:t>with a certificate of insurance executed by a duly authorized representative of each insurer, showing compliance with the insurance requirements set forth below.</w:t>
      </w:r>
    </w:p>
    <w:p w14:paraId="44367C98" w14:textId="5DE88879" w:rsidR="00F63AB1" w:rsidRPr="00F63AB1" w:rsidRDefault="00FB4604" w:rsidP="001A63E0">
      <w:pPr>
        <w:pStyle w:val="ListParagraph"/>
        <w:numPr>
          <w:ilvl w:val="0"/>
          <w:numId w:val="20"/>
        </w:numPr>
        <w:tabs>
          <w:tab w:val="left" w:pos="-720"/>
          <w:tab w:val="left" w:pos="1440"/>
          <w:tab w:val="left" w:pos="1800"/>
          <w:tab w:val="left" w:pos="2160"/>
          <w:tab w:val="left" w:pos="2520"/>
          <w:tab w:val="left" w:pos="2880"/>
        </w:tabs>
        <w:spacing w:before="120" w:after="120"/>
        <w:contextualSpacing w:val="0"/>
        <w:rPr>
          <w:rFonts w:ascii="Arial" w:hAnsi="Arial" w:cs="Arial"/>
          <w:b w:val="0"/>
          <w:bCs/>
          <w:sz w:val="22"/>
          <w:szCs w:val="22"/>
        </w:rPr>
      </w:pPr>
      <w:r w:rsidRPr="00F63AB1">
        <w:rPr>
          <w:rFonts w:ascii="Arial" w:hAnsi="Arial" w:cs="Arial"/>
          <w:b w:val="0"/>
          <w:bCs/>
          <w:sz w:val="22"/>
          <w:szCs w:val="22"/>
        </w:rPr>
        <w:lastRenderedPageBreak/>
        <w:t xml:space="preserve">The Contractor shall, at Contractor’s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w:t>
      </w:r>
      <w:r w:rsidR="00B55676">
        <w:rPr>
          <w:rFonts w:ascii="Arial" w:hAnsi="Arial" w:cs="Arial"/>
          <w:b w:val="0"/>
          <w:bCs/>
          <w:sz w:val="22"/>
          <w:szCs w:val="22"/>
        </w:rPr>
        <w:t>OFM</w:t>
      </w:r>
      <w:r w:rsidR="00D820A6" w:rsidRPr="00F63AB1">
        <w:rPr>
          <w:rFonts w:ascii="Arial" w:hAnsi="Arial" w:cs="Arial"/>
          <w:b w:val="0"/>
          <w:bCs/>
          <w:sz w:val="22"/>
          <w:szCs w:val="22"/>
        </w:rPr>
        <w:t xml:space="preserve"> </w:t>
      </w:r>
      <w:r w:rsidRPr="00F63AB1">
        <w:rPr>
          <w:rFonts w:ascii="Arial" w:hAnsi="Arial" w:cs="Arial"/>
          <w:b w:val="0"/>
          <w:bCs/>
          <w:sz w:val="22"/>
          <w:szCs w:val="22"/>
        </w:rPr>
        <w:t>within fifteen (15) days of the contract effective date.</w:t>
      </w:r>
    </w:p>
    <w:p w14:paraId="34CD41BF" w14:textId="6F2090DB" w:rsidR="00F63AB1" w:rsidRDefault="005010E2" w:rsidP="001A63E0">
      <w:pPr>
        <w:pStyle w:val="ListParagraph"/>
        <w:numPr>
          <w:ilvl w:val="0"/>
          <w:numId w:val="20"/>
        </w:numPr>
        <w:tabs>
          <w:tab w:val="left" w:pos="-720"/>
          <w:tab w:val="left" w:pos="1440"/>
          <w:tab w:val="left" w:pos="1800"/>
          <w:tab w:val="left" w:pos="2160"/>
          <w:tab w:val="left" w:pos="2520"/>
          <w:tab w:val="left" w:pos="2880"/>
        </w:tabs>
        <w:spacing w:before="120" w:after="120"/>
        <w:contextualSpacing w:val="0"/>
        <w:rPr>
          <w:rFonts w:ascii="Arial" w:hAnsi="Arial" w:cs="Arial"/>
          <w:b w:val="0"/>
          <w:bCs/>
          <w:sz w:val="22"/>
          <w:szCs w:val="22"/>
        </w:rPr>
      </w:pPr>
      <w:r w:rsidRPr="00D131D9">
        <w:rPr>
          <w:rFonts w:ascii="Arial" w:hAnsi="Arial" w:cs="Arial"/>
          <w:sz w:val="22"/>
          <w:szCs w:val="22"/>
        </w:rPr>
        <w:t>Should a</w:t>
      </w:r>
      <w:r w:rsidR="00F63AB1" w:rsidRPr="00D131D9">
        <w:rPr>
          <w:rFonts w:ascii="Arial" w:hAnsi="Arial" w:cs="Arial"/>
          <w:sz w:val="22"/>
          <w:szCs w:val="22"/>
        </w:rPr>
        <w:t xml:space="preserve"> Bidder </w:t>
      </w:r>
      <w:r w:rsidRPr="00D131D9">
        <w:rPr>
          <w:rFonts w:ascii="Arial" w:hAnsi="Arial" w:cs="Arial"/>
          <w:sz w:val="22"/>
          <w:szCs w:val="22"/>
        </w:rPr>
        <w:t xml:space="preserve">find the following insurance requirements to be overly burdensome, the </w:t>
      </w:r>
      <w:r w:rsidR="00F63AB1" w:rsidRPr="00D131D9">
        <w:rPr>
          <w:rFonts w:ascii="Arial" w:hAnsi="Arial" w:cs="Arial"/>
          <w:sz w:val="22"/>
          <w:szCs w:val="22"/>
        </w:rPr>
        <w:t>Bidder</w:t>
      </w:r>
      <w:r w:rsidRPr="00D131D9">
        <w:rPr>
          <w:rFonts w:ascii="Arial" w:hAnsi="Arial" w:cs="Arial"/>
          <w:sz w:val="22"/>
          <w:szCs w:val="22"/>
        </w:rPr>
        <w:t xml:space="preserve"> should include in its Letter of Submittal a statement substantiating such.</w:t>
      </w:r>
      <w:r w:rsidRPr="00F63AB1">
        <w:rPr>
          <w:rFonts w:ascii="Arial" w:hAnsi="Arial" w:cs="Arial"/>
          <w:b w:val="0"/>
          <w:bCs/>
          <w:sz w:val="22"/>
          <w:szCs w:val="22"/>
        </w:rPr>
        <w:t xml:space="preserve"> If </w:t>
      </w:r>
      <w:r w:rsidR="00F63AB1">
        <w:rPr>
          <w:rFonts w:ascii="Arial" w:hAnsi="Arial" w:cs="Arial"/>
          <w:b w:val="0"/>
          <w:bCs/>
          <w:sz w:val="22"/>
          <w:szCs w:val="22"/>
        </w:rPr>
        <w:t>Bidder</w:t>
      </w:r>
      <w:r w:rsidRPr="00F63AB1">
        <w:rPr>
          <w:rFonts w:ascii="Arial" w:hAnsi="Arial" w:cs="Arial"/>
          <w:b w:val="0"/>
          <w:bCs/>
          <w:sz w:val="22"/>
          <w:szCs w:val="22"/>
        </w:rPr>
        <w:t xml:space="preserve"> makes no such statement in the Letter of Submittal, </w:t>
      </w:r>
      <w:r w:rsidR="00B55676">
        <w:rPr>
          <w:rFonts w:ascii="Arial" w:hAnsi="Arial" w:cs="Arial"/>
          <w:b w:val="0"/>
          <w:bCs/>
          <w:sz w:val="22"/>
          <w:szCs w:val="22"/>
        </w:rPr>
        <w:t>OFM</w:t>
      </w:r>
      <w:r w:rsidRPr="00F63AB1">
        <w:rPr>
          <w:rFonts w:ascii="Arial" w:hAnsi="Arial" w:cs="Arial"/>
          <w:b w:val="0"/>
          <w:bCs/>
          <w:sz w:val="22"/>
          <w:szCs w:val="22"/>
        </w:rPr>
        <w:t xml:space="preserve"> will assume that the </w:t>
      </w:r>
      <w:r w:rsidR="00F63AB1">
        <w:rPr>
          <w:rFonts w:ascii="Arial" w:hAnsi="Arial" w:cs="Arial"/>
          <w:b w:val="0"/>
          <w:bCs/>
          <w:sz w:val="22"/>
          <w:szCs w:val="22"/>
        </w:rPr>
        <w:t>Bidder</w:t>
      </w:r>
      <w:r w:rsidRPr="00F63AB1">
        <w:rPr>
          <w:rFonts w:ascii="Arial" w:hAnsi="Arial" w:cs="Arial"/>
          <w:b w:val="0"/>
          <w:bCs/>
          <w:sz w:val="22"/>
          <w:szCs w:val="22"/>
        </w:rPr>
        <w:t xml:space="preserve"> is able to meet the requirements.</w:t>
      </w:r>
    </w:p>
    <w:p w14:paraId="563A499F" w14:textId="499002EE" w:rsidR="00E4171B" w:rsidRPr="00F63AB1" w:rsidRDefault="00FB4604" w:rsidP="001A63E0">
      <w:pPr>
        <w:pStyle w:val="ListParagraph"/>
        <w:numPr>
          <w:ilvl w:val="0"/>
          <w:numId w:val="20"/>
        </w:numPr>
        <w:tabs>
          <w:tab w:val="left" w:pos="-720"/>
          <w:tab w:val="left" w:pos="1440"/>
          <w:tab w:val="left" w:pos="1800"/>
          <w:tab w:val="left" w:pos="2160"/>
          <w:tab w:val="left" w:pos="2520"/>
          <w:tab w:val="left" w:pos="2880"/>
        </w:tabs>
        <w:spacing w:before="120" w:after="120"/>
        <w:contextualSpacing w:val="0"/>
        <w:rPr>
          <w:rFonts w:ascii="Arial" w:hAnsi="Arial" w:cs="Arial"/>
          <w:b w:val="0"/>
          <w:bCs/>
          <w:sz w:val="22"/>
          <w:szCs w:val="22"/>
        </w:rPr>
      </w:pPr>
      <w:r w:rsidRPr="00F63AB1">
        <w:rPr>
          <w:rFonts w:ascii="Arial" w:hAnsi="Arial" w:cs="Arial"/>
          <w:sz w:val="22"/>
          <w:szCs w:val="22"/>
          <w:u w:val="single"/>
        </w:rPr>
        <w:t>Liability Insurance</w:t>
      </w:r>
    </w:p>
    <w:p w14:paraId="3FD03F67" w14:textId="1A38E87F" w:rsidR="00124840" w:rsidRPr="00C63ECC" w:rsidRDefault="005010E2" w:rsidP="001A63E0">
      <w:pPr>
        <w:pStyle w:val="BodyTextIndent"/>
        <w:numPr>
          <w:ilvl w:val="0"/>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jc w:val="left"/>
        <w:rPr>
          <w:sz w:val="22"/>
          <w:szCs w:val="22"/>
        </w:rPr>
      </w:pPr>
      <w:r w:rsidRPr="00C63ECC">
        <w:rPr>
          <w:sz w:val="22"/>
          <w:szCs w:val="22"/>
        </w:rPr>
        <w:t>Commercial General Liability Insurance:  Contractor shall maintain commercial general liability (CGL)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w:t>
      </w:r>
      <w:proofErr w:type="gramStart"/>
      <w:r w:rsidRPr="00C63ECC">
        <w:rPr>
          <w:sz w:val="22"/>
          <w:szCs w:val="22"/>
        </w:rPr>
        <w:t>), and</w:t>
      </w:r>
      <w:proofErr w:type="gramEnd"/>
      <w:r w:rsidRPr="00C63ECC">
        <w:rPr>
          <w:sz w:val="22"/>
          <w:szCs w:val="22"/>
        </w:rPr>
        <w:t xml:space="preserve"> contain separation of insureds (cross liability) condition.</w:t>
      </w:r>
    </w:p>
    <w:p w14:paraId="6640264D" w14:textId="77777777" w:rsidR="00124840" w:rsidRPr="00D416EE" w:rsidRDefault="005010E2" w:rsidP="001A63E0">
      <w:pPr>
        <w:pStyle w:val="BodyTextIndent"/>
        <w:numPr>
          <w:ilvl w:val="0"/>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jc w:val="left"/>
        <w:rPr>
          <w:sz w:val="22"/>
          <w:szCs w:val="22"/>
        </w:rPr>
      </w:pPr>
      <w:r w:rsidRPr="00D416EE">
        <w:rPr>
          <w:sz w:val="22"/>
          <w:szCs w:val="22"/>
        </w:rPr>
        <w:t>Additionally, the Contractor is responsible for ensuring that any subcontractors provide adequate insurance coverage for the activities arising out of subcontracts.</w:t>
      </w:r>
    </w:p>
    <w:p w14:paraId="14E2A083" w14:textId="5ED91EE5" w:rsidR="005010E2" w:rsidRPr="00D416EE" w:rsidRDefault="005010E2" w:rsidP="001A63E0">
      <w:pPr>
        <w:pStyle w:val="BodyTextIndent"/>
        <w:numPr>
          <w:ilvl w:val="0"/>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jc w:val="left"/>
        <w:rPr>
          <w:sz w:val="22"/>
          <w:szCs w:val="22"/>
        </w:rPr>
      </w:pPr>
      <w:r w:rsidRPr="00D416EE">
        <w:rPr>
          <w:sz w:val="22"/>
          <w:szCs w:val="22"/>
        </w:rPr>
        <w:t xml:space="preserve">Business Auto Policy: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5BCBD8B2" w14:textId="39656E4A" w:rsidR="005010E2" w:rsidRPr="00654B8E" w:rsidRDefault="005010E2" w:rsidP="001A63E0">
      <w:pPr>
        <w:pStyle w:val="BodyTextIndent"/>
        <w:numPr>
          <w:ilvl w:val="0"/>
          <w:numId w:val="20"/>
        </w:numPr>
        <w:jc w:val="left"/>
      </w:pPr>
      <w:r w:rsidRPr="00D416EE">
        <w:rPr>
          <w:b/>
          <w:sz w:val="22"/>
          <w:szCs w:val="22"/>
          <w:u w:val="single"/>
        </w:rPr>
        <w:t>Employers Liability (“Stop Gap”) Insurance</w:t>
      </w:r>
      <w:r w:rsidRPr="00654B8E">
        <w:rPr>
          <w:b/>
          <w:u w:val="single"/>
        </w:rPr>
        <w:t>:</w:t>
      </w:r>
      <w:r w:rsidRPr="00654B8E">
        <w:rPr>
          <w:b/>
        </w:rPr>
        <w:t xml:space="preserve">  </w:t>
      </w:r>
      <w:r w:rsidRPr="00D416EE">
        <w:rPr>
          <w:sz w:val="22"/>
          <w:szCs w:val="22"/>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364509F8" w14:textId="77777777" w:rsidR="005010E2" w:rsidRPr="00654B8E" w:rsidRDefault="005010E2" w:rsidP="005010E2">
      <w:pPr>
        <w:pStyle w:val="BodyTextIndent"/>
        <w:rPr>
          <w:u w:val="single"/>
        </w:rPr>
      </w:pPr>
    </w:p>
    <w:p w14:paraId="119C38C0" w14:textId="77777777" w:rsidR="005010E2" w:rsidRPr="00D416EE" w:rsidRDefault="005010E2" w:rsidP="001A63E0">
      <w:pPr>
        <w:pStyle w:val="BodyTextIndent"/>
        <w:numPr>
          <w:ilvl w:val="0"/>
          <w:numId w:val="20"/>
        </w:numPr>
        <w:jc w:val="left"/>
        <w:rPr>
          <w:sz w:val="22"/>
          <w:szCs w:val="22"/>
          <w:u w:val="single"/>
        </w:rPr>
      </w:pPr>
      <w:r w:rsidRPr="00D416EE">
        <w:rPr>
          <w:b/>
          <w:sz w:val="22"/>
          <w:szCs w:val="22"/>
          <w:u w:val="single"/>
        </w:rPr>
        <w:t>Additional Provisions</w:t>
      </w:r>
      <w:r w:rsidRPr="00D416EE">
        <w:rPr>
          <w:sz w:val="22"/>
          <w:szCs w:val="22"/>
        </w:rPr>
        <w:t>. The above insurance shall include the following provisions:</w:t>
      </w:r>
    </w:p>
    <w:p w14:paraId="683F4856" w14:textId="4A8311EE" w:rsidR="00124840" w:rsidRPr="00D416EE" w:rsidRDefault="005010E2" w:rsidP="001A63E0">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Additional Insured.</w:t>
      </w:r>
      <w:r w:rsidRPr="00D416EE">
        <w:rPr>
          <w:sz w:val="22"/>
          <w:szCs w:val="22"/>
        </w:rPr>
        <w:t xml:space="preserve">  The </w:t>
      </w:r>
      <w:r w:rsidR="00B55676" w:rsidRPr="00D416EE">
        <w:rPr>
          <w:sz w:val="22"/>
          <w:szCs w:val="22"/>
        </w:rPr>
        <w:t>S</w:t>
      </w:r>
      <w:r w:rsidRPr="00D416EE">
        <w:rPr>
          <w:sz w:val="22"/>
          <w:szCs w:val="22"/>
        </w:rPr>
        <w:t xml:space="preserve">tate of Washington, </w:t>
      </w:r>
      <w:r w:rsidR="00B55676" w:rsidRPr="00D416EE">
        <w:rPr>
          <w:sz w:val="22"/>
          <w:szCs w:val="22"/>
        </w:rPr>
        <w:t>OFM</w:t>
      </w:r>
      <w:r w:rsidRPr="00D416EE">
        <w:rPr>
          <w:sz w:val="22"/>
          <w:szCs w:val="22"/>
        </w:rPr>
        <w:t xml:space="preserve">, its elected and appointed officials, agents and employees shall be named as an additional insured on all general liability, excess, </w:t>
      </w:r>
      <w:proofErr w:type="gramStart"/>
      <w:r w:rsidRPr="00D416EE">
        <w:rPr>
          <w:sz w:val="22"/>
          <w:szCs w:val="22"/>
        </w:rPr>
        <w:t>umbrella</w:t>
      </w:r>
      <w:proofErr w:type="gramEnd"/>
      <w:r w:rsidRPr="00D416EE">
        <w:rPr>
          <w:sz w:val="22"/>
          <w:szCs w:val="22"/>
        </w:rPr>
        <w:t xml:space="preserve"> and property insurance policies. All insurance provided in compliance with this contract shall be primary as to any other insurance or self-insurance programs afforded to or maintained by the state.  </w:t>
      </w:r>
    </w:p>
    <w:p w14:paraId="1949DCBA" w14:textId="65B986A8" w:rsidR="00124840" w:rsidRPr="00D416EE" w:rsidRDefault="005010E2" w:rsidP="001A63E0">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 xml:space="preserve">Cancellation.  </w:t>
      </w:r>
      <w:r w:rsidR="00B55676" w:rsidRPr="00D416EE">
        <w:rPr>
          <w:sz w:val="22"/>
          <w:szCs w:val="22"/>
        </w:rPr>
        <w:t>OFM</w:t>
      </w:r>
      <w:r w:rsidRPr="00D416EE">
        <w:rPr>
          <w:sz w:val="22"/>
          <w:szCs w:val="22"/>
        </w:rPr>
        <w:t xml:space="preserve">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w:t>
      </w:r>
      <w:r w:rsidRPr="00D416EE">
        <w:rPr>
          <w:sz w:val="22"/>
          <w:szCs w:val="22"/>
        </w:rPr>
        <w:lastRenderedPageBreak/>
        <w:t>cancellation. Insurers subject to 48.15 RCW (Surplus lines):  The state shall be given 20 days advance notice of cancellation. If cancellation is due to non-payment of premium, the state shall be given 10 days advance notice of cancellation.</w:t>
      </w:r>
    </w:p>
    <w:p w14:paraId="4D364C3E" w14:textId="6254E2E4" w:rsidR="00124840" w:rsidRPr="00D416EE" w:rsidRDefault="005010E2" w:rsidP="001A63E0">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Identification.</w:t>
      </w:r>
      <w:r w:rsidRPr="00D416EE">
        <w:rPr>
          <w:sz w:val="22"/>
          <w:szCs w:val="22"/>
        </w:rPr>
        <w:t xml:space="preserve">  Policy must reference the state’s contract number and </w:t>
      </w:r>
      <w:r w:rsidR="00B55676" w:rsidRPr="00D416EE">
        <w:rPr>
          <w:sz w:val="22"/>
          <w:szCs w:val="22"/>
        </w:rPr>
        <w:t>OFM</w:t>
      </w:r>
      <w:r w:rsidRPr="00D416EE">
        <w:rPr>
          <w:sz w:val="22"/>
          <w:szCs w:val="22"/>
        </w:rPr>
        <w:t xml:space="preserve"> name.</w:t>
      </w:r>
    </w:p>
    <w:p w14:paraId="1BC48A7A" w14:textId="39AE2624" w:rsidR="005010E2" w:rsidRPr="00D416EE" w:rsidRDefault="005010E2" w:rsidP="001A63E0">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Insurance Carrier Rating.</w:t>
      </w:r>
      <w:r w:rsidRPr="00D416EE">
        <w:rPr>
          <w:sz w:val="22"/>
          <w:szCs w:val="22"/>
        </w:rPr>
        <w:t xml:space="preserve"> All insurance and bonds should be issued by companies admitted </w:t>
      </w:r>
      <w:proofErr w:type="gramStart"/>
      <w:r w:rsidRPr="00D416EE">
        <w:rPr>
          <w:sz w:val="22"/>
          <w:szCs w:val="22"/>
        </w:rPr>
        <w:t>to do</w:t>
      </w:r>
      <w:proofErr w:type="gramEnd"/>
      <w:r w:rsidRPr="00D416EE">
        <w:rPr>
          <w:sz w:val="22"/>
          <w:szCs w:val="22"/>
        </w:rPr>
        <w:t xml:space="preserve"> business within the state of Washington and have a rating of A-, Class VII or better in the most recently published edition of Best’s Reports. Any exception shall be reviewed and approved by the Office of Financial Management Risk Manager, or the Risk Manager for the state of Washington, before the contract is </w:t>
      </w:r>
      <w:proofErr w:type="gramStart"/>
      <w:r w:rsidRPr="00D416EE">
        <w:rPr>
          <w:sz w:val="22"/>
          <w:szCs w:val="22"/>
        </w:rPr>
        <w:t>accepted</w:t>
      </w:r>
      <w:proofErr w:type="gramEnd"/>
      <w:r w:rsidRPr="00D416EE">
        <w:rPr>
          <w:sz w:val="22"/>
          <w:szCs w:val="22"/>
        </w:rPr>
        <w:t xml:space="preserve"> or work may begin. If an insurer is not admitted, all insurance policies and procedures for issuing the insurance policies must comply with Chapter 48.15 RCW and 284-15 WAC</w:t>
      </w:r>
    </w:p>
    <w:p w14:paraId="5E013639" w14:textId="77777777" w:rsidR="005010E2" w:rsidRPr="00D416EE" w:rsidRDefault="005010E2" w:rsidP="001A63E0">
      <w:pPr>
        <w:pStyle w:val="BodyTextIndent"/>
        <w:numPr>
          <w:ilvl w:val="0"/>
          <w:numId w:val="8"/>
        </w:numPr>
        <w:tabs>
          <w:tab w:val="clear" w:pos="720"/>
          <w:tab w:val="clear" w:pos="1080"/>
          <w:tab w:val="clear" w:pos="1440"/>
          <w:tab w:val="clear" w:pos="1800"/>
        </w:tabs>
        <w:spacing w:before="120" w:after="120"/>
        <w:ind w:left="1800"/>
        <w:jc w:val="left"/>
        <w:rPr>
          <w:sz w:val="22"/>
          <w:szCs w:val="22"/>
        </w:rPr>
      </w:pPr>
      <w:r w:rsidRPr="00D416EE">
        <w:rPr>
          <w:b/>
          <w:sz w:val="22"/>
          <w:szCs w:val="22"/>
        </w:rPr>
        <w:t xml:space="preserve">Excess Coverage. </w:t>
      </w:r>
      <w:r w:rsidRPr="00D416EE">
        <w:rPr>
          <w:sz w:val="22"/>
          <w:szCs w:val="22"/>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1C936668" w14:textId="00B80B32" w:rsidR="005010E2" w:rsidRPr="00D416EE" w:rsidRDefault="005010E2" w:rsidP="001A63E0">
      <w:pPr>
        <w:pStyle w:val="BodyTextIndent"/>
        <w:numPr>
          <w:ilvl w:val="0"/>
          <w:numId w:val="20"/>
        </w:numPr>
        <w:tabs>
          <w:tab w:val="clear" w:pos="0"/>
          <w:tab w:val="clear" w:pos="360"/>
          <w:tab w:val="clear" w:pos="720"/>
          <w:tab w:val="clear" w:pos="1080"/>
        </w:tabs>
        <w:jc w:val="left"/>
        <w:rPr>
          <w:sz w:val="22"/>
          <w:szCs w:val="22"/>
        </w:rPr>
      </w:pPr>
      <w:r w:rsidRPr="00D416EE">
        <w:rPr>
          <w:b/>
          <w:sz w:val="22"/>
          <w:szCs w:val="22"/>
          <w:u w:val="single"/>
        </w:rPr>
        <w:t>Workers’ Compensation Coverage.</w:t>
      </w:r>
      <w:r w:rsidRPr="00D416EE">
        <w:rPr>
          <w:b/>
          <w:sz w:val="22"/>
          <w:szCs w:val="22"/>
        </w:rPr>
        <w:t xml:space="preserve"> </w:t>
      </w:r>
      <w:r w:rsidRPr="00D416EE">
        <w:rPr>
          <w:sz w:val="22"/>
          <w:szCs w:val="22"/>
        </w:rPr>
        <w:t xml:space="preserve">The Contractor will </w:t>
      </w:r>
      <w:proofErr w:type="gramStart"/>
      <w:r w:rsidRPr="00D416EE">
        <w:rPr>
          <w:sz w:val="22"/>
          <w:szCs w:val="22"/>
        </w:rPr>
        <w:t>at all times</w:t>
      </w:r>
      <w:proofErr w:type="gramEnd"/>
      <w:r w:rsidRPr="00D416EE">
        <w:rPr>
          <w:sz w:val="22"/>
          <w:szCs w:val="22"/>
        </w:rPr>
        <w:t xml:space="preserve"> comply with all applicable workers’ compensation, occupational disease, and occupational health and safety laws, statutes, and regulations to the full extent applicable. </w:t>
      </w:r>
      <w:r w:rsidR="00C517BE">
        <w:rPr>
          <w:sz w:val="22"/>
          <w:szCs w:val="22"/>
        </w:rPr>
        <w:t>T</w:t>
      </w:r>
      <w:r w:rsidRPr="00D416EE">
        <w:rPr>
          <w:sz w:val="22"/>
          <w:szCs w:val="22"/>
        </w:rPr>
        <w:t>he state will not be held responsive in any way for claims filed by the Contractor or their employees for services performed under the terms of this contract.</w:t>
      </w:r>
    </w:p>
    <w:p w14:paraId="14511F40" w14:textId="2B649DF3" w:rsidR="00D95901" w:rsidRPr="00124840" w:rsidRDefault="00D95901" w:rsidP="00A74AC6">
      <w:pPr>
        <w:pStyle w:val="Heading2"/>
        <w:tabs>
          <w:tab w:val="clear" w:pos="1386"/>
          <w:tab w:val="num" w:pos="1440"/>
        </w:tabs>
        <w:spacing w:after="120"/>
        <w:ind w:left="1080" w:hanging="720"/>
        <w:rPr>
          <w:rFonts w:cs="Arial"/>
          <w:i w:val="0"/>
          <w:iCs/>
          <w:sz w:val="22"/>
          <w:szCs w:val="22"/>
        </w:rPr>
      </w:pPr>
      <w:r w:rsidRPr="00124840">
        <w:rPr>
          <w:rFonts w:cs="Arial"/>
          <w:i w:val="0"/>
          <w:iCs/>
          <w:sz w:val="22"/>
          <w:szCs w:val="22"/>
        </w:rPr>
        <w:t>COMPLAINT</w:t>
      </w:r>
      <w:r w:rsidR="005010E2" w:rsidRPr="00124840">
        <w:rPr>
          <w:rFonts w:cs="Arial"/>
          <w:i w:val="0"/>
          <w:iCs/>
          <w:sz w:val="22"/>
          <w:szCs w:val="22"/>
        </w:rPr>
        <w:t xml:space="preserve"> PROCES</w:t>
      </w:r>
      <w:r w:rsidRPr="00124840">
        <w:rPr>
          <w:rFonts w:cs="Arial"/>
          <w:i w:val="0"/>
          <w:iCs/>
          <w:sz w:val="22"/>
          <w:szCs w:val="22"/>
        </w:rPr>
        <w:t>S</w:t>
      </w:r>
    </w:p>
    <w:p w14:paraId="3B9535F0" w14:textId="24A9833D" w:rsidR="00D95901" w:rsidRPr="00D95901" w:rsidRDefault="00D95901" w:rsidP="001A63E0">
      <w:pPr>
        <w:pStyle w:val="BodyTextIndent"/>
        <w:numPr>
          <w:ilvl w:val="0"/>
          <w:numId w:val="22"/>
        </w:numPr>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rFonts w:cs="Arial"/>
          <w:sz w:val="22"/>
          <w:szCs w:val="22"/>
        </w:rPr>
      </w:pPr>
      <w:r w:rsidRPr="00D95901">
        <w:rPr>
          <w:rFonts w:cs="Arial"/>
          <w:sz w:val="22"/>
          <w:szCs w:val="22"/>
        </w:rPr>
        <w:t xml:space="preserve">This procedure is available to potential Bidders who are contemplating submitting a bid in response to this </w:t>
      </w:r>
      <w:r w:rsidR="0093259A">
        <w:rPr>
          <w:rFonts w:cs="Arial"/>
          <w:sz w:val="22"/>
          <w:szCs w:val="22"/>
        </w:rPr>
        <w:t>solicitation</w:t>
      </w:r>
      <w:r w:rsidRPr="00D95901">
        <w:rPr>
          <w:rFonts w:cs="Arial"/>
          <w:sz w:val="22"/>
          <w:szCs w:val="22"/>
        </w:rPr>
        <w:t>. Only complaints concerning the following subjects shall be considered:</w:t>
      </w:r>
    </w:p>
    <w:p w14:paraId="664316BF" w14:textId="77777777" w:rsidR="00D95901" w:rsidRPr="00D95901" w:rsidRDefault="00D95901" w:rsidP="00D95901">
      <w:pPr>
        <w:pStyle w:val="BodyTextIndent"/>
        <w:rPr>
          <w:rFonts w:cs="Arial"/>
          <w:sz w:val="22"/>
          <w:szCs w:val="22"/>
        </w:rPr>
      </w:pPr>
    </w:p>
    <w:p w14:paraId="36CC8011" w14:textId="77777777" w:rsidR="00D95901" w:rsidRPr="00D95901" w:rsidRDefault="00D95901" w:rsidP="00A74AC6">
      <w:pPr>
        <w:pStyle w:val="BodyTextIndent"/>
        <w:tabs>
          <w:tab w:val="clear" w:pos="360"/>
          <w:tab w:val="clear" w:pos="720"/>
          <w:tab w:val="clear" w:pos="1440"/>
        </w:tabs>
        <w:ind w:left="1800" w:hanging="360"/>
        <w:rPr>
          <w:rFonts w:cs="Arial"/>
          <w:sz w:val="22"/>
          <w:szCs w:val="22"/>
        </w:rPr>
      </w:pPr>
      <w:r w:rsidRPr="00D95901">
        <w:rPr>
          <w:rFonts w:cs="Arial"/>
          <w:sz w:val="22"/>
          <w:szCs w:val="22"/>
        </w:rPr>
        <w:t>•</w:t>
      </w:r>
      <w:r w:rsidRPr="00D95901">
        <w:rPr>
          <w:rFonts w:cs="Arial"/>
          <w:sz w:val="22"/>
          <w:szCs w:val="22"/>
        </w:rPr>
        <w:tab/>
        <w:t xml:space="preserve">A claim that the solicitation unnecessarily restricts </w:t>
      </w:r>
      <w:proofErr w:type="gramStart"/>
      <w:r w:rsidRPr="00D95901">
        <w:rPr>
          <w:rFonts w:cs="Arial"/>
          <w:sz w:val="22"/>
          <w:szCs w:val="22"/>
        </w:rPr>
        <w:t>competition;</w:t>
      </w:r>
      <w:proofErr w:type="gramEnd"/>
      <w:r w:rsidRPr="00D95901">
        <w:rPr>
          <w:rFonts w:cs="Arial"/>
          <w:sz w:val="22"/>
          <w:szCs w:val="22"/>
        </w:rPr>
        <w:t xml:space="preserve"> </w:t>
      </w:r>
    </w:p>
    <w:p w14:paraId="5E59EE7B" w14:textId="77777777" w:rsidR="00D95901" w:rsidRPr="00D95901" w:rsidRDefault="00D95901" w:rsidP="00A74AC6">
      <w:pPr>
        <w:pStyle w:val="BodyTextIndent"/>
        <w:tabs>
          <w:tab w:val="clear" w:pos="360"/>
          <w:tab w:val="clear" w:pos="720"/>
          <w:tab w:val="clear" w:pos="1440"/>
        </w:tabs>
        <w:ind w:left="1800" w:hanging="360"/>
        <w:rPr>
          <w:rFonts w:cs="Arial"/>
          <w:sz w:val="22"/>
          <w:szCs w:val="22"/>
        </w:rPr>
      </w:pPr>
      <w:r w:rsidRPr="00D95901">
        <w:rPr>
          <w:rFonts w:cs="Arial"/>
          <w:sz w:val="22"/>
          <w:szCs w:val="22"/>
        </w:rPr>
        <w:t>•</w:t>
      </w:r>
      <w:r w:rsidRPr="00D95901">
        <w:rPr>
          <w:rFonts w:cs="Arial"/>
          <w:sz w:val="22"/>
          <w:szCs w:val="22"/>
        </w:rPr>
        <w:tab/>
        <w:t xml:space="preserve">A claim the solicitation evaluation or scoring process is unfair or flawed, or </w:t>
      </w:r>
    </w:p>
    <w:p w14:paraId="3B1ECA83" w14:textId="5AD01CCC" w:rsidR="00D95901" w:rsidRPr="00D95901" w:rsidRDefault="00D95901" w:rsidP="00A74AC6">
      <w:pPr>
        <w:pStyle w:val="BodyTextIndent"/>
        <w:tabs>
          <w:tab w:val="clear" w:pos="0"/>
          <w:tab w:val="clear" w:pos="360"/>
          <w:tab w:val="clear" w:pos="720"/>
          <w:tab w:val="clear" w:pos="1440"/>
          <w:tab w:val="clear" w:pos="3240"/>
          <w:tab w:val="clear" w:pos="3600"/>
          <w:tab w:val="clear" w:pos="4320"/>
          <w:tab w:val="clear" w:pos="5040"/>
          <w:tab w:val="clear" w:pos="5760"/>
          <w:tab w:val="clear" w:pos="6480"/>
          <w:tab w:val="clear" w:pos="7200"/>
        </w:tabs>
        <w:ind w:left="1800" w:hanging="360"/>
        <w:jc w:val="left"/>
        <w:rPr>
          <w:rFonts w:cs="Arial"/>
          <w:sz w:val="22"/>
          <w:szCs w:val="22"/>
        </w:rPr>
      </w:pPr>
      <w:r w:rsidRPr="00D95901">
        <w:rPr>
          <w:rFonts w:cs="Arial"/>
          <w:sz w:val="22"/>
          <w:szCs w:val="22"/>
        </w:rPr>
        <w:t>•</w:t>
      </w:r>
      <w:r w:rsidRPr="00D95901">
        <w:rPr>
          <w:rFonts w:cs="Arial"/>
          <w:sz w:val="22"/>
          <w:szCs w:val="22"/>
        </w:rPr>
        <w:tab/>
        <w:t xml:space="preserve">A claim the solicitation requirements are inadequate or insufficient to prepare a response. </w:t>
      </w:r>
    </w:p>
    <w:p w14:paraId="274BD7A9" w14:textId="77777777" w:rsidR="00D95901" w:rsidRPr="00D95901" w:rsidRDefault="00D95901" w:rsidP="00D95901">
      <w:pPr>
        <w:pStyle w:val="BodyTextIndent"/>
        <w:tabs>
          <w:tab w:val="clear" w:pos="0"/>
          <w:tab w:val="clear" w:pos="3240"/>
          <w:tab w:val="clear" w:pos="3600"/>
          <w:tab w:val="clear" w:pos="4320"/>
          <w:tab w:val="clear" w:pos="5040"/>
          <w:tab w:val="clear" w:pos="5760"/>
          <w:tab w:val="clear" w:pos="6480"/>
          <w:tab w:val="clear" w:pos="7200"/>
        </w:tabs>
        <w:rPr>
          <w:rFonts w:cs="Arial"/>
          <w:b/>
          <w:sz w:val="22"/>
          <w:szCs w:val="22"/>
        </w:rPr>
      </w:pPr>
    </w:p>
    <w:p w14:paraId="3760DC15" w14:textId="69A0113D" w:rsidR="00A74AC6" w:rsidRDefault="00A74AC6" w:rsidP="001A63E0">
      <w:pPr>
        <w:pStyle w:val="ListParagraph"/>
        <w:numPr>
          <w:ilvl w:val="0"/>
          <w:numId w:val="22"/>
        </w:numPr>
        <w:tabs>
          <w:tab w:val="left" w:pos="-720"/>
          <w:tab w:val="left" w:pos="720"/>
          <w:tab w:val="left" w:pos="1440"/>
          <w:tab w:val="left" w:pos="1800"/>
          <w:tab w:val="left" w:pos="2160"/>
          <w:tab w:val="left" w:pos="2520"/>
          <w:tab w:val="left" w:pos="2880"/>
        </w:tabs>
        <w:spacing w:before="120" w:after="120"/>
        <w:ind w:left="1440"/>
        <w:contextualSpacing w:val="0"/>
        <w:rPr>
          <w:rFonts w:ascii="Arial" w:hAnsi="Arial" w:cs="Arial"/>
          <w:b w:val="0"/>
          <w:sz w:val="22"/>
          <w:szCs w:val="22"/>
        </w:rPr>
      </w:pPr>
      <w:r>
        <w:rPr>
          <w:rFonts w:ascii="Arial" w:hAnsi="Arial" w:cs="Arial"/>
          <w:b w:val="0"/>
          <w:sz w:val="22"/>
          <w:szCs w:val="22"/>
        </w:rPr>
        <w:t>Bidders</w:t>
      </w:r>
      <w:r w:rsidR="00D95901" w:rsidRPr="00A74AC6">
        <w:rPr>
          <w:rFonts w:ascii="Arial" w:hAnsi="Arial" w:cs="Arial"/>
          <w:b w:val="0"/>
          <w:sz w:val="22"/>
          <w:szCs w:val="22"/>
        </w:rPr>
        <w:t xml:space="preserve"> complaining about this procurement shall follow the procedures described below. Complaints that do not follow these procedures shall not be considered. </w:t>
      </w:r>
      <w:r w:rsidR="00C517BE">
        <w:rPr>
          <w:rFonts w:ascii="Arial" w:hAnsi="Arial" w:cs="Arial"/>
          <w:b w:val="0"/>
          <w:sz w:val="22"/>
          <w:szCs w:val="22"/>
        </w:rPr>
        <w:t>I</w:t>
      </w:r>
      <w:r w:rsidR="00D95901" w:rsidRPr="00A74AC6">
        <w:rPr>
          <w:rFonts w:ascii="Arial" w:hAnsi="Arial" w:cs="Arial"/>
          <w:b w:val="0"/>
          <w:sz w:val="22"/>
          <w:szCs w:val="22"/>
        </w:rPr>
        <w:t xml:space="preserve">f a </w:t>
      </w:r>
      <w:r>
        <w:rPr>
          <w:rFonts w:ascii="Arial" w:hAnsi="Arial" w:cs="Arial"/>
          <w:b w:val="0"/>
          <w:sz w:val="22"/>
          <w:szCs w:val="22"/>
        </w:rPr>
        <w:t>Bidder</w:t>
      </w:r>
      <w:r w:rsidR="00D95901" w:rsidRPr="00A74AC6">
        <w:rPr>
          <w:rFonts w:ascii="Arial" w:hAnsi="Arial" w:cs="Arial"/>
          <w:b w:val="0"/>
          <w:sz w:val="22"/>
          <w:szCs w:val="22"/>
        </w:rPr>
        <w:t xml:space="preserve"> registers a complaint against this solicitation, the complaint cannot be raised again during the protest period. </w:t>
      </w:r>
    </w:p>
    <w:p w14:paraId="1ADDD41B" w14:textId="7BC43D63" w:rsidR="00A74AC6" w:rsidRDefault="00D95901" w:rsidP="001A63E0">
      <w:pPr>
        <w:pStyle w:val="ListParagraph"/>
        <w:numPr>
          <w:ilvl w:val="0"/>
          <w:numId w:val="22"/>
        </w:numPr>
        <w:tabs>
          <w:tab w:val="left" w:pos="-720"/>
          <w:tab w:val="left" w:pos="720"/>
        </w:tabs>
        <w:spacing w:before="120" w:after="120"/>
        <w:ind w:left="1440"/>
        <w:contextualSpacing w:val="0"/>
        <w:rPr>
          <w:rFonts w:ascii="Arial" w:hAnsi="Arial" w:cs="Arial"/>
          <w:b w:val="0"/>
          <w:sz w:val="22"/>
          <w:szCs w:val="22"/>
        </w:rPr>
      </w:pPr>
      <w:r w:rsidRPr="00A74AC6">
        <w:rPr>
          <w:rFonts w:ascii="Arial" w:hAnsi="Arial" w:cs="Arial"/>
          <w:b w:val="0"/>
          <w:sz w:val="22"/>
          <w:szCs w:val="22"/>
        </w:rPr>
        <w:t xml:space="preserve">All complaints must be in writing and signed by the complaining party or an authorized Agent. The complaint must be sent to the </w:t>
      </w:r>
      <w:r w:rsidR="00F537AB" w:rsidRPr="00F537AB">
        <w:rPr>
          <w:rFonts w:ascii="Arial" w:hAnsi="Arial" w:cs="Arial"/>
          <w:b w:val="0"/>
          <w:sz w:val="22"/>
          <w:szCs w:val="22"/>
        </w:rPr>
        <w:t>Solicitation</w:t>
      </w:r>
      <w:r w:rsidRPr="00F537AB">
        <w:rPr>
          <w:rFonts w:ascii="Arial" w:hAnsi="Arial" w:cs="Arial"/>
          <w:b w:val="0"/>
          <w:sz w:val="22"/>
          <w:szCs w:val="22"/>
        </w:rPr>
        <w:t xml:space="preserve"> </w:t>
      </w:r>
      <w:r w:rsidRPr="00A74AC6">
        <w:rPr>
          <w:rFonts w:ascii="Arial" w:hAnsi="Arial" w:cs="Arial"/>
          <w:b w:val="0"/>
          <w:sz w:val="22"/>
          <w:szCs w:val="22"/>
        </w:rPr>
        <w:t xml:space="preserve">Coordinator, or designee, </w:t>
      </w:r>
      <w:r w:rsidR="005C102B" w:rsidRPr="00D416EE">
        <w:rPr>
          <w:rFonts w:ascii="Arial" w:hAnsi="Arial" w:cs="Arial"/>
          <w:b w:val="0"/>
          <w:sz w:val="22"/>
          <w:szCs w:val="22"/>
        </w:rPr>
        <w:t>by the date set forth in the Procurement Schedule</w:t>
      </w:r>
      <w:r w:rsidR="005C102B" w:rsidRPr="00D416EE" w:rsidDel="005C102B">
        <w:rPr>
          <w:rFonts w:ascii="Arial" w:hAnsi="Arial" w:cs="Arial"/>
          <w:b w:val="0"/>
          <w:sz w:val="22"/>
          <w:szCs w:val="22"/>
        </w:rPr>
        <w:t xml:space="preserve"> </w:t>
      </w:r>
      <w:r w:rsidRPr="00A74AC6">
        <w:rPr>
          <w:rFonts w:ascii="Arial" w:hAnsi="Arial" w:cs="Arial"/>
          <w:b w:val="0"/>
          <w:sz w:val="22"/>
          <w:szCs w:val="22"/>
        </w:rPr>
        <w:t xml:space="preserve">and must clearly articulate the basis for the complaint. The </w:t>
      </w:r>
      <w:r w:rsidR="00A74AC6">
        <w:rPr>
          <w:rFonts w:ascii="Arial" w:hAnsi="Arial" w:cs="Arial"/>
          <w:b w:val="0"/>
          <w:sz w:val="22"/>
          <w:szCs w:val="22"/>
        </w:rPr>
        <w:t>Bidder</w:t>
      </w:r>
      <w:r w:rsidRPr="00A74AC6">
        <w:rPr>
          <w:rFonts w:ascii="Arial" w:hAnsi="Arial" w:cs="Arial"/>
          <w:b w:val="0"/>
          <w:sz w:val="22"/>
          <w:szCs w:val="22"/>
        </w:rPr>
        <w:t xml:space="preserve"> submitting the complaint must also include a proposed remedy. </w:t>
      </w:r>
    </w:p>
    <w:p w14:paraId="36523E99" w14:textId="26FCC733" w:rsidR="00A74AC6" w:rsidRDefault="00D95901" w:rsidP="001A63E0">
      <w:pPr>
        <w:pStyle w:val="ListParagraph"/>
        <w:numPr>
          <w:ilvl w:val="0"/>
          <w:numId w:val="22"/>
        </w:numPr>
        <w:tabs>
          <w:tab w:val="left" w:pos="-720"/>
          <w:tab w:val="left" w:pos="720"/>
          <w:tab w:val="left" w:pos="1440"/>
          <w:tab w:val="left" w:pos="1800"/>
          <w:tab w:val="left" w:pos="2160"/>
          <w:tab w:val="left" w:pos="2520"/>
          <w:tab w:val="left" w:pos="2880"/>
        </w:tabs>
        <w:spacing w:before="120" w:after="120"/>
        <w:ind w:left="1440"/>
        <w:contextualSpacing w:val="0"/>
        <w:rPr>
          <w:rFonts w:ascii="Arial" w:hAnsi="Arial" w:cs="Arial"/>
          <w:b w:val="0"/>
          <w:sz w:val="22"/>
          <w:szCs w:val="22"/>
        </w:rPr>
      </w:pPr>
      <w:r w:rsidRPr="00A74AC6">
        <w:rPr>
          <w:rFonts w:ascii="Arial" w:hAnsi="Arial" w:cs="Arial"/>
          <w:b w:val="0"/>
          <w:sz w:val="22"/>
          <w:szCs w:val="22"/>
        </w:rPr>
        <w:t xml:space="preserve">Upon receipt of a complaint, a review will be held by </w:t>
      </w:r>
      <w:r w:rsidR="00B55676">
        <w:rPr>
          <w:rFonts w:ascii="Arial" w:hAnsi="Arial" w:cs="Arial"/>
          <w:b w:val="0"/>
          <w:sz w:val="22"/>
          <w:szCs w:val="22"/>
        </w:rPr>
        <w:t>OFM</w:t>
      </w:r>
      <w:r w:rsidRPr="00A74AC6">
        <w:rPr>
          <w:rFonts w:ascii="Arial" w:hAnsi="Arial" w:cs="Arial"/>
          <w:b w:val="0"/>
          <w:sz w:val="22"/>
          <w:szCs w:val="22"/>
        </w:rPr>
        <w:t xml:space="preserve">. </w:t>
      </w:r>
      <w:r w:rsidR="00C71F61">
        <w:rPr>
          <w:rFonts w:ascii="Arial" w:hAnsi="Arial" w:cs="Arial"/>
          <w:b w:val="0"/>
          <w:sz w:val="22"/>
          <w:szCs w:val="22"/>
        </w:rPr>
        <w:t xml:space="preserve">The </w:t>
      </w:r>
      <w:r w:rsidR="00B55676">
        <w:rPr>
          <w:rFonts w:ascii="Arial" w:hAnsi="Arial" w:cs="Arial"/>
          <w:b w:val="0"/>
          <w:sz w:val="22"/>
          <w:szCs w:val="22"/>
        </w:rPr>
        <w:t>OFM</w:t>
      </w:r>
      <w:r w:rsidRPr="00A74AC6">
        <w:rPr>
          <w:rFonts w:ascii="Arial" w:hAnsi="Arial" w:cs="Arial"/>
          <w:b w:val="0"/>
          <w:sz w:val="22"/>
          <w:szCs w:val="22"/>
        </w:rPr>
        <w:t xml:space="preserve"> </w:t>
      </w:r>
      <w:r w:rsidR="00F537AB">
        <w:rPr>
          <w:rFonts w:ascii="Arial" w:hAnsi="Arial" w:cs="Arial"/>
          <w:b w:val="0"/>
          <w:sz w:val="22"/>
          <w:szCs w:val="22"/>
        </w:rPr>
        <w:t>S</w:t>
      </w:r>
      <w:r w:rsidR="0093259A">
        <w:rPr>
          <w:rFonts w:ascii="Arial" w:hAnsi="Arial" w:cs="Arial"/>
          <w:b w:val="0"/>
          <w:sz w:val="22"/>
          <w:szCs w:val="22"/>
        </w:rPr>
        <w:t>olicitation</w:t>
      </w:r>
      <w:r w:rsidRPr="00A74AC6">
        <w:rPr>
          <w:rFonts w:ascii="Arial" w:hAnsi="Arial" w:cs="Arial"/>
          <w:b w:val="0"/>
          <w:sz w:val="22"/>
          <w:szCs w:val="22"/>
        </w:rPr>
        <w:t xml:space="preserve"> </w:t>
      </w:r>
      <w:r w:rsidR="00B55676">
        <w:rPr>
          <w:rFonts w:ascii="Arial" w:hAnsi="Arial" w:cs="Arial"/>
          <w:b w:val="0"/>
          <w:sz w:val="22"/>
          <w:szCs w:val="22"/>
        </w:rPr>
        <w:t>C</w:t>
      </w:r>
      <w:r w:rsidRPr="00A74AC6">
        <w:rPr>
          <w:rFonts w:ascii="Arial" w:hAnsi="Arial" w:cs="Arial"/>
          <w:b w:val="0"/>
          <w:sz w:val="22"/>
          <w:szCs w:val="22"/>
        </w:rPr>
        <w:t xml:space="preserve">oordinator will respond to complaints in writing and </w:t>
      </w:r>
      <w:r w:rsidR="00C71F61">
        <w:rPr>
          <w:rFonts w:ascii="Arial" w:hAnsi="Arial" w:cs="Arial"/>
          <w:b w:val="0"/>
          <w:sz w:val="22"/>
          <w:szCs w:val="22"/>
        </w:rPr>
        <w:t xml:space="preserve">the </w:t>
      </w:r>
      <w:r w:rsidR="00B55676">
        <w:rPr>
          <w:rFonts w:ascii="Arial" w:hAnsi="Arial" w:cs="Arial"/>
          <w:b w:val="0"/>
          <w:sz w:val="22"/>
          <w:szCs w:val="22"/>
        </w:rPr>
        <w:t>OFM</w:t>
      </w:r>
      <w:r w:rsidRPr="00A74AC6">
        <w:rPr>
          <w:rFonts w:ascii="Arial" w:hAnsi="Arial" w:cs="Arial"/>
          <w:b w:val="0"/>
          <w:sz w:val="22"/>
          <w:szCs w:val="22"/>
        </w:rPr>
        <w:t xml:space="preserve"> director will be notified of all complaints and provided a copy of </w:t>
      </w:r>
      <w:r w:rsidR="00B55676">
        <w:rPr>
          <w:rFonts w:ascii="Arial" w:hAnsi="Arial" w:cs="Arial"/>
          <w:b w:val="0"/>
          <w:sz w:val="22"/>
          <w:szCs w:val="22"/>
        </w:rPr>
        <w:t>OFM’s</w:t>
      </w:r>
      <w:r w:rsidRPr="00A74AC6">
        <w:rPr>
          <w:rFonts w:ascii="Arial" w:hAnsi="Arial" w:cs="Arial"/>
          <w:b w:val="0"/>
          <w:sz w:val="22"/>
          <w:szCs w:val="22"/>
        </w:rPr>
        <w:t xml:space="preserve"> response. A copy of the response to the complaint, including any changes to the solicitation, will also be posted to WEBS. </w:t>
      </w:r>
    </w:p>
    <w:p w14:paraId="3DCA2639" w14:textId="56FCABA8" w:rsidR="00D95901" w:rsidRPr="00A74AC6" w:rsidRDefault="00D95901" w:rsidP="001A63E0">
      <w:pPr>
        <w:pStyle w:val="ListParagraph"/>
        <w:numPr>
          <w:ilvl w:val="0"/>
          <w:numId w:val="22"/>
        </w:numPr>
        <w:tabs>
          <w:tab w:val="left" w:pos="-720"/>
          <w:tab w:val="left" w:pos="720"/>
          <w:tab w:val="left" w:pos="1440"/>
          <w:tab w:val="left" w:pos="1800"/>
          <w:tab w:val="left" w:pos="2160"/>
          <w:tab w:val="left" w:pos="2520"/>
          <w:tab w:val="left" w:pos="2880"/>
        </w:tabs>
        <w:spacing w:before="120" w:after="120"/>
        <w:ind w:left="1440"/>
        <w:contextualSpacing w:val="0"/>
        <w:rPr>
          <w:rFonts w:ascii="Arial" w:hAnsi="Arial" w:cs="Arial"/>
          <w:b w:val="0"/>
          <w:sz w:val="22"/>
          <w:szCs w:val="22"/>
        </w:rPr>
      </w:pPr>
      <w:r w:rsidRPr="00A74AC6">
        <w:rPr>
          <w:rFonts w:ascii="Arial" w:hAnsi="Arial" w:cs="Arial"/>
          <w:b w:val="0"/>
          <w:sz w:val="22"/>
          <w:szCs w:val="22"/>
        </w:rPr>
        <w:lastRenderedPageBreak/>
        <w:t>The complaint process does not include an appeal process.</w:t>
      </w:r>
    </w:p>
    <w:p w14:paraId="7BE695AC" w14:textId="77777777" w:rsidR="00971C3B" w:rsidRPr="00A74AC6" w:rsidRDefault="00971C3B" w:rsidP="00A74AC6">
      <w:pPr>
        <w:pStyle w:val="Heading2"/>
        <w:tabs>
          <w:tab w:val="clear" w:pos="1386"/>
          <w:tab w:val="num" w:pos="1080"/>
        </w:tabs>
        <w:spacing w:after="120"/>
        <w:ind w:left="1080" w:hanging="720"/>
        <w:rPr>
          <w:rFonts w:cs="Arial"/>
          <w:i w:val="0"/>
          <w:iCs/>
          <w:sz w:val="22"/>
          <w:szCs w:val="22"/>
        </w:rPr>
      </w:pPr>
      <w:r w:rsidRPr="00A74AC6">
        <w:rPr>
          <w:rFonts w:cs="Arial"/>
          <w:i w:val="0"/>
          <w:sz w:val="22"/>
          <w:szCs w:val="22"/>
        </w:rPr>
        <w:t>MINORITY &amp; WOMEN-OWNED BUSINESS PARTICIPATION</w:t>
      </w:r>
    </w:p>
    <w:p w14:paraId="5808E9C9" w14:textId="4D7901AF" w:rsidR="00971C3B" w:rsidRPr="00AE05B4" w:rsidRDefault="00971C3B" w:rsidP="00A74AC6">
      <w:pPr>
        <w:pStyle w:val="BodyTextIndent"/>
        <w:tabs>
          <w:tab w:val="clear" w:pos="0"/>
          <w:tab w:val="clear" w:pos="720"/>
          <w:tab w:val="clear" w:pos="3240"/>
          <w:tab w:val="clear" w:pos="3600"/>
          <w:tab w:val="clear" w:pos="4320"/>
          <w:tab w:val="clear" w:pos="5040"/>
          <w:tab w:val="clear" w:pos="5760"/>
          <w:tab w:val="clear" w:pos="6480"/>
          <w:tab w:val="clear" w:pos="7200"/>
        </w:tabs>
        <w:ind w:left="1080"/>
        <w:jc w:val="left"/>
        <w:rPr>
          <w:rFonts w:cs="Arial"/>
          <w:sz w:val="22"/>
          <w:szCs w:val="22"/>
        </w:rPr>
      </w:pPr>
      <w:r w:rsidRPr="00AE05B4">
        <w:rPr>
          <w:rFonts w:cs="Arial"/>
          <w:sz w:val="22"/>
          <w:szCs w:val="22"/>
        </w:rPr>
        <w:t xml:space="preserve">In accordance with </w:t>
      </w:r>
      <w:r w:rsidR="007B5F24">
        <w:rPr>
          <w:rFonts w:cs="Arial"/>
          <w:sz w:val="22"/>
          <w:szCs w:val="22"/>
        </w:rPr>
        <w:t>RCW</w:t>
      </w:r>
      <w:r w:rsidR="007B5F24" w:rsidRPr="00AE05B4">
        <w:rPr>
          <w:rFonts w:cs="Arial"/>
          <w:sz w:val="22"/>
          <w:szCs w:val="22"/>
        </w:rPr>
        <w:t xml:space="preserve"> </w:t>
      </w:r>
      <w:r w:rsidRPr="00AE05B4">
        <w:rPr>
          <w:rFonts w:cs="Arial"/>
          <w:sz w:val="22"/>
          <w:szCs w:val="22"/>
        </w:rPr>
        <w:t xml:space="preserve">39.19, the State of Washington encourages participation in </w:t>
      </w:r>
      <w:proofErr w:type="gramStart"/>
      <w:r w:rsidRPr="00AE05B4">
        <w:rPr>
          <w:rFonts w:cs="Arial"/>
          <w:sz w:val="22"/>
          <w:szCs w:val="22"/>
        </w:rPr>
        <w:t>all of</w:t>
      </w:r>
      <w:proofErr w:type="gramEnd"/>
      <w:r w:rsidRPr="00AE05B4">
        <w:rPr>
          <w:rFonts w:cs="Arial"/>
          <w:sz w:val="22"/>
          <w:szCs w:val="22"/>
        </w:rPr>
        <w:t xml:space="preserve"> its contracts by firms certified by the Office of Minority and Women’s Business Enterprises (OMWBE). Participation may be either on a direct basis in response to this solicitation or on a subcontractor basis. However, no preference will be included in the evaluation of proposals, no minimum level of </w:t>
      </w:r>
      <w:r w:rsidR="00D416EE" w:rsidRPr="00AE05B4">
        <w:rPr>
          <w:rFonts w:cs="Arial"/>
          <w:sz w:val="22"/>
          <w:szCs w:val="22"/>
        </w:rPr>
        <w:t>Minority and Women’s Business Enterprises</w:t>
      </w:r>
      <w:r w:rsidR="00D416EE" w:rsidRPr="00AE05B4" w:rsidDel="00D416EE">
        <w:rPr>
          <w:rFonts w:cs="Arial"/>
          <w:sz w:val="22"/>
          <w:szCs w:val="22"/>
        </w:rPr>
        <w:t xml:space="preserve"> </w:t>
      </w:r>
      <w:r w:rsidRPr="00AE05B4">
        <w:rPr>
          <w:rFonts w:cs="Arial"/>
          <w:sz w:val="22"/>
          <w:szCs w:val="22"/>
        </w:rPr>
        <w:t xml:space="preserve">participation shall be required as a condition for receiving an award and proposals will not be rejected or considered non-responsive on that basis.  </w:t>
      </w:r>
    </w:p>
    <w:p w14:paraId="68FD9910" w14:textId="77777777" w:rsidR="00971C3B" w:rsidRPr="00AE05B4" w:rsidRDefault="00971C3B" w:rsidP="00971C3B">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2"/>
          <w:szCs w:val="22"/>
        </w:rPr>
      </w:pPr>
    </w:p>
    <w:p w14:paraId="63E5DADE" w14:textId="0FDE0EA6" w:rsidR="00971C3B" w:rsidRPr="00AE05B4" w:rsidRDefault="00971C3B" w:rsidP="00887B65">
      <w:pPr>
        <w:tabs>
          <w:tab w:val="left" w:pos="-720"/>
          <w:tab w:val="left" w:pos="360"/>
          <w:tab w:val="left" w:pos="1080"/>
          <w:tab w:val="left" w:pos="1440"/>
          <w:tab w:val="left" w:pos="1800"/>
          <w:tab w:val="left" w:pos="2160"/>
          <w:tab w:val="left" w:pos="2520"/>
          <w:tab w:val="left" w:pos="2880"/>
        </w:tabs>
        <w:ind w:left="1080"/>
        <w:rPr>
          <w:rFonts w:ascii="Arial" w:hAnsi="Arial" w:cs="Arial"/>
          <w:b w:val="0"/>
          <w:sz w:val="22"/>
          <w:szCs w:val="22"/>
        </w:rPr>
      </w:pPr>
      <w:r w:rsidRPr="00AE05B4">
        <w:rPr>
          <w:rFonts w:ascii="Arial" w:hAnsi="Arial" w:cs="Arial"/>
          <w:b w:val="0"/>
          <w:sz w:val="22"/>
          <w:szCs w:val="22"/>
        </w:rPr>
        <w:t>The established annual procurement participation goals for</w:t>
      </w:r>
      <w:r w:rsidR="00060392">
        <w:rPr>
          <w:rFonts w:ascii="Arial" w:hAnsi="Arial" w:cs="Arial"/>
          <w:b w:val="0"/>
          <w:sz w:val="22"/>
          <w:szCs w:val="22"/>
        </w:rPr>
        <w:t xml:space="preserve"> certified</w:t>
      </w:r>
      <w:r w:rsidRPr="00AE05B4">
        <w:rPr>
          <w:rFonts w:ascii="Arial" w:hAnsi="Arial" w:cs="Arial"/>
          <w:b w:val="0"/>
          <w:sz w:val="22"/>
          <w:szCs w:val="22"/>
        </w:rPr>
        <w:t xml:space="preserve"> </w:t>
      </w:r>
      <w:r w:rsidR="00D416EE" w:rsidRPr="00AE05B4">
        <w:rPr>
          <w:rFonts w:cs="Arial"/>
          <w:sz w:val="22"/>
          <w:szCs w:val="22"/>
        </w:rPr>
        <w:t>Minority Business Enterprises</w:t>
      </w:r>
      <w:r w:rsidR="00D416EE" w:rsidRPr="00AE05B4" w:rsidDel="00D416EE">
        <w:rPr>
          <w:rFonts w:cs="Arial"/>
          <w:sz w:val="22"/>
          <w:szCs w:val="22"/>
        </w:rPr>
        <w:t xml:space="preserve"> </w:t>
      </w:r>
      <w:proofErr w:type="gramStart"/>
      <w:r w:rsidRPr="00AE05B4">
        <w:rPr>
          <w:rFonts w:ascii="Arial" w:hAnsi="Arial" w:cs="Arial"/>
          <w:b w:val="0"/>
          <w:sz w:val="22"/>
          <w:szCs w:val="22"/>
        </w:rPr>
        <w:t>is</w:t>
      </w:r>
      <w:proofErr w:type="gramEnd"/>
      <w:r w:rsidRPr="00AE05B4">
        <w:rPr>
          <w:rFonts w:ascii="Arial" w:hAnsi="Arial" w:cs="Arial"/>
          <w:b w:val="0"/>
          <w:sz w:val="22"/>
          <w:szCs w:val="22"/>
        </w:rPr>
        <w:t xml:space="preserve"> 10% and for</w:t>
      </w:r>
      <w:r w:rsidR="00060392">
        <w:rPr>
          <w:rFonts w:ascii="Arial" w:hAnsi="Arial" w:cs="Arial"/>
          <w:b w:val="0"/>
          <w:sz w:val="22"/>
          <w:szCs w:val="22"/>
        </w:rPr>
        <w:t xml:space="preserve"> certified</w:t>
      </w:r>
      <w:r w:rsidRPr="00AE05B4">
        <w:rPr>
          <w:rFonts w:ascii="Arial" w:hAnsi="Arial" w:cs="Arial"/>
          <w:b w:val="0"/>
          <w:sz w:val="22"/>
          <w:szCs w:val="22"/>
        </w:rPr>
        <w:t xml:space="preserve"> </w:t>
      </w:r>
      <w:r w:rsidR="00D416EE" w:rsidRPr="00AE05B4">
        <w:rPr>
          <w:rFonts w:cs="Arial"/>
          <w:sz w:val="22"/>
          <w:szCs w:val="22"/>
        </w:rPr>
        <w:t>Women’s Business Enterprises</w:t>
      </w:r>
      <w:r w:rsidRPr="00AE05B4">
        <w:rPr>
          <w:rFonts w:ascii="Arial" w:hAnsi="Arial" w:cs="Arial"/>
          <w:b w:val="0"/>
          <w:sz w:val="22"/>
          <w:szCs w:val="22"/>
        </w:rPr>
        <w:t>, 4%, for this type of project. These goals are voluntary. Bidders may contact OMWBE at (360) 753-9693 to obtain information on certified firms.</w:t>
      </w:r>
    </w:p>
    <w:bookmarkEnd w:id="10"/>
    <w:p w14:paraId="2EE060F4" w14:textId="4F60D844" w:rsidR="00C71F61" w:rsidRDefault="00C71F61">
      <w:pPr>
        <w:rPr>
          <w:rFonts w:ascii="Arial" w:hAnsi="Arial" w:cs="Arial"/>
          <w:b w:val="0"/>
          <w:bCs/>
          <w:sz w:val="22"/>
          <w:szCs w:val="22"/>
        </w:rPr>
      </w:pPr>
      <w:r>
        <w:rPr>
          <w:rFonts w:ascii="Arial" w:hAnsi="Arial" w:cs="Arial"/>
          <w:b w:val="0"/>
          <w:bCs/>
          <w:sz w:val="22"/>
          <w:szCs w:val="22"/>
        </w:rPr>
        <w:br w:type="page"/>
      </w:r>
    </w:p>
    <w:p w14:paraId="1AC4A5AC" w14:textId="77777777" w:rsidR="000924C9" w:rsidRDefault="00FB4604" w:rsidP="001E47B8">
      <w:pPr>
        <w:pStyle w:val="Heading1"/>
        <w:keepLines/>
        <w:numPr>
          <w:ilvl w:val="0"/>
          <w:numId w:val="6"/>
        </w:numPr>
        <w:tabs>
          <w:tab w:val="clear" w:pos="720"/>
        </w:tabs>
        <w:spacing w:after="120"/>
        <w:ind w:left="360"/>
        <w:rPr>
          <w:rFonts w:cs="Arial"/>
          <w:sz w:val="22"/>
          <w:szCs w:val="22"/>
        </w:rPr>
      </w:pPr>
      <w:r w:rsidRPr="00D80262">
        <w:rPr>
          <w:rFonts w:cs="Arial"/>
          <w:sz w:val="22"/>
          <w:szCs w:val="22"/>
        </w:rPr>
        <w:lastRenderedPageBreak/>
        <w:t>PROPOSAL CONTENTS</w:t>
      </w:r>
    </w:p>
    <w:p w14:paraId="4D0294E2" w14:textId="2114CEA1" w:rsidR="000924C9" w:rsidRDefault="000924C9" w:rsidP="00E21B0B">
      <w:pPr>
        <w:pStyle w:val="Heading1"/>
        <w:keepLines/>
        <w:numPr>
          <w:ilvl w:val="0"/>
          <w:numId w:val="0"/>
        </w:numPr>
        <w:spacing w:after="120"/>
        <w:ind w:left="360"/>
        <w:rPr>
          <w:rFonts w:cs="Arial"/>
          <w:b w:val="0"/>
          <w:sz w:val="22"/>
          <w:szCs w:val="22"/>
        </w:rPr>
      </w:pPr>
      <w:r w:rsidRPr="000924C9">
        <w:rPr>
          <w:rFonts w:cs="Arial"/>
          <w:b w:val="0"/>
          <w:bCs/>
          <w:sz w:val="22"/>
          <w:szCs w:val="22"/>
        </w:rPr>
        <w:t xml:space="preserve">The </w:t>
      </w:r>
      <w:r>
        <w:rPr>
          <w:rFonts w:cs="Arial"/>
          <w:b w:val="0"/>
          <w:bCs/>
          <w:sz w:val="22"/>
          <w:szCs w:val="22"/>
        </w:rPr>
        <w:t>P</w:t>
      </w:r>
      <w:r w:rsidRPr="000924C9">
        <w:rPr>
          <w:rFonts w:cs="Arial"/>
          <w:b w:val="0"/>
          <w:bCs/>
          <w:sz w:val="22"/>
          <w:szCs w:val="22"/>
        </w:rPr>
        <w:t xml:space="preserve">roposal must be written in English. </w:t>
      </w:r>
      <w:r w:rsidR="00060392">
        <w:rPr>
          <w:rFonts w:cs="Arial"/>
          <w:b w:val="0"/>
          <w:bCs/>
          <w:sz w:val="22"/>
          <w:szCs w:val="22"/>
        </w:rPr>
        <w:t>T</w:t>
      </w:r>
      <w:r>
        <w:rPr>
          <w:rFonts w:cs="Arial"/>
          <w:b w:val="0"/>
          <w:bCs/>
          <w:sz w:val="22"/>
          <w:szCs w:val="22"/>
        </w:rPr>
        <w:t xml:space="preserve">he </w:t>
      </w:r>
      <w:r w:rsidR="000F3C34" w:rsidRPr="00272CD9">
        <w:rPr>
          <w:rFonts w:cs="Arial"/>
          <w:b w:val="0"/>
          <w:bCs/>
          <w:sz w:val="22"/>
          <w:szCs w:val="22"/>
        </w:rPr>
        <w:t>three</w:t>
      </w:r>
      <w:r w:rsidRPr="000F3C34">
        <w:rPr>
          <w:rFonts w:cs="Arial"/>
          <w:b w:val="0"/>
          <w:bCs/>
          <w:sz w:val="22"/>
          <w:szCs w:val="22"/>
        </w:rPr>
        <w:t xml:space="preserve"> major sections </w:t>
      </w:r>
      <w:r w:rsidRPr="000924C9">
        <w:rPr>
          <w:rFonts w:cs="Arial"/>
          <w:b w:val="0"/>
          <w:bCs/>
          <w:sz w:val="22"/>
          <w:szCs w:val="22"/>
        </w:rPr>
        <w:t xml:space="preserve">of the </w:t>
      </w:r>
      <w:r>
        <w:rPr>
          <w:rFonts w:cs="Arial"/>
          <w:b w:val="0"/>
          <w:bCs/>
          <w:sz w:val="22"/>
          <w:szCs w:val="22"/>
        </w:rPr>
        <w:t>P</w:t>
      </w:r>
      <w:r w:rsidRPr="000924C9">
        <w:rPr>
          <w:rFonts w:cs="Arial"/>
          <w:b w:val="0"/>
          <w:bCs/>
          <w:sz w:val="22"/>
          <w:szCs w:val="22"/>
        </w:rPr>
        <w:t xml:space="preserve">roposal </w:t>
      </w:r>
      <w:r w:rsidR="005F0058">
        <w:rPr>
          <w:rFonts w:cs="Arial"/>
          <w:b w:val="0"/>
          <w:bCs/>
          <w:sz w:val="22"/>
          <w:szCs w:val="22"/>
        </w:rPr>
        <w:t xml:space="preserve">must </w:t>
      </w:r>
      <w:r w:rsidRPr="000924C9">
        <w:rPr>
          <w:rFonts w:cs="Arial"/>
          <w:b w:val="0"/>
          <w:bCs/>
          <w:sz w:val="22"/>
          <w:szCs w:val="22"/>
        </w:rPr>
        <w:t>be submitted in the order below</w:t>
      </w:r>
      <w:r>
        <w:rPr>
          <w:rFonts w:cs="Arial"/>
          <w:b w:val="0"/>
          <w:bCs/>
          <w:sz w:val="22"/>
          <w:szCs w:val="22"/>
        </w:rPr>
        <w:t xml:space="preserve"> with the same headings. </w:t>
      </w:r>
      <w:r w:rsidRPr="000924C9">
        <w:rPr>
          <w:rFonts w:cs="Arial"/>
          <w:b w:val="0"/>
          <w:sz w:val="22"/>
          <w:szCs w:val="22"/>
        </w:rPr>
        <w:t xml:space="preserve">This will not only be helpful to the evaluators of the </w:t>
      </w:r>
      <w:proofErr w:type="gramStart"/>
      <w:r w:rsidR="00DF2483">
        <w:rPr>
          <w:rFonts w:cs="Arial"/>
          <w:b w:val="0"/>
          <w:sz w:val="22"/>
          <w:szCs w:val="22"/>
        </w:rPr>
        <w:t>P</w:t>
      </w:r>
      <w:r w:rsidRPr="000924C9">
        <w:rPr>
          <w:rFonts w:cs="Arial"/>
          <w:b w:val="0"/>
          <w:sz w:val="22"/>
          <w:szCs w:val="22"/>
        </w:rPr>
        <w:t>roposal, but</w:t>
      </w:r>
      <w:proofErr w:type="gramEnd"/>
      <w:r w:rsidRPr="000924C9">
        <w:rPr>
          <w:rFonts w:cs="Arial"/>
          <w:b w:val="0"/>
          <w:sz w:val="22"/>
          <w:szCs w:val="22"/>
        </w:rPr>
        <w:t xml:space="preserve"> should assist the Bidder in preparing a thorough response.</w:t>
      </w:r>
    </w:p>
    <w:p w14:paraId="5924BF4E" w14:textId="35003EBF" w:rsidR="00E4171B" w:rsidRPr="000924C9" w:rsidRDefault="000924C9" w:rsidP="001A63E0">
      <w:pPr>
        <w:pStyle w:val="Heading2"/>
        <w:numPr>
          <w:ilvl w:val="1"/>
          <w:numId w:val="23"/>
        </w:numPr>
        <w:spacing w:before="120" w:after="120"/>
        <w:ind w:left="1080"/>
        <w:rPr>
          <w:rFonts w:cs="Arial"/>
          <w:i w:val="0"/>
          <w:sz w:val="22"/>
          <w:szCs w:val="22"/>
        </w:rPr>
      </w:pPr>
      <w:r w:rsidRPr="000924C9">
        <w:rPr>
          <w:rFonts w:cs="Arial"/>
          <w:i w:val="0"/>
          <w:sz w:val="22"/>
          <w:szCs w:val="22"/>
        </w:rPr>
        <w:t xml:space="preserve">Administrative Requirements </w:t>
      </w:r>
      <w:r w:rsidR="00207F99" w:rsidRPr="000924C9">
        <w:rPr>
          <w:rFonts w:cs="Arial"/>
          <w:i w:val="0"/>
          <w:sz w:val="22"/>
          <w:szCs w:val="22"/>
        </w:rPr>
        <w:t>(Section 1 of Proposal)</w:t>
      </w:r>
    </w:p>
    <w:p w14:paraId="5070A4A5" w14:textId="203AC55A" w:rsidR="000924C9" w:rsidRPr="000924C9" w:rsidRDefault="000924C9" w:rsidP="001A63E0">
      <w:pPr>
        <w:pStyle w:val="ListParagraph"/>
        <w:numPr>
          <w:ilvl w:val="0"/>
          <w:numId w:val="25"/>
        </w:numPr>
        <w:spacing w:before="120" w:after="120"/>
        <w:ind w:left="1440"/>
        <w:contextualSpacing w:val="0"/>
        <w:rPr>
          <w:rFonts w:ascii="Arial" w:hAnsi="Arial" w:cs="Arial"/>
          <w:b w:val="0"/>
          <w:bCs/>
          <w:sz w:val="22"/>
          <w:szCs w:val="22"/>
        </w:rPr>
      </w:pPr>
      <w:r w:rsidRPr="000924C9">
        <w:rPr>
          <w:rFonts w:ascii="Arial" w:hAnsi="Arial" w:cs="Arial"/>
          <w:b w:val="0"/>
          <w:bCs/>
          <w:sz w:val="22"/>
          <w:szCs w:val="22"/>
          <w:u w:val="single"/>
        </w:rPr>
        <w:t>Letter of Submittal</w:t>
      </w:r>
      <w:r w:rsidRPr="000924C9">
        <w:rPr>
          <w:rFonts w:ascii="Arial" w:hAnsi="Arial" w:cs="Arial"/>
          <w:b w:val="0"/>
          <w:bCs/>
          <w:sz w:val="22"/>
          <w:szCs w:val="22"/>
        </w:rPr>
        <w:t>. The Letter of Submittal and the attached Certifications and Assurances form (</w:t>
      </w:r>
      <w:r w:rsidRPr="00654817">
        <w:rPr>
          <w:rFonts w:ascii="Arial" w:hAnsi="Arial" w:cs="Arial"/>
          <w:b w:val="0"/>
          <w:bCs/>
          <w:sz w:val="22"/>
          <w:szCs w:val="22"/>
        </w:rPr>
        <w:t xml:space="preserve">Exhibit </w:t>
      </w:r>
      <w:r w:rsidR="00DF3573" w:rsidRPr="00654817">
        <w:rPr>
          <w:rFonts w:ascii="Arial" w:hAnsi="Arial" w:cs="Arial"/>
          <w:b w:val="0"/>
          <w:bCs/>
          <w:sz w:val="22"/>
          <w:szCs w:val="22"/>
        </w:rPr>
        <w:t>A</w:t>
      </w:r>
      <w:r w:rsidRPr="000924C9">
        <w:rPr>
          <w:rFonts w:ascii="Arial" w:hAnsi="Arial" w:cs="Arial"/>
          <w:b w:val="0"/>
          <w:bCs/>
          <w:sz w:val="22"/>
          <w:szCs w:val="22"/>
        </w:rPr>
        <w:t xml:space="preserve">) must be signed and dated by a person authorized to legally bind the </w:t>
      </w:r>
      <w:r w:rsidR="00F75FCF">
        <w:rPr>
          <w:rFonts w:ascii="Arial" w:hAnsi="Arial" w:cs="Arial"/>
          <w:b w:val="0"/>
          <w:bCs/>
          <w:sz w:val="22"/>
          <w:szCs w:val="22"/>
        </w:rPr>
        <w:t>Bidder</w:t>
      </w:r>
      <w:r w:rsidRPr="000924C9">
        <w:rPr>
          <w:rFonts w:ascii="Arial" w:hAnsi="Arial" w:cs="Arial"/>
          <w:b w:val="0"/>
          <w:bCs/>
          <w:sz w:val="22"/>
          <w:szCs w:val="22"/>
        </w:rPr>
        <w:t xml:space="preserve"> to a contractual relationship, e.g., the president or executive director of a corporation, the managing partner of a partnership, or the proprietor of a sole proprietorship. Signing the Letter of Submittal indicates that the Bidder accepts the terms and conditions of the </w:t>
      </w:r>
      <w:r w:rsidR="0093259A">
        <w:rPr>
          <w:rFonts w:ascii="Arial" w:hAnsi="Arial" w:cs="Arial"/>
          <w:b w:val="0"/>
          <w:bCs/>
          <w:sz w:val="22"/>
          <w:szCs w:val="22"/>
        </w:rPr>
        <w:t>solicitation</w:t>
      </w:r>
      <w:r w:rsidRPr="000924C9">
        <w:rPr>
          <w:rFonts w:ascii="Arial" w:hAnsi="Arial" w:cs="Arial"/>
          <w:b w:val="0"/>
          <w:bCs/>
          <w:sz w:val="22"/>
          <w:szCs w:val="22"/>
        </w:rPr>
        <w:t>.</w:t>
      </w:r>
      <w:r w:rsidR="00C517BE">
        <w:rPr>
          <w:rFonts w:ascii="Arial" w:hAnsi="Arial" w:cs="Arial"/>
          <w:b w:val="0"/>
          <w:bCs/>
          <w:sz w:val="22"/>
          <w:szCs w:val="22"/>
        </w:rPr>
        <w:t xml:space="preserve"> </w:t>
      </w:r>
      <w:r w:rsidRPr="000924C9">
        <w:rPr>
          <w:rFonts w:ascii="Arial" w:hAnsi="Arial" w:cs="Arial"/>
          <w:b w:val="0"/>
          <w:bCs/>
          <w:sz w:val="22"/>
          <w:szCs w:val="22"/>
        </w:rPr>
        <w:t xml:space="preserve">The Letter of Submittal shall contain the following information: </w:t>
      </w:r>
    </w:p>
    <w:p w14:paraId="3816E19D" w14:textId="77777777"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Name, address, principal place of business, telephone number, fax number, and e-mail address of the legal entity or the individual with whom the contract would be written.</w:t>
      </w:r>
    </w:p>
    <w:p w14:paraId="2BD57F3F" w14:textId="37A5023E"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The name and email address of the contact person for this </w:t>
      </w:r>
      <w:r w:rsidR="0093259A">
        <w:rPr>
          <w:rFonts w:ascii="Arial" w:hAnsi="Arial" w:cs="Arial"/>
          <w:b w:val="0"/>
          <w:bCs/>
          <w:sz w:val="22"/>
          <w:szCs w:val="22"/>
        </w:rPr>
        <w:t>solicitation</w:t>
      </w:r>
      <w:r w:rsidRPr="000924C9">
        <w:rPr>
          <w:rFonts w:ascii="Arial" w:hAnsi="Arial" w:cs="Arial"/>
          <w:b w:val="0"/>
          <w:bCs/>
          <w:sz w:val="22"/>
          <w:szCs w:val="22"/>
        </w:rPr>
        <w:t>.</w:t>
      </w:r>
    </w:p>
    <w:p w14:paraId="07E9D50E" w14:textId="6CA9EA0C"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Legal status of </w:t>
      </w:r>
      <w:r>
        <w:rPr>
          <w:rFonts w:ascii="Arial" w:hAnsi="Arial" w:cs="Arial"/>
          <w:b w:val="0"/>
          <w:bCs/>
          <w:sz w:val="22"/>
          <w:szCs w:val="22"/>
        </w:rPr>
        <w:t>Bidder</w:t>
      </w:r>
      <w:r w:rsidRPr="000924C9">
        <w:rPr>
          <w:rFonts w:ascii="Arial" w:hAnsi="Arial" w:cs="Arial"/>
          <w:b w:val="0"/>
          <w:bCs/>
          <w:sz w:val="22"/>
          <w:szCs w:val="22"/>
        </w:rPr>
        <w:t xml:space="preserve"> (sole proprietorship, partnership, corporation, etc.) and the year the entity was established to do business as it now substantially exists.</w:t>
      </w:r>
    </w:p>
    <w:p w14:paraId="6305FD1E" w14:textId="77777777"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Name, address, and telephone number of each principal officer (President, Vice-President, Treasurer, Chairperson of the Board of Directors, etc.)</w:t>
      </w:r>
    </w:p>
    <w:p w14:paraId="721CA02A" w14:textId="77777777"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Federal Employer Tax Identification number or Social Security number.</w:t>
      </w:r>
    </w:p>
    <w:p w14:paraId="68FEDE0F" w14:textId="3AA84C4A"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The Washington Uniform Business Identification (UBI) number issued by the state of Washington Department of Revenue. If the </w:t>
      </w:r>
      <w:r w:rsidR="00F75FCF">
        <w:rPr>
          <w:rFonts w:ascii="Arial" w:hAnsi="Arial" w:cs="Arial"/>
          <w:b w:val="0"/>
          <w:bCs/>
          <w:sz w:val="22"/>
          <w:szCs w:val="22"/>
        </w:rPr>
        <w:t>Bidder</w:t>
      </w:r>
      <w:r w:rsidRPr="000924C9">
        <w:rPr>
          <w:rFonts w:ascii="Arial" w:hAnsi="Arial" w:cs="Arial"/>
          <w:b w:val="0"/>
          <w:bCs/>
          <w:sz w:val="22"/>
          <w:szCs w:val="22"/>
        </w:rPr>
        <w:t xml:space="preserve"> does not have a UBI number, the </w:t>
      </w:r>
      <w:r w:rsidR="00F75FCF">
        <w:rPr>
          <w:rFonts w:ascii="Arial" w:hAnsi="Arial" w:cs="Arial"/>
          <w:b w:val="0"/>
          <w:bCs/>
          <w:sz w:val="22"/>
          <w:szCs w:val="22"/>
        </w:rPr>
        <w:t>Bidder</w:t>
      </w:r>
      <w:r w:rsidRPr="000924C9">
        <w:rPr>
          <w:rFonts w:ascii="Arial" w:hAnsi="Arial" w:cs="Arial"/>
          <w:b w:val="0"/>
          <w:bCs/>
          <w:sz w:val="22"/>
          <w:szCs w:val="22"/>
        </w:rPr>
        <w:t xml:space="preserve"> must state that it will become licensed in Washington within thirty (30) calendar days of being selected as the Apparent Successful </w:t>
      </w:r>
      <w:r w:rsidR="00F75FCF">
        <w:rPr>
          <w:rFonts w:ascii="Arial" w:hAnsi="Arial" w:cs="Arial"/>
          <w:b w:val="0"/>
          <w:bCs/>
          <w:sz w:val="22"/>
          <w:szCs w:val="22"/>
        </w:rPr>
        <w:t>Bidder</w:t>
      </w:r>
      <w:r w:rsidRPr="000924C9">
        <w:rPr>
          <w:rFonts w:ascii="Arial" w:hAnsi="Arial" w:cs="Arial"/>
          <w:b w:val="0"/>
          <w:bCs/>
          <w:sz w:val="22"/>
          <w:szCs w:val="22"/>
        </w:rPr>
        <w:t>.</w:t>
      </w:r>
    </w:p>
    <w:p w14:paraId="6E5CB13A" w14:textId="41D8908B"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Location of the facility from which the </w:t>
      </w:r>
      <w:r>
        <w:rPr>
          <w:rFonts w:ascii="Arial" w:hAnsi="Arial" w:cs="Arial"/>
          <w:b w:val="0"/>
          <w:bCs/>
          <w:sz w:val="22"/>
          <w:szCs w:val="22"/>
        </w:rPr>
        <w:t>Bidder</w:t>
      </w:r>
      <w:r w:rsidRPr="000924C9">
        <w:rPr>
          <w:rFonts w:ascii="Arial" w:hAnsi="Arial" w:cs="Arial"/>
          <w:b w:val="0"/>
          <w:bCs/>
          <w:sz w:val="22"/>
          <w:szCs w:val="22"/>
        </w:rPr>
        <w:t xml:space="preserve"> would operate.</w:t>
      </w:r>
    </w:p>
    <w:p w14:paraId="4C0F137E" w14:textId="77777777"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Indicate how many employees are with the firm.</w:t>
      </w:r>
    </w:p>
    <w:p w14:paraId="32A32330" w14:textId="22F9B9A9"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Identify any state employees or former state employees employed by the </w:t>
      </w:r>
      <w:r w:rsidR="00B55676">
        <w:rPr>
          <w:rFonts w:ascii="Arial" w:hAnsi="Arial" w:cs="Arial"/>
          <w:b w:val="0"/>
          <w:bCs/>
          <w:sz w:val="22"/>
          <w:szCs w:val="22"/>
        </w:rPr>
        <w:t>Bidder</w:t>
      </w:r>
      <w:r w:rsidRPr="000924C9">
        <w:rPr>
          <w:rFonts w:ascii="Arial" w:hAnsi="Arial" w:cs="Arial"/>
          <w:b w:val="0"/>
          <w:bCs/>
          <w:sz w:val="22"/>
          <w:szCs w:val="22"/>
        </w:rPr>
        <w:t xml:space="preserve"> or on the </w:t>
      </w:r>
      <w:r w:rsidR="00B55676">
        <w:rPr>
          <w:rFonts w:ascii="Arial" w:hAnsi="Arial" w:cs="Arial"/>
          <w:b w:val="0"/>
          <w:bCs/>
          <w:sz w:val="22"/>
          <w:szCs w:val="22"/>
        </w:rPr>
        <w:t>Bidder’s</w:t>
      </w:r>
      <w:r w:rsidRPr="000924C9">
        <w:rPr>
          <w:rFonts w:ascii="Arial" w:hAnsi="Arial" w:cs="Arial"/>
          <w:b w:val="0"/>
          <w:bCs/>
          <w:sz w:val="22"/>
          <w:szCs w:val="22"/>
        </w:rPr>
        <w:t xml:space="preserve"> governing board as of the date of the </w:t>
      </w:r>
      <w:r w:rsidR="00DF2483">
        <w:rPr>
          <w:rFonts w:ascii="Arial" w:hAnsi="Arial" w:cs="Arial"/>
          <w:b w:val="0"/>
          <w:bCs/>
          <w:sz w:val="22"/>
          <w:szCs w:val="22"/>
        </w:rPr>
        <w:t>P</w:t>
      </w:r>
      <w:r w:rsidRPr="000924C9">
        <w:rPr>
          <w:rFonts w:ascii="Arial" w:hAnsi="Arial" w:cs="Arial"/>
          <w:b w:val="0"/>
          <w:bCs/>
          <w:sz w:val="22"/>
          <w:szCs w:val="22"/>
        </w:rPr>
        <w:t xml:space="preserve">roposal. Include their position and responsibilities within the </w:t>
      </w:r>
      <w:r w:rsidR="00B55676">
        <w:rPr>
          <w:rFonts w:ascii="Arial" w:hAnsi="Arial" w:cs="Arial"/>
          <w:b w:val="0"/>
          <w:bCs/>
          <w:sz w:val="22"/>
          <w:szCs w:val="22"/>
        </w:rPr>
        <w:t>Bidder’s</w:t>
      </w:r>
      <w:r w:rsidRPr="000924C9">
        <w:rPr>
          <w:rFonts w:ascii="Arial" w:hAnsi="Arial" w:cs="Arial"/>
          <w:b w:val="0"/>
          <w:bCs/>
          <w:sz w:val="22"/>
          <w:szCs w:val="22"/>
        </w:rPr>
        <w:t xml:space="preserve"> organization. If following a review of this information, it is determined by </w:t>
      </w:r>
      <w:r w:rsidR="00B55676">
        <w:rPr>
          <w:rFonts w:ascii="Arial" w:hAnsi="Arial" w:cs="Arial"/>
          <w:b w:val="0"/>
          <w:bCs/>
          <w:sz w:val="22"/>
          <w:szCs w:val="22"/>
        </w:rPr>
        <w:t>OFM</w:t>
      </w:r>
      <w:r w:rsidRPr="000924C9">
        <w:rPr>
          <w:rFonts w:ascii="Arial" w:hAnsi="Arial" w:cs="Arial"/>
          <w:b w:val="0"/>
          <w:bCs/>
          <w:sz w:val="22"/>
          <w:szCs w:val="22"/>
        </w:rPr>
        <w:t xml:space="preserve"> that a conflict of interest exists, the </w:t>
      </w:r>
      <w:r w:rsidR="00B55676">
        <w:rPr>
          <w:rFonts w:ascii="Arial" w:hAnsi="Arial" w:cs="Arial"/>
          <w:b w:val="0"/>
          <w:bCs/>
          <w:sz w:val="22"/>
          <w:szCs w:val="22"/>
        </w:rPr>
        <w:t>Bidder</w:t>
      </w:r>
      <w:r w:rsidRPr="000924C9">
        <w:rPr>
          <w:rFonts w:ascii="Arial" w:hAnsi="Arial" w:cs="Arial"/>
          <w:b w:val="0"/>
          <w:bCs/>
          <w:sz w:val="22"/>
          <w:szCs w:val="22"/>
        </w:rPr>
        <w:t xml:space="preserve"> may be disqualified from further consideration for the award of a contract.</w:t>
      </w:r>
    </w:p>
    <w:p w14:paraId="3B8468BE" w14:textId="03587FC5"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If the </w:t>
      </w:r>
      <w:r w:rsidR="00B55676">
        <w:rPr>
          <w:rFonts w:ascii="Arial" w:hAnsi="Arial" w:cs="Arial"/>
          <w:b w:val="0"/>
          <w:bCs/>
          <w:sz w:val="22"/>
          <w:szCs w:val="22"/>
        </w:rPr>
        <w:t>Bidder’s</w:t>
      </w:r>
      <w:r w:rsidRPr="000924C9">
        <w:rPr>
          <w:rFonts w:ascii="Arial" w:hAnsi="Arial" w:cs="Arial"/>
          <w:b w:val="0"/>
          <w:bCs/>
          <w:sz w:val="22"/>
          <w:szCs w:val="22"/>
        </w:rPr>
        <w:t xml:space="preserve"> staff or subcontractor’s staff was an employee of the State of Washington during the past 24 months, or is currently a Washington </w:t>
      </w:r>
      <w:r w:rsidR="00C517BE">
        <w:rPr>
          <w:rFonts w:ascii="Arial" w:hAnsi="Arial" w:cs="Arial"/>
          <w:b w:val="0"/>
          <w:bCs/>
          <w:sz w:val="22"/>
          <w:szCs w:val="22"/>
        </w:rPr>
        <w:t>s</w:t>
      </w:r>
      <w:r w:rsidRPr="000924C9">
        <w:rPr>
          <w:rFonts w:ascii="Arial" w:hAnsi="Arial" w:cs="Arial"/>
          <w:b w:val="0"/>
          <w:bCs/>
          <w:sz w:val="22"/>
          <w:szCs w:val="22"/>
        </w:rPr>
        <w:t>tate employee, identify the individual by name, the agency previously or currently employed by, job title or position held, and separation date.</w:t>
      </w:r>
    </w:p>
    <w:p w14:paraId="2BAAC988" w14:textId="290D1011"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If the </w:t>
      </w:r>
      <w:r w:rsidR="00556ADF">
        <w:rPr>
          <w:rFonts w:ascii="Arial" w:hAnsi="Arial" w:cs="Arial"/>
          <w:b w:val="0"/>
          <w:bCs/>
          <w:sz w:val="22"/>
          <w:szCs w:val="22"/>
        </w:rPr>
        <w:t>Bidder</w:t>
      </w:r>
      <w:r w:rsidRPr="000924C9">
        <w:rPr>
          <w:rFonts w:ascii="Arial" w:hAnsi="Arial" w:cs="Arial"/>
          <w:b w:val="0"/>
          <w:bCs/>
          <w:sz w:val="22"/>
          <w:szCs w:val="22"/>
        </w:rPr>
        <w:t xml:space="preserve"> has had a contract terminated for default in the last five years, describe such incident. Termination for default is defined as notice to stop performance due to the </w:t>
      </w:r>
      <w:r w:rsidR="00F75FCF">
        <w:rPr>
          <w:rFonts w:ascii="Arial" w:hAnsi="Arial" w:cs="Arial"/>
          <w:b w:val="0"/>
          <w:bCs/>
          <w:sz w:val="22"/>
          <w:szCs w:val="22"/>
        </w:rPr>
        <w:t>Bidder’s</w:t>
      </w:r>
      <w:r w:rsidRPr="000924C9">
        <w:rPr>
          <w:rFonts w:ascii="Arial" w:hAnsi="Arial" w:cs="Arial"/>
          <w:b w:val="0"/>
          <w:bCs/>
          <w:sz w:val="22"/>
          <w:szCs w:val="22"/>
        </w:rPr>
        <w:t xml:space="preserve"> non-performance or poor performance and the issue of performance was either (a) not litigated due </w:t>
      </w:r>
      <w:r w:rsidRPr="000924C9">
        <w:rPr>
          <w:rFonts w:ascii="Arial" w:hAnsi="Arial" w:cs="Arial"/>
          <w:b w:val="0"/>
          <w:bCs/>
          <w:sz w:val="22"/>
          <w:szCs w:val="22"/>
        </w:rPr>
        <w:lastRenderedPageBreak/>
        <w:t>to inaction on the part of the Proposer, or (b) litigated and such litigation determined that the Proposer was in default.</w:t>
      </w:r>
    </w:p>
    <w:p w14:paraId="3A988BDF" w14:textId="7CDF0E40"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Submit full details of the terms for default, including the other party's name, address, and phone number. Present the </w:t>
      </w:r>
      <w:r w:rsidR="00556ADF">
        <w:rPr>
          <w:rFonts w:ascii="Arial" w:hAnsi="Arial" w:cs="Arial"/>
          <w:b w:val="0"/>
          <w:bCs/>
          <w:sz w:val="22"/>
          <w:szCs w:val="22"/>
        </w:rPr>
        <w:t>Bidder’s</w:t>
      </w:r>
      <w:r w:rsidRPr="000924C9">
        <w:rPr>
          <w:rFonts w:ascii="Arial" w:hAnsi="Arial" w:cs="Arial"/>
          <w:b w:val="0"/>
          <w:bCs/>
          <w:sz w:val="22"/>
          <w:szCs w:val="22"/>
        </w:rPr>
        <w:t xml:space="preserve"> position on the matter. </w:t>
      </w:r>
      <w:r w:rsidR="00556ADF">
        <w:rPr>
          <w:rFonts w:ascii="Arial" w:hAnsi="Arial" w:cs="Arial"/>
          <w:b w:val="0"/>
          <w:bCs/>
          <w:sz w:val="22"/>
          <w:szCs w:val="22"/>
        </w:rPr>
        <w:t>OFM</w:t>
      </w:r>
      <w:r w:rsidRPr="000924C9">
        <w:rPr>
          <w:rFonts w:ascii="Arial" w:hAnsi="Arial" w:cs="Arial"/>
          <w:b w:val="0"/>
          <w:bCs/>
          <w:sz w:val="22"/>
          <w:szCs w:val="22"/>
        </w:rPr>
        <w:t xml:space="preserve"> will evaluate the facts and may, at its sole discretion, reject the </w:t>
      </w:r>
      <w:r w:rsidR="00DF2483">
        <w:rPr>
          <w:rFonts w:ascii="Arial" w:hAnsi="Arial" w:cs="Arial"/>
          <w:b w:val="0"/>
          <w:bCs/>
          <w:sz w:val="22"/>
          <w:szCs w:val="22"/>
        </w:rPr>
        <w:t>P</w:t>
      </w:r>
      <w:r w:rsidRPr="000924C9">
        <w:rPr>
          <w:rFonts w:ascii="Arial" w:hAnsi="Arial" w:cs="Arial"/>
          <w:b w:val="0"/>
          <w:bCs/>
          <w:sz w:val="22"/>
          <w:szCs w:val="22"/>
        </w:rPr>
        <w:t xml:space="preserve">roposal on the grounds of the experience. If no such termination for default has been experienced by the </w:t>
      </w:r>
      <w:r w:rsidR="00F75FCF">
        <w:rPr>
          <w:rFonts w:ascii="Arial" w:hAnsi="Arial" w:cs="Arial"/>
          <w:b w:val="0"/>
          <w:bCs/>
          <w:sz w:val="22"/>
          <w:szCs w:val="22"/>
        </w:rPr>
        <w:t>Bidder</w:t>
      </w:r>
      <w:r w:rsidRPr="000924C9">
        <w:rPr>
          <w:rFonts w:ascii="Arial" w:hAnsi="Arial" w:cs="Arial"/>
          <w:b w:val="0"/>
          <w:bCs/>
          <w:sz w:val="22"/>
          <w:szCs w:val="22"/>
        </w:rPr>
        <w:t xml:space="preserve"> in the past five years, so indicate.</w:t>
      </w:r>
    </w:p>
    <w:p w14:paraId="2CE0263C" w14:textId="4E39F75C"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A list of all </w:t>
      </w:r>
      <w:r w:rsidR="0093259A">
        <w:rPr>
          <w:rFonts w:ascii="Arial" w:hAnsi="Arial" w:cs="Arial"/>
          <w:b w:val="0"/>
          <w:bCs/>
          <w:sz w:val="22"/>
          <w:szCs w:val="22"/>
        </w:rPr>
        <w:t>solicitation</w:t>
      </w:r>
      <w:r w:rsidRPr="000924C9">
        <w:rPr>
          <w:rFonts w:ascii="Arial" w:hAnsi="Arial" w:cs="Arial"/>
          <w:b w:val="0"/>
          <w:bCs/>
          <w:sz w:val="22"/>
          <w:szCs w:val="22"/>
        </w:rPr>
        <w:t xml:space="preserve"> Amendments downloaded by the Bidder from WEBS and listed in order by Amendment number and date. If there are no </w:t>
      </w:r>
      <w:r w:rsidR="0093259A">
        <w:rPr>
          <w:rFonts w:ascii="Arial" w:hAnsi="Arial" w:cs="Arial"/>
          <w:b w:val="0"/>
          <w:bCs/>
          <w:sz w:val="22"/>
          <w:szCs w:val="22"/>
        </w:rPr>
        <w:t>solicitation</w:t>
      </w:r>
      <w:r w:rsidRPr="000924C9">
        <w:rPr>
          <w:rFonts w:ascii="Arial" w:hAnsi="Arial" w:cs="Arial"/>
          <w:b w:val="0"/>
          <w:bCs/>
          <w:sz w:val="22"/>
          <w:szCs w:val="22"/>
        </w:rPr>
        <w:t xml:space="preserve"> Amendments, the Bidder must include a statement to that effect.</w:t>
      </w:r>
    </w:p>
    <w:p w14:paraId="3DAEE211" w14:textId="613DDF3F" w:rsidR="000924C9" w:rsidRPr="000924C9"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A statement substantiating that the person who signs the letter is authorized to contractually bind the </w:t>
      </w:r>
      <w:r w:rsidR="00556ADF">
        <w:rPr>
          <w:rFonts w:ascii="Arial" w:hAnsi="Arial" w:cs="Arial"/>
          <w:b w:val="0"/>
          <w:bCs/>
          <w:sz w:val="22"/>
          <w:szCs w:val="22"/>
        </w:rPr>
        <w:t>Bidder’s</w:t>
      </w:r>
      <w:r w:rsidRPr="000924C9">
        <w:rPr>
          <w:rFonts w:ascii="Arial" w:hAnsi="Arial" w:cs="Arial"/>
          <w:b w:val="0"/>
          <w:bCs/>
          <w:sz w:val="22"/>
          <w:szCs w:val="22"/>
        </w:rPr>
        <w:t xml:space="preserve"> firm.</w:t>
      </w:r>
    </w:p>
    <w:p w14:paraId="687C4AD5" w14:textId="77777777" w:rsidR="0090016F"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0924C9">
        <w:rPr>
          <w:rFonts w:ascii="Arial" w:hAnsi="Arial" w:cs="Arial"/>
          <w:b w:val="0"/>
          <w:bCs/>
          <w:sz w:val="22"/>
          <w:szCs w:val="22"/>
        </w:rPr>
        <w:t xml:space="preserve">A statement substantiating that the </w:t>
      </w:r>
      <w:r>
        <w:rPr>
          <w:rFonts w:ascii="Arial" w:hAnsi="Arial" w:cs="Arial"/>
          <w:b w:val="0"/>
          <w:bCs/>
          <w:sz w:val="22"/>
          <w:szCs w:val="22"/>
        </w:rPr>
        <w:t>Bidder</w:t>
      </w:r>
      <w:r w:rsidRPr="000924C9">
        <w:rPr>
          <w:rFonts w:ascii="Arial" w:hAnsi="Arial" w:cs="Arial"/>
          <w:b w:val="0"/>
          <w:bCs/>
          <w:sz w:val="22"/>
          <w:szCs w:val="22"/>
        </w:rPr>
        <w:t xml:space="preserve"> meets all the Minimum Qualifications as listed in </w:t>
      </w:r>
      <w:r w:rsidRPr="000924C9">
        <w:rPr>
          <w:rFonts w:ascii="Arial" w:hAnsi="Arial" w:cs="Arial"/>
          <w:sz w:val="22"/>
          <w:szCs w:val="22"/>
        </w:rPr>
        <w:t>Minimum Qualifications</w:t>
      </w:r>
      <w:r>
        <w:rPr>
          <w:rFonts w:ascii="Arial" w:hAnsi="Arial" w:cs="Arial"/>
          <w:b w:val="0"/>
          <w:bCs/>
          <w:i/>
          <w:iCs/>
          <w:sz w:val="22"/>
          <w:szCs w:val="22"/>
        </w:rPr>
        <w:t xml:space="preserve"> </w:t>
      </w:r>
      <w:r w:rsidRPr="000924C9">
        <w:rPr>
          <w:rFonts w:ascii="Arial" w:hAnsi="Arial" w:cs="Arial"/>
          <w:b w:val="0"/>
          <w:bCs/>
          <w:sz w:val="22"/>
          <w:szCs w:val="22"/>
        </w:rPr>
        <w:t xml:space="preserve">Section. </w:t>
      </w:r>
    </w:p>
    <w:p w14:paraId="1D30D448" w14:textId="77777777" w:rsidR="0090016F" w:rsidRPr="00D34CFB" w:rsidRDefault="000924C9" w:rsidP="001A63E0">
      <w:pPr>
        <w:pStyle w:val="ListParagraph"/>
        <w:numPr>
          <w:ilvl w:val="0"/>
          <w:numId w:val="24"/>
        </w:numPr>
        <w:spacing w:before="120" w:after="120"/>
        <w:ind w:left="2160"/>
        <w:contextualSpacing w:val="0"/>
        <w:rPr>
          <w:rFonts w:ascii="Arial" w:hAnsi="Arial" w:cs="Arial"/>
          <w:b w:val="0"/>
          <w:bCs/>
          <w:sz w:val="22"/>
          <w:szCs w:val="22"/>
        </w:rPr>
      </w:pPr>
      <w:r w:rsidRPr="00D34CFB">
        <w:rPr>
          <w:rFonts w:ascii="Arial" w:hAnsi="Arial" w:cs="Arial"/>
          <w:b w:val="0"/>
          <w:bCs/>
          <w:sz w:val="22"/>
          <w:szCs w:val="22"/>
        </w:rPr>
        <w:t>Identification of the page numbers on the Bidder’s Proposal that are marked “Proprietary Information”.</w:t>
      </w:r>
    </w:p>
    <w:p w14:paraId="60C4F2B3" w14:textId="23128A00" w:rsidR="0090016F" w:rsidRPr="00E43226" w:rsidRDefault="00A26B07" w:rsidP="00E43226">
      <w:pPr>
        <w:pStyle w:val="ListParagraph"/>
        <w:numPr>
          <w:ilvl w:val="0"/>
          <w:numId w:val="25"/>
        </w:numPr>
        <w:spacing w:before="120" w:after="120"/>
        <w:ind w:left="1440"/>
        <w:contextualSpacing w:val="0"/>
        <w:rPr>
          <w:rFonts w:ascii="Arial" w:hAnsi="Arial" w:cs="Arial"/>
          <w:b w:val="0"/>
          <w:bCs/>
          <w:sz w:val="22"/>
          <w:szCs w:val="22"/>
        </w:rPr>
      </w:pPr>
      <w:r w:rsidRPr="0090016F">
        <w:rPr>
          <w:rFonts w:ascii="Arial" w:hAnsi="Arial" w:cs="Arial"/>
          <w:b w:val="0"/>
          <w:sz w:val="22"/>
          <w:szCs w:val="22"/>
          <w:u w:val="single"/>
        </w:rPr>
        <w:t>Bidder Certification and Assurances For</w:t>
      </w:r>
      <w:r w:rsidR="000924C9" w:rsidRPr="0090016F">
        <w:rPr>
          <w:rFonts w:ascii="Arial" w:hAnsi="Arial" w:cs="Arial"/>
          <w:b w:val="0"/>
          <w:sz w:val="22"/>
          <w:szCs w:val="22"/>
          <w:u w:val="single"/>
        </w:rPr>
        <w:t>m.</w:t>
      </w:r>
      <w:r w:rsidR="000924C9" w:rsidRPr="0090016F">
        <w:rPr>
          <w:rFonts w:ascii="Arial" w:hAnsi="Arial" w:cs="Arial"/>
          <w:b w:val="0"/>
          <w:sz w:val="22"/>
          <w:szCs w:val="22"/>
        </w:rPr>
        <w:t xml:space="preserve">  </w:t>
      </w:r>
      <w:r w:rsidRPr="0090016F">
        <w:rPr>
          <w:rFonts w:ascii="Arial" w:hAnsi="Arial"/>
          <w:b w:val="0"/>
          <w:sz w:val="22"/>
          <w:szCs w:val="22"/>
        </w:rPr>
        <w:t xml:space="preserve">Bidders must submit a completed Bidder Certification and Assurances Form, </w:t>
      </w:r>
      <w:r w:rsidRPr="00654817">
        <w:rPr>
          <w:rFonts w:ascii="Arial" w:hAnsi="Arial"/>
          <w:b w:val="0"/>
          <w:sz w:val="22"/>
          <w:szCs w:val="22"/>
        </w:rPr>
        <w:t xml:space="preserve">Exhibit </w:t>
      </w:r>
      <w:r w:rsidR="00DF3573" w:rsidRPr="00654817">
        <w:rPr>
          <w:rFonts w:ascii="Arial" w:hAnsi="Arial"/>
          <w:b w:val="0"/>
          <w:sz w:val="22"/>
          <w:szCs w:val="22"/>
        </w:rPr>
        <w:t>A</w:t>
      </w:r>
      <w:r w:rsidRPr="00E43226">
        <w:rPr>
          <w:rFonts w:ascii="Arial" w:hAnsi="Arial"/>
          <w:b w:val="0"/>
          <w:sz w:val="22"/>
          <w:szCs w:val="22"/>
        </w:rPr>
        <w:t xml:space="preserve">. Please sign and include any attachments that are necessary. Failure to submit a signed Certification and Assurances Form </w:t>
      </w:r>
      <w:r w:rsidR="00F75FCF" w:rsidRPr="00E43226">
        <w:rPr>
          <w:rFonts w:ascii="Arial" w:hAnsi="Arial"/>
          <w:b w:val="0"/>
          <w:sz w:val="22"/>
          <w:szCs w:val="22"/>
        </w:rPr>
        <w:t>will</w:t>
      </w:r>
      <w:r w:rsidRPr="00E43226">
        <w:rPr>
          <w:rFonts w:ascii="Arial" w:hAnsi="Arial"/>
          <w:b w:val="0"/>
          <w:sz w:val="22"/>
          <w:szCs w:val="22"/>
        </w:rPr>
        <w:t xml:space="preserve"> result in disqualificatio</w:t>
      </w:r>
      <w:r w:rsidR="000924C9" w:rsidRPr="00E43226">
        <w:rPr>
          <w:rFonts w:ascii="Arial" w:hAnsi="Arial"/>
          <w:b w:val="0"/>
          <w:sz w:val="22"/>
          <w:szCs w:val="22"/>
        </w:rPr>
        <w:t>n.</w:t>
      </w:r>
    </w:p>
    <w:p w14:paraId="769AB547" w14:textId="4BC3A31A" w:rsidR="0090016F" w:rsidRPr="00654817" w:rsidRDefault="00A26B07" w:rsidP="001A63E0">
      <w:pPr>
        <w:pStyle w:val="ListParagraph"/>
        <w:numPr>
          <w:ilvl w:val="0"/>
          <w:numId w:val="25"/>
        </w:numPr>
        <w:spacing w:before="120" w:after="120"/>
        <w:ind w:left="1440"/>
        <w:contextualSpacing w:val="0"/>
        <w:rPr>
          <w:rFonts w:ascii="Arial" w:hAnsi="Arial" w:cs="Arial"/>
          <w:b w:val="0"/>
          <w:bCs/>
          <w:sz w:val="22"/>
          <w:szCs w:val="22"/>
        </w:rPr>
      </w:pPr>
      <w:r w:rsidRPr="00654817">
        <w:rPr>
          <w:rFonts w:ascii="Arial" w:hAnsi="Arial"/>
          <w:b w:val="0"/>
          <w:sz w:val="22"/>
          <w:szCs w:val="22"/>
          <w:u w:val="single"/>
        </w:rPr>
        <w:t>Wage Theft Certification</w:t>
      </w:r>
      <w:r w:rsidR="00601009" w:rsidRPr="00654817">
        <w:rPr>
          <w:rFonts w:ascii="Arial" w:hAnsi="Arial"/>
          <w:b w:val="0"/>
          <w:sz w:val="22"/>
          <w:szCs w:val="22"/>
        </w:rPr>
        <w:t xml:space="preserve">.  </w:t>
      </w:r>
      <w:r w:rsidRPr="00654817">
        <w:rPr>
          <w:rFonts w:ascii="Arial" w:hAnsi="Arial"/>
          <w:b w:val="0"/>
          <w:sz w:val="22"/>
          <w:szCs w:val="22"/>
        </w:rPr>
        <w:t xml:space="preserve">Bidders must submit a completed and executed Wage Theft Certification Form, Exhibit </w:t>
      </w:r>
      <w:r w:rsidR="00DF3573" w:rsidRPr="00654817">
        <w:rPr>
          <w:rFonts w:ascii="Arial" w:hAnsi="Arial"/>
          <w:b w:val="0"/>
          <w:sz w:val="22"/>
          <w:szCs w:val="22"/>
        </w:rPr>
        <w:t>B</w:t>
      </w:r>
      <w:r w:rsidRPr="00654817">
        <w:rPr>
          <w:rFonts w:ascii="Arial" w:hAnsi="Arial"/>
          <w:b w:val="0"/>
          <w:sz w:val="22"/>
          <w:szCs w:val="22"/>
        </w:rPr>
        <w:t>. Failure to submit will result in disqualification.</w:t>
      </w:r>
    </w:p>
    <w:p w14:paraId="34D60918" w14:textId="7370D799" w:rsidR="0090016F" w:rsidRPr="0090016F" w:rsidRDefault="00A26B07" w:rsidP="001A63E0">
      <w:pPr>
        <w:pStyle w:val="ListParagraph"/>
        <w:numPr>
          <w:ilvl w:val="0"/>
          <w:numId w:val="25"/>
        </w:numPr>
        <w:spacing w:before="120" w:after="120"/>
        <w:ind w:left="1440"/>
        <w:contextualSpacing w:val="0"/>
        <w:rPr>
          <w:rFonts w:ascii="Arial" w:hAnsi="Arial" w:cs="Arial"/>
          <w:b w:val="0"/>
          <w:bCs/>
          <w:sz w:val="22"/>
          <w:szCs w:val="22"/>
        </w:rPr>
      </w:pPr>
      <w:r w:rsidRPr="00654817">
        <w:rPr>
          <w:rFonts w:ascii="Arial" w:hAnsi="Arial"/>
          <w:b w:val="0"/>
          <w:sz w:val="22"/>
          <w:szCs w:val="22"/>
          <w:u w:val="single"/>
        </w:rPr>
        <w:t>Executive Order 18-03 Contractor Certification</w:t>
      </w:r>
      <w:r w:rsidR="00C562DB" w:rsidRPr="00654817">
        <w:rPr>
          <w:rFonts w:ascii="Arial" w:hAnsi="Arial"/>
          <w:b w:val="0"/>
          <w:sz w:val="22"/>
          <w:szCs w:val="22"/>
          <w:u w:val="single"/>
        </w:rPr>
        <w:t xml:space="preserve"> (</w:t>
      </w:r>
      <w:r w:rsidR="00DD6EAF" w:rsidRPr="00654817">
        <w:rPr>
          <w:rFonts w:ascii="Arial" w:hAnsi="Arial"/>
          <w:bCs/>
          <w:sz w:val="22"/>
          <w:szCs w:val="22"/>
          <w:u w:val="single"/>
        </w:rPr>
        <w:t>5</w:t>
      </w:r>
      <w:r w:rsidR="00C562DB" w:rsidRPr="00654817">
        <w:rPr>
          <w:rFonts w:ascii="Arial" w:hAnsi="Arial"/>
          <w:bCs/>
          <w:sz w:val="22"/>
          <w:szCs w:val="22"/>
          <w:u w:val="single"/>
        </w:rPr>
        <w:t xml:space="preserve"> points</w:t>
      </w:r>
      <w:r w:rsidR="00C562DB" w:rsidRPr="00654817">
        <w:rPr>
          <w:rFonts w:ascii="Arial" w:hAnsi="Arial"/>
          <w:b w:val="0"/>
          <w:sz w:val="22"/>
          <w:szCs w:val="22"/>
          <w:u w:val="single"/>
        </w:rPr>
        <w:t>)</w:t>
      </w:r>
      <w:r w:rsidR="00601009" w:rsidRPr="00654817">
        <w:rPr>
          <w:rFonts w:ascii="Arial" w:hAnsi="Arial"/>
          <w:b w:val="0"/>
          <w:sz w:val="22"/>
          <w:szCs w:val="22"/>
        </w:rPr>
        <w:t xml:space="preserve">.  </w:t>
      </w:r>
      <w:r w:rsidRPr="00654817">
        <w:rPr>
          <w:rFonts w:ascii="Arial" w:hAnsi="Arial"/>
          <w:b w:val="0"/>
          <w:sz w:val="22"/>
          <w:szCs w:val="22"/>
        </w:rPr>
        <w:t xml:space="preserve">Bidders must submit a completed and executed Executive Order 18-03 Certification Form, Exhibit </w:t>
      </w:r>
      <w:r w:rsidR="00DF3573" w:rsidRPr="00654817">
        <w:rPr>
          <w:rFonts w:ascii="Arial" w:hAnsi="Arial"/>
          <w:b w:val="0"/>
          <w:sz w:val="22"/>
          <w:szCs w:val="22"/>
        </w:rPr>
        <w:t>C</w:t>
      </w:r>
      <w:r w:rsidRPr="0090016F">
        <w:rPr>
          <w:rFonts w:ascii="Arial" w:hAnsi="Arial"/>
          <w:b w:val="0"/>
          <w:sz w:val="22"/>
          <w:szCs w:val="22"/>
        </w:rPr>
        <w:t>. Failure to submit will result in disqualification.</w:t>
      </w:r>
    </w:p>
    <w:p w14:paraId="44F77348" w14:textId="77777777" w:rsidR="0090016F" w:rsidRPr="0090016F" w:rsidRDefault="00601009" w:rsidP="001A63E0">
      <w:pPr>
        <w:pStyle w:val="ListParagraph"/>
        <w:numPr>
          <w:ilvl w:val="0"/>
          <w:numId w:val="25"/>
        </w:numPr>
        <w:spacing w:before="120" w:after="120"/>
        <w:ind w:left="1440"/>
        <w:contextualSpacing w:val="0"/>
        <w:rPr>
          <w:rFonts w:ascii="Arial" w:hAnsi="Arial" w:cs="Arial"/>
          <w:b w:val="0"/>
          <w:bCs/>
          <w:sz w:val="22"/>
          <w:szCs w:val="22"/>
        </w:rPr>
      </w:pPr>
      <w:r w:rsidRPr="0090016F">
        <w:rPr>
          <w:rFonts w:ascii="Arial" w:hAnsi="Arial" w:cs="Arial"/>
          <w:b w:val="0"/>
          <w:sz w:val="22"/>
          <w:szCs w:val="22"/>
          <w:u w:val="single"/>
        </w:rPr>
        <w:t>OMWBE Certification</w:t>
      </w:r>
      <w:r w:rsidRPr="0090016F">
        <w:rPr>
          <w:rFonts w:ascii="Arial" w:hAnsi="Arial" w:cs="Arial"/>
          <w:b w:val="0"/>
          <w:sz w:val="22"/>
          <w:szCs w:val="22"/>
        </w:rPr>
        <w:t xml:space="preserve">.  If you are certified as a minority-owned firm and/or women-owned firm, include proof of certification issued by the Washington State Office of Minority and </w:t>
      </w:r>
      <w:r w:rsidR="00D51EB4" w:rsidRPr="0090016F">
        <w:rPr>
          <w:rFonts w:ascii="Arial" w:hAnsi="Arial" w:cs="Arial"/>
          <w:b w:val="0"/>
          <w:sz w:val="22"/>
          <w:szCs w:val="22"/>
        </w:rPr>
        <w:t>Women’s</w:t>
      </w:r>
      <w:r w:rsidRPr="0090016F">
        <w:rPr>
          <w:rFonts w:ascii="Arial" w:hAnsi="Arial" w:cs="Arial"/>
          <w:b w:val="0"/>
          <w:sz w:val="22"/>
          <w:szCs w:val="22"/>
        </w:rPr>
        <w:t xml:space="preserve"> Business Enterprises (OMWBE).</w:t>
      </w:r>
    </w:p>
    <w:p w14:paraId="523A2A8B" w14:textId="77777777" w:rsidR="0090016F" w:rsidRPr="0090016F" w:rsidRDefault="001D3363" w:rsidP="001A63E0">
      <w:pPr>
        <w:pStyle w:val="ListParagraph"/>
        <w:numPr>
          <w:ilvl w:val="0"/>
          <w:numId w:val="25"/>
        </w:numPr>
        <w:spacing w:before="120" w:after="120"/>
        <w:ind w:left="1440"/>
        <w:contextualSpacing w:val="0"/>
        <w:rPr>
          <w:rFonts w:ascii="Arial" w:hAnsi="Arial" w:cs="Arial"/>
          <w:b w:val="0"/>
          <w:bCs/>
          <w:sz w:val="22"/>
          <w:szCs w:val="22"/>
        </w:rPr>
      </w:pPr>
      <w:r w:rsidRPr="0090016F">
        <w:rPr>
          <w:rFonts w:ascii="Arial" w:hAnsi="Arial" w:cs="Arial"/>
          <w:b w:val="0"/>
          <w:sz w:val="22"/>
          <w:szCs w:val="22"/>
          <w:u w:val="single"/>
        </w:rPr>
        <w:t>Veteran’s Certification</w:t>
      </w:r>
      <w:r w:rsidRPr="0090016F">
        <w:rPr>
          <w:rFonts w:ascii="Arial" w:hAnsi="Arial" w:cs="Arial"/>
          <w:b w:val="0"/>
          <w:sz w:val="22"/>
          <w:szCs w:val="22"/>
        </w:rPr>
        <w:t>.  If you are certified as a veteran-owned firm include proof of certification issued by the Washington State Department of Veterans Affairs.</w:t>
      </w:r>
    </w:p>
    <w:p w14:paraId="0D43D84A" w14:textId="0FF9E919" w:rsidR="00BE1AAA" w:rsidRPr="00BE1AAA" w:rsidRDefault="00BE1AAA" w:rsidP="00BE1AAA">
      <w:pPr>
        <w:pStyle w:val="ListParagraph"/>
        <w:numPr>
          <w:ilvl w:val="0"/>
          <w:numId w:val="25"/>
        </w:numPr>
        <w:spacing w:before="120" w:after="120"/>
        <w:ind w:left="1440"/>
        <w:contextualSpacing w:val="0"/>
        <w:rPr>
          <w:rFonts w:ascii="Arial" w:hAnsi="Arial" w:cs="Arial"/>
          <w:b w:val="0"/>
          <w:bCs/>
          <w:sz w:val="22"/>
          <w:szCs w:val="22"/>
        </w:rPr>
      </w:pPr>
      <w:r w:rsidRPr="00BE1AAA">
        <w:rPr>
          <w:rFonts w:ascii="Arial" w:hAnsi="Arial" w:cs="Arial"/>
          <w:b w:val="0"/>
          <w:bCs/>
          <w:sz w:val="22"/>
          <w:szCs w:val="22"/>
          <w:u w:val="single"/>
        </w:rPr>
        <w:t>Proclamation 21-14 – COVID-19 Vaccination</w:t>
      </w:r>
      <w:r w:rsidRPr="00BE1AAA">
        <w:rPr>
          <w:rFonts w:ascii="Arial" w:hAnsi="Arial" w:cs="Arial"/>
          <w:b w:val="0"/>
          <w:sz w:val="22"/>
          <w:szCs w:val="22"/>
          <w:u w:val="single"/>
        </w:rPr>
        <w:t xml:space="preserve"> Certification</w:t>
      </w:r>
      <w:r w:rsidRPr="00BE1AAA">
        <w:rPr>
          <w:rFonts w:ascii="Arial" w:hAnsi="Arial" w:cs="Arial"/>
          <w:b w:val="0"/>
          <w:sz w:val="22"/>
          <w:szCs w:val="22"/>
        </w:rPr>
        <w:t xml:space="preserve">.  Bidders must submit a completed and executed </w:t>
      </w:r>
      <w:r w:rsidRPr="00BE1AAA">
        <w:rPr>
          <w:rFonts w:ascii="Arial" w:hAnsi="Arial" w:cs="Arial"/>
          <w:b w:val="0"/>
          <w:bCs/>
          <w:sz w:val="22"/>
          <w:szCs w:val="22"/>
        </w:rPr>
        <w:t xml:space="preserve">Proclamation 21-14 Certification Form, Exhibit F. </w:t>
      </w:r>
      <w:r w:rsidRPr="00BE1AAA">
        <w:rPr>
          <w:rFonts w:ascii="Arial" w:hAnsi="Arial" w:cs="Arial"/>
          <w:b w:val="0"/>
          <w:sz w:val="22"/>
          <w:szCs w:val="22"/>
        </w:rPr>
        <w:t>Failure to submit will result in disqualification.</w:t>
      </w:r>
    </w:p>
    <w:p w14:paraId="76374536" w14:textId="7FA625C5" w:rsidR="00601009" w:rsidRPr="00DE06D2" w:rsidRDefault="00601009" w:rsidP="001A63E0">
      <w:pPr>
        <w:pStyle w:val="BodyTextIndent"/>
        <w:keepNext/>
        <w:keepLines/>
        <w:numPr>
          <w:ilvl w:val="1"/>
          <w:numId w:val="23"/>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ind w:left="1080"/>
        <w:jc w:val="left"/>
        <w:rPr>
          <w:b/>
          <w:sz w:val="22"/>
          <w:szCs w:val="22"/>
        </w:rPr>
      </w:pPr>
      <w:r w:rsidRPr="00DE06D2">
        <w:rPr>
          <w:b/>
          <w:sz w:val="22"/>
          <w:szCs w:val="22"/>
        </w:rPr>
        <w:t>Qualifications</w:t>
      </w:r>
      <w:r w:rsidR="00FC3779" w:rsidRPr="00DE06D2">
        <w:rPr>
          <w:b/>
          <w:sz w:val="22"/>
          <w:szCs w:val="22"/>
        </w:rPr>
        <w:t>/Experience</w:t>
      </w:r>
      <w:r w:rsidRPr="00DE06D2">
        <w:rPr>
          <w:b/>
          <w:sz w:val="22"/>
          <w:szCs w:val="22"/>
        </w:rPr>
        <w:t xml:space="preserve"> </w:t>
      </w:r>
      <w:r w:rsidR="008E5126" w:rsidRPr="00DE06D2">
        <w:rPr>
          <w:b/>
          <w:sz w:val="22"/>
          <w:szCs w:val="22"/>
        </w:rPr>
        <w:t>(Section 2 of Proposal)</w:t>
      </w:r>
    </w:p>
    <w:p w14:paraId="1AFB6B2F" w14:textId="442FA36E" w:rsidR="001E2A01" w:rsidRPr="001C7F58" w:rsidRDefault="001E2A01" w:rsidP="001C7F58">
      <w:pPr>
        <w:spacing w:before="120" w:after="120"/>
        <w:ind w:left="1080"/>
        <w:rPr>
          <w:rFonts w:ascii="Arial" w:hAnsi="Arial" w:cs="Arial"/>
          <w:b w:val="0"/>
          <w:bCs/>
          <w:sz w:val="22"/>
          <w:szCs w:val="22"/>
        </w:rPr>
      </w:pPr>
      <w:r w:rsidRPr="001C7F58">
        <w:rPr>
          <w:rFonts w:ascii="Arial" w:hAnsi="Arial" w:cs="Arial"/>
          <w:b w:val="0"/>
          <w:bCs/>
          <w:sz w:val="22"/>
          <w:szCs w:val="22"/>
          <w:u w:val="single"/>
        </w:rPr>
        <w:t>General Requirements</w:t>
      </w:r>
      <w:r w:rsidRPr="001C7F58">
        <w:rPr>
          <w:rFonts w:ascii="Arial" w:hAnsi="Arial" w:cs="Arial"/>
          <w:b w:val="0"/>
          <w:bCs/>
          <w:sz w:val="22"/>
          <w:szCs w:val="22"/>
        </w:rPr>
        <w:t>:  This section of the Proposal</w:t>
      </w:r>
      <w:r w:rsidRPr="001C7F58">
        <w:rPr>
          <w:sz w:val="20"/>
        </w:rPr>
        <w:t xml:space="preserve"> </w:t>
      </w:r>
      <w:r w:rsidRPr="001C7F58">
        <w:rPr>
          <w:rFonts w:ascii="Arial" w:hAnsi="Arial" w:cs="Arial"/>
          <w:b w:val="0"/>
          <w:bCs/>
          <w:sz w:val="22"/>
          <w:szCs w:val="22"/>
        </w:rPr>
        <w:t>must contain information that will demonstrate to the evaluation committee the Bidder’s understanding of the types of services proposed, the Bidder’s ability to accomplish them, and the ability to meet tight timeframes. This section must also demonstrate the capabilities of the Bidder’s staff to perform the services.</w:t>
      </w:r>
    </w:p>
    <w:p w14:paraId="61734AEC" w14:textId="4B1FB8A5" w:rsidR="00060392" w:rsidRPr="001C7F58" w:rsidRDefault="00060392" w:rsidP="001C7F58">
      <w:pPr>
        <w:pStyle w:val="Section1Text"/>
        <w:spacing w:before="120" w:after="120"/>
        <w:ind w:left="1080"/>
        <w:rPr>
          <w:bCs/>
          <w:szCs w:val="22"/>
        </w:rPr>
      </w:pPr>
      <w:r w:rsidRPr="001C7F58">
        <w:rPr>
          <w:bCs/>
          <w:szCs w:val="22"/>
          <w:u w:val="single"/>
        </w:rPr>
        <w:t>Numbering of Responses</w:t>
      </w:r>
      <w:r w:rsidRPr="001C7F58">
        <w:rPr>
          <w:bCs/>
          <w:szCs w:val="22"/>
        </w:rPr>
        <w:t xml:space="preserve">. Please number each response so that it corresponds to the question number. </w:t>
      </w:r>
      <w:r w:rsidRPr="001C7F58">
        <w:rPr>
          <w:bCs/>
          <w:i/>
          <w:iCs/>
          <w:szCs w:val="22"/>
        </w:rPr>
        <w:t>The response must begin with a restatement of the question followed by the Bidder’s response to the question</w:t>
      </w:r>
      <w:r w:rsidRPr="001C7F58">
        <w:rPr>
          <w:bCs/>
          <w:szCs w:val="22"/>
        </w:rPr>
        <w:t>. A reference to another section will not suffice, each answer must stand alone.</w:t>
      </w:r>
    </w:p>
    <w:p w14:paraId="1F0E3C58" w14:textId="77777777" w:rsidR="00060392" w:rsidRPr="001C7F58" w:rsidRDefault="00060392" w:rsidP="001C7F58">
      <w:pPr>
        <w:spacing w:before="120" w:after="120"/>
        <w:ind w:left="1080"/>
        <w:rPr>
          <w:rFonts w:ascii="Arial" w:hAnsi="Arial" w:cs="Arial"/>
          <w:b w:val="0"/>
          <w:bCs/>
          <w:sz w:val="22"/>
          <w:szCs w:val="22"/>
        </w:rPr>
      </w:pPr>
      <w:r w:rsidRPr="001C7F58">
        <w:rPr>
          <w:rFonts w:ascii="Arial" w:hAnsi="Arial" w:cs="Arial"/>
          <w:b w:val="0"/>
          <w:bCs/>
          <w:sz w:val="22"/>
          <w:szCs w:val="22"/>
          <w:u w:val="single"/>
        </w:rPr>
        <w:lastRenderedPageBreak/>
        <w:t>Attachments</w:t>
      </w:r>
      <w:r w:rsidRPr="001C7F58">
        <w:rPr>
          <w:rFonts w:ascii="Arial" w:hAnsi="Arial" w:cs="Arial"/>
          <w:b w:val="0"/>
          <w:bCs/>
          <w:sz w:val="22"/>
          <w:szCs w:val="22"/>
        </w:rPr>
        <w:t>: Attachments must be labeled and the question number to which it responds must be indicated.</w:t>
      </w:r>
    </w:p>
    <w:p w14:paraId="002DB212" w14:textId="25AE2E6E" w:rsidR="00060392" w:rsidRPr="001C7F58" w:rsidRDefault="00060392" w:rsidP="001C7F58">
      <w:pPr>
        <w:spacing w:before="120" w:after="120"/>
        <w:ind w:left="1080"/>
        <w:rPr>
          <w:rFonts w:ascii="Arial" w:hAnsi="Arial" w:cs="Arial"/>
          <w:b w:val="0"/>
          <w:bCs/>
          <w:sz w:val="22"/>
          <w:szCs w:val="22"/>
        </w:rPr>
      </w:pPr>
      <w:r w:rsidRPr="001C7F58">
        <w:rPr>
          <w:rFonts w:ascii="Arial" w:hAnsi="Arial" w:cs="Arial"/>
          <w:b w:val="0"/>
          <w:bCs/>
          <w:sz w:val="22"/>
          <w:szCs w:val="22"/>
          <w:u w:val="single"/>
        </w:rPr>
        <w:t>Points Awarded for Responses</w:t>
      </w:r>
      <w:r w:rsidRPr="001C7F58">
        <w:rPr>
          <w:rFonts w:ascii="Arial" w:hAnsi="Arial" w:cs="Arial"/>
          <w:b w:val="0"/>
          <w:bCs/>
          <w:sz w:val="22"/>
          <w:szCs w:val="22"/>
        </w:rPr>
        <w:t>.  The number in parentheses after each question or requirement represents the maximum number of points that may be awarded for the Bidder’s response to that question or requirement.</w:t>
      </w:r>
    </w:p>
    <w:p w14:paraId="5BAAAA85" w14:textId="099AA112" w:rsidR="00024EC7" w:rsidRPr="00DE06D2" w:rsidRDefault="005F0CBA" w:rsidP="001A63E0">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theme="minorHAnsi"/>
          <w:b/>
          <w:sz w:val="22"/>
          <w:szCs w:val="22"/>
        </w:rPr>
        <w:t xml:space="preserve">Bidder Knowledge and </w:t>
      </w:r>
      <w:r w:rsidR="00601009" w:rsidRPr="00DE06D2">
        <w:rPr>
          <w:rFonts w:cstheme="minorHAnsi"/>
          <w:b/>
          <w:sz w:val="22"/>
          <w:szCs w:val="22"/>
        </w:rPr>
        <w:t xml:space="preserve">Experience </w:t>
      </w:r>
      <w:r w:rsidR="00601009" w:rsidRPr="00DE06D2">
        <w:rPr>
          <w:rFonts w:cstheme="minorHAnsi"/>
          <w:b/>
          <w:i/>
          <w:iCs/>
          <w:sz w:val="22"/>
          <w:szCs w:val="22"/>
        </w:rPr>
        <w:t>(</w:t>
      </w:r>
      <w:r w:rsidR="00847952">
        <w:rPr>
          <w:rFonts w:cstheme="minorHAnsi"/>
          <w:b/>
          <w:i/>
          <w:iCs/>
          <w:sz w:val="22"/>
          <w:szCs w:val="22"/>
        </w:rPr>
        <w:t>6</w:t>
      </w:r>
      <w:r>
        <w:rPr>
          <w:rFonts w:cstheme="minorHAnsi"/>
          <w:b/>
          <w:i/>
          <w:iCs/>
          <w:sz w:val="22"/>
          <w:szCs w:val="22"/>
        </w:rPr>
        <w:t>0</w:t>
      </w:r>
      <w:r w:rsidR="000C0909" w:rsidRPr="0013387A">
        <w:rPr>
          <w:rFonts w:cstheme="minorHAnsi"/>
          <w:b/>
          <w:i/>
          <w:iCs/>
          <w:sz w:val="22"/>
          <w:szCs w:val="22"/>
        </w:rPr>
        <w:t xml:space="preserve"> </w:t>
      </w:r>
      <w:r w:rsidR="00601009" w:rsidRPr="0013387A">
        <w:rPr>
          <w:rFonts w:cstheme="minorHAnsi"/>
          <w:b/>
          <w:i/>
          <w:iCs/>
          <w:sz w:val="22"/>
          <w:szCs w:val="22"/>
        </w:rPr>
        <w:t>points</w:t>
      </w:r>
      <w:r w:rsidR="00601009" w:rsidRPr="00DE06D2">
        <w:rPr>
          <w:rFonts w:cstheme="minorHAnsi"/>
          <w:b/>
          <w:i/>
          <w:iCs/>
          <w:sz w:val="22"/>
          <w:szCs w:val="22"/>
        </w:rPr>
        <w:t>)</w:t>
      </w:r>
    </w:p>
    <w:p w14:paraId="766D3F98" w14:textId="77777777" w:rsidR="005F0CBA" w:rsidRPr="006C182C" w:rsidRDefault="005F0CBA" w:rsidP="006C182C">
      <w:pPr>
        <w:pStyle w:val="Default"/>
        <w:numPr>
          <w:ilvl w:val="0"/>
          <w:numId w:val="32"/>
        </w:numPr>
        <w:spacing w:before="120" w:after="120"/>
        <w:ind w:left="1800"/>
        <w:rPr>
          <w:rFonts w:ascii="Arial" w:hAnsi="Arial" w:cs="Arial"/>
          <w:sz w:val="22"/>
          <w:szCs w:val="22"/>
        </w:rPr>
      </w:pPr>
      <w:r w:rsidRPr="006C182C">
        <w:rPr>
          <w:rFonts w:ascii="Arial" w:hAnsi="Arial" w:cs="Arial"/>
          <w:sz w:val="22"/>
          <w:szCs w:val="22"/>
        </w:rPr>
        <w:t>On the first page of this section, list the staff who will contribute to this contract and identify their role(s).</w:t>
      </w:r>
    </w:p>
    <w:p w14:paraId="73AC35E7" w14:textId="0C21E677" w:rsidR="006C182C" w:rsidRPr="006C182C" w:rsidRDefault="006C182C" w:rsidP="006C182C">
      <w:pPr>
        <w:pStyle w:val="ListParagraph"/>
        <w:numPr>
          <w:ilvl w:val="0"/>
          <w:numId w:val="32"/>
        </w:numPr>
        <w:tabs>
          <w:tab w:val="left" w:pos="0"/>
          <w:tab w:val="left" w:pos="90"/>
        </w:tabs>
        <w:spacing w:before="120" w:after="120"/>
        <w:ind w:left="1800"/>
        <w:contextualSpacing w:val="0"/>
        <w:rPr>
          <w:rFonts w:ascii="Arial" w:hAnsi="Arial" w:cs="Arial"/>
          <w:b w:val="0"/>
          <w:bCs/>
          <w:sz w:val="22"/>
          <w:szCs w:val="22"/>
        </w:rPr>
      </w:pPr>
      <w:r w:rsidRPr="006C182C">
        <w:rPr>
          <w:rFonts w:ascii="Arial" w:hAnsi="Arial" w:cs="Arial"/>
          <w:b w:val="0"/>
          <w:bCs/>
          <w:sz w:val="22"/>
          <w:szCs w:val="22"/>
        </w:rPr>
        <w:t>DEI Expertise – Explain how staff are equity and social justice experts by including a list of qualifications and describing relevant past projects. At least one principal staff member must have a minimum of 4+ years of work centered on racial equity, a deep working knowledge of systemic inequity and/or social change practices and a successful track record of developing systems and process change. (20 points)</w:t>
      </w:r>
    </w:p>
    <w:p w14:paraId="34021467" w14:textId="0B931C2E" w:rsidR="006C182C" w:rsidRPr="006C182C" w:rsidRDefault="006C182C" w:rsidP="006C182C">
      <w:pPr>
        <w:pStyle w:val="ListParagraph"/>
        <w:numPr>
          <w:ilvl w:val="0"/>
          <w:numId w:val="32"/>
        </w:numPr>
        <w:tabs>
          <w:tab w:val="left" w:pos="0"/>
          <w:tab w:val="left" w:pos="90"/>
        </w:tabs>
        <w:spacing w:after="160" w:line="259" w:lineRule="auto"/>
        <w:ind w:left="1800"/>
        <w:rPr>
          <w:rFonts w:ascii="Arial" w:hAnsi="Arial" w:cs="Arial"/>
          <w:b w:val="0"/>
          <w:bCs/>
          <w:sz w:val="22"/>
          <w:szCs w:val="22"/>
        </w:rPr>
      </w:pPr>
      <w:r w:rsidRPr="006C182C">
        <w:rPr>
          <w:rFonts w:ascii="Arial" w:hAnsi="Arial" w:cs="Arial"/>
          <w:b w:val="0"/>
          <w:bCs/>
          <w:sz w:val="22"/>
          <w:szCs w:val="22"/>
        </w:rPr>
        <w:t xml:space="preserve">Government Experience – Describe staff’s experience with government in a consulting role in general. To receive maximum points available, experience consulting on social equity issues is required. (10 points)                             </w:t>
      </w:r>
    </w:p>
    <w:p w14:paraId="4ED5865D" w14:textId="77777777" w:rsidR="006C182C" w:rsidRPr="006C182C" w:rsidRDefault="006C182C" w:rsidP="006C182C">
      <w:pPr>
        <w:pStyle w:val="ListParagraph"/>
        <w:tabs>
          <w:tab w:val="left" w:pos="0"/>
          <w:tab w:val="left" w:pos="90"/>
        </w:tabs>
        <w:ind w:left="1800"/>
        <w:rPr>
          <w:rFonts w:ascii="Arial" w:hAnsi="Arial" w:cs="Arial"/>
          <w:b w:val="0"/>
          <w:bCs/>
          <w:sz w:val="22"/>
          <w:szCs w:val="22"/>
        </w:rPr>
      </w:pPr>
      <w:r w:rsidRPr="006C182C">
        <w:rPr>
          <w:rFonts w:ascii="Arial" w:hAnsi="Arial" w:cs="Arial"/>
          <w:b w:val="0"/>
          <w:bCs/>
          <w:sz w:val="22"/>
          <w:szCs w:val="22"/>
        </w:rPr>
        <w:t xml:space="preserve">                                                                                                          </w:t>
      </w:r>
    </w:p>
    <w:p w14:paraId="70907A8B" w14:textId="5A846A90" w:rsidR="006C182C" w:rsidRPr="006C182C" w:rsidRDefault="006C182C" w:rsidP="006C182C">
      <w:pPr>
        <w:pStyle w:val="ListParagraph"/>
        <w:numPr>
          <w:ilvl w:val="0"/>
          <w:numId w:val="32"/>
        </w:numPr>
        <w:tabs>
          <w:tab w:val="left" w:pos="0"/>
          <w:tab w:val="left" w:pos="90"/>
        </w:tabs>
        <w:spacing w:after="160" w:line="259" w:lineRule="auto"/>
        <w:ind w:left="1800" w:right="-180"/>
        <w:rPr>
          <w:rFonts w:ascii="Arial" w:hAnsi="Arial" w:cs="Arial"/>
          <w:b w:val="0"/>
          <w:bCs/>
          <w:sz w:val="22"/>
          <w:szCs w:val="22"/>
        </w:rPr>
      </w:pPr>
      <w:r w:rsidRPr="006C182C">
        <w:rPr>
          <w:rFonts w:ascii="Arial" w:hAnsi="Arial" w:cs="Arial"/>
          <w:b w:val="0"/>
          <w:bCs/>
          <w:sz w:val="22"/>
          <w:szCs w:val="22"/>
        </w:rPr>
        <w:t>Legislative Knowledge and Experience – Describe staff’s knowledge of Washington’s legislative process and how the knowledge was acquired. Include any experience preparing bill analyses, fiscal notes, and Health Impact Reviews or similar documents in other states or jurisdictions. (5 points)</w:t>
      </w:r>
    </w:p>
    <w:p w14:paraId="71BA21C0" w14:textId="77777777" w:rsidR="006C182C" w:rsidRPr="006C182C" w:rsidRDefault="006C182C" w:rsidP="006C182C">
      <w:pPr>
        <w:pStyle w:val="ListParagraph"/>
        <w:tabs>
          <w:tab w:val="left" w:pos="0"/>
          <w:tab w:val="left" w:pos="90"/>
        </w:tabs>
        <w:ind w:left="1800"/>
        <w:rPr>
          <w:rFonts w:ascii="Arial" w:hAnsi="Arial" w:cs="Arial"/>
          <w:b w:val="0"/>
          <w:bCs/>
          <w:sz w:val="22"/>
          <w:szCs w:val="22"/>
        </w:rPr>
      </w:pPr>
    </w:p>
    <w:p w14:paraId="7FF7A993" w14:textId="3C41DA05" w:rsidR="006C182C" w:rsidRPr="006C182C" w:rsidRDefault="006C182C" w:rsidP="000D0EF0">
      <w:pPr>
        <w:pStyle w:val="ListParagraph"/>
        <w:numPr>
          <w:ilvl w:val="0"/>
          <w:numId w:val="32"/>
        </w:numPr>
        <w:tabs>
          <w:tab w:val="left" w:pos="0"/>
          <w:tab w:val="left" w:pos="90"/>
        </w:tabs>
        <w:ind w:left="1800"/>
        <w:rPr>
          <w:rFonts w:ascii="Arial" w:hAnsi="Arial" w:cs="Arial"/>
          <w:b w:val="0"/>
          <w:bCs/>
          <w:sz w:val="22"/>
          <w:szCs w:val="22"/>
        </w:rPr>
      </w:pPr>
      <w:r w:rsidRPr="006C182C">
        <w:rPr>
          <w:rFonts w:ascii="Arial" w:hAnsi="Arial" w:cs="Arial"/>
          <w:b w:val="0"/>
          <w:bCs/>
          <w:sz w:val="22"/>
          <w:szCs w:val="22"/>
        </w:rPr>
        <w:t>Community Engagement – Explain how staff have meaningfully engaged the community and partners on past projects</w:t>
      </w:r>
      <w:r>
        <w:rPr>
          <w:rFonts w:ascii="Arial" w:hAnsi="Arial" w:cs="Arial"/>
          <w:b w:val="0"/>
          <w:bCs/>
          <w:sz w:val="22"/>
          <w:szCs w:val="22"/>
        </w:rPr>
        <w:t xml:space="preserve">.  </w:t>
      </w:r>
      <w:r w:rsidRPr="006C182C">
        <w:rPr>
          <w:rFonts w:ascii="Arial" w:hAnsi="Arial" w:cs="Arial"/>
          <w:b w:val="0"/>
          <w:bCs/>
          <w:sz w:val="22"/>
          <w:szCs w:val="22"/>
        </w:rPr>
        <w:t>(15 points)</w:t>
      </w:r>
    </w:p>
    <w:p w14:paraId="5B317179" w14:textId="77777777" w:rsidR="006C182C" w:rsidRPr="006C182C" w:rsidRDefault="006C182C" w:rsidP="006C182C">
      <w:pPr>
        <w:tabs>
          <w:tab w:val="left" w:pos="90"/>
        </w:tabs>
        <w:ind w:left="1800"/>
        <w:rPr>
          <w:rFonts w:ascii="Arial" w:hAnsi="Arial" w:cs="Arial"/>
          <w:b w:val="0"/>
          <w:bCs/>
          <w:sz w:val="22"/>
          <w:szCs w:val="22"/>
        </w:rPr>
      </w:pPr>
    </w:p>
    <w:p w14:paraId="12DB1F94" w14:textId="77777777" w:rsidR="006C182C" w:rsidRPr="006C182C" w:rsidRDefault="006C182C" w:rsidP="006C182C">
      <w:pPr>
        <w:pStyle w:val="ListParagraph"/>
        <w:numPr>
          <w:ilvl w:val="0"/>
          <w:numId w:val="32"/>
        </w:numPr>
        <w:tabs>
          <w:tab w:val="left" w:pos="90"/>
        </w:tabs>
        <w:ind w:left="1800"/>
        <w:rPr>
          <w:rFonts w:ascii="Arial" w:hAnsi="Arial" w:cs="Arial"/>
          <w:b w:val="0"/>
          <w:bCs/>
          <w:sz w:val="22"/>
          <w:szCs w:val="22"/>
        </w:rPr>
      </w:pPr>
      <w:r w:rsidRPr="006C182C">
        <w:rPr>
          <w:rFonts w:ascii="Arial" w:hAnsi="Arial" w:cs="Arial"/>
          <w:b w:val="0"/>
          <w:bCs/>
          <w:sz w:val="22"/>
          <w:szCs w:val="22"/>
        </w:rPr>
        <w:t xml:space="preserve">Communication Skills – Describe staff’s: experience facilitating equity-based conversations with large and small groups, written communication skills, verbal communication skills, ability to work through conflict honestly and openly, and ability to provide and accept clear and direct feedback. </w:t>
      </w:r>
    </w:p>
    <w:p w14:paraId="7B572476" w14:textId="4FC457AD" w:rsidR="006C182C" w:rsidRPr="006C182C" w:rsidRDefault="006C182C" w:rsidP="006C182C">
      <w:pPr>
        <w:pStyle w:val="ListParagraph"/>
        <w:tabs>
          <w:tab w:val="left" w:pos="90"/>
        </w:tabs>
        <w:ind w:left="1800"/>
        <w:rPr>
          <w:rFonts w:ascii="Arial" w:hAnsi="Arial" w:cs="Arial"/>
          <w:b w:val="0"/>
          <w:bCs/>
          <w:sz w:val="22"/>
          <w:szCs w:val="22"/>
        </w:rPr>
      </w:pPr>
      <w:r w:rsidRPr="006C182C">
        <w:rPr>
          <w:rFonts w:ascii="Arial" w:hAnsi="Arial" w:cs="Arial"/>
          <w:b w:val="0"/>
          <w:bCs/>
          <w:sz w:val="22"/>
          <w:szCs w:val="22"/>
        </w:rPr>
        <w:t>(10 points)</w:t>
      </w:r>
    </w:p>
    <w:p w14:paraId="6F7C4D3B" w14:textId="4CCF9897" w:rsidR="00012A18" w:rsidRPr="006C182C" w:rsidRDefault="006C182C" w:rsidP="000D0EF0">
      <w:pPr>
        <w:pStyle w:val="ListParagraph"/>
        <w:numPr>
          <w:ilvl w:val="0"/>
          <w:numId w:val="32"/>
        </w:numPr>
        <w:tabs>
          <w:tab w:val="left" w:pos="0"/>
          <w:tab w:val="left" w:pos="90"/>
        </w:tabs>
        <w:spacing w:before="120" w:after="120"/>
        <w:ind w:left="1800"/>
        <w:contextualSpacing w:val="0"/>
        <w:rPr>
          <w:rFonts w:asciiTheme="minorHAnsi" w:hAnsiTheme="minorHAnsi" w:cstheme="minorHAnsi"/>
          <w:b w:val="0"/>
          <w:bCs/>
          <w:sz w:val="22"/>
          <w:szCs w:val="22"/>
        </w:rPr>
      </w:pPr>
      <w:r w:rsidRPr="006C182C">
        <w:rPr>
          <w:rFonts w:ascii="Arial" w:hAnsi="Arial" w:cs="Arial"/>
          <w:b w:val="0"/>
          <w:bCs/>
          <w:sz w:val="22"/>
          <w:szCs w:val="22"/>
        </w:rPr>
        <w:t xml:space="preserve">Responses to subsections </w:t>
      </w:r>
      <w:r w:rsidR="000E43CA">
        <w:rPr>
          <w:rFonts w:ascii="Arial" w:hAnsi="Arial" w:cs="Arial"/>
          <w:b w:val="0"/>
          <w:bCs/>
          <w:sz w:val="22"/>
          <w:szCs w:val="22"/>
        </w:rPr>
        <w:t>(2)</w:t>
      </w:r>
      <w:r w:rsidRPr="006C182C">
        <w:rPr>
          <w:rFonts w:ascii="Arial" w:hAnsi="Arial" w:cs="Arial"/>
          <w:b w:val="0"/>
          <w:bCs/>
          <w:sz w:val="22"/>
          <w:szCs w:val="22"/>
        </w:rPr>
        <w:t>-</w:t>
      </w:r>
      <w:r w:rsidR="000E43CA">
        <w:rPr>
          <w:rFonts w:ascii="Arial" w:hAnsi="Arial" w:cs="Arial"/>
          <w:b w:val="0"/>
          <w:bCs/>
          <w:sz w:val="22"/>
          <w:szCs w:val="22"/>
        </w:rPr>
        <w:t>(6)</w:t>
      </w:r>
      <w:r w:rsidRPr="006C182C">
        <w:rPr>
          <w:rFonts w:ascii="Arial" w:hAnsi="Arial" w:cs="Arial"/>
          <w:b w:val="0"/>
          <w:bCs/>
          <w:sz w:val="22"/>
          <w:szCs w:val="22"/>
        </w:rPr>
        <w:t xml:space="preserve"> above should be properly labeled and must not exceed 500 words for each subsection.</w:t>
      </w:r>
    </w:p>
    <w:p w14:paraId="36D4E697" w14:textId="1E8801EE" w:rsidR="00DE06D2" w:rsidRPr="00DE06D2" w:rsidRDefault="00683637" w:rsidP="001A63E0">
      <w:pPr>
        <w:pStyle w:val="BodyTextIndent"/>
        <w:keepNext/>
        <w:keepLines/>
        <w:numPr>
          <w:ilvl w:val="0"/>
          <w:numId w:val="26"/>
        </w:numPr>
        <w:tabs>
          <w:tab w:val="clear" w:pos="0"/>
          <w:tab w:val="clear" w:pos="360"/>
          <w:tab w:val="clear" w:pos="720"/>
          <w:tab w:val="clear" w:pos="1080"/>
          <w:tab w:val="clear" w:pos="1440"/>
          <w:tab w:val="clear" w:pos="3240"/>
          <w:tab w:val="clear" w:pos="3600"/>
          <w:tab w:val="clear" w:pos="4320"/>
          <w:tab w:val="clear" w:pos="5040"/>
          <w:tab w:val="clear" w:pos="5760"/>
          <w:tab w:val="clear" w:pos="6480"/>
          <w:tab w:val="clear" w:pos="7200"/>
        </w:tabs>
        <w:spacing w:before="120" w:after="120"/>
        <w:jc w:val="left"/>
        <w:rPr>
          <w:b/>
          <w:sz w:val="22"/>
          <w:szCs w:val="22"/>
        </w:rPr>
      </w:pPr>
      <w:r>
        <w:rPr>
          <w:rFonts w:cstheme="minorHAnsi"/>
          <w:b/>
          <w:sz w:val="22"/>
          <w:szCs w:val="22"/>
        </w:rPr>
        <w:t>Equity Impact Statement</w:t>
      </w:r>
      <w:r w:rsidR="00DE06D2" w:rsidRPr="00DE06D2">
        <w:rPr>
          <w:rFonts w:cstheme="minorHAnsi"/>
          <w:b/>
          <w:sz w:val="22"/>
          <w:szCs w:val="22"/>
        </w:rPr>
        <w:t xml:space="preserve"> </w:t>
      </w:r>
      <w:r w:rsidR="00DE06D2" w:rsidRPr="00DE06D2">
        <w:rPr>
          <w:rFonts w:cstheme="minorHAnsi"/>
          <w:b/>
          <w:i/>
          <w:iCs/>
          <w:sz w:val="22"/>
          <w:szCs w:val="22"/>
        </w:rPr>
        <w:t>(</w:t>
      </w:r>
      <w:r w:rsidR="000E43CA">
        <w:rPr>
          <w:rFonts w:cstheme="minorHAnsi"/>
          <w:b/>
          <w:i/>
          <w:iCs/>
          <w:sz w:val="22"/>
          <w:szCs w:val="22"/>
        </w:rPr>
        <w:t>3</w:t>
      </w:r>
      <w:r>
        <w:rPr>
          <w:rFonts w:cstheme="minorHAnsi"/>
          <w:b/>
          <w:i/>
          <w:iCs/>
          <w:sz w:val="22"/>
          <w:szCs w:val="22"/>
        </w:rPr>
        <w:t>0</w:t>
      </w:r>
      <w:r w:rsidR="00104665" w:rsidRPr="00104665">
        <w:rPr>
          <w:rFonts w:cstheme="minorHAnsi"/>
          <w:b/>
          <w:i/>
          <w:iCs/>
          <w:sz w:val="22"/>
          <w:szCs w:val="22"/>
        </w:rPr>
        <w:t xml:space="preserve"> </w:t>
      </w:r>
      <w:r w:rsidR="00DE06D2" w:rsidRPr="00104665">
        <w:rPr>
          <w:rFonts w:cstheme="minorHAnsi"/>
          <w:b/>
          <w:i/>
          <w:iCs/>
          <w:sz w:val="22"/>
          <w:szCs w:val="22"/>
        </w:rPr>
        <w:t>points)</w:t>
      </w:r>
    </w:p>
    <w:p w14:paraId="7FD0796B" w14:textId="77777777" w:rsidR="000E43CA" w:rsidRDefault="000E43CA" w:rsidP="000E43CA">
      <w:pPr>
        <w:pStyle w:val="ListParagraph"/>
        <w:numPr>
          <w:ilvl w:val="4"/>
          <w:numId w:val="12"/>
        </w:numPr>
        <w:tabs>
          <w:tab w:val="left" w:pos="0"/>
          <w:tab w:val="left" w:pos="90"/>
        </w:tabs>
        <w:spacing w:before="120" w:after="120"/>
        <w:ind w:left="1800"/>
        <w:contextualSpacing w:val="0"/>
        <w:rPr>
          <w:rFonts w:ascii="Arial" w:hAnsi="Arial" w:cs="Arial"/>
          <w:b w:val="0"/>
          <w:bCs/>
          <w:sz w:val="22"/>
          <w:szCs w:val="22"/>
        </w:rPr>
      </w:pPr>
      <w:r w:rsidRPr="000E43CA">
        <w:rPr>
          <w:rFonts w:ascii="Arial" w:hAnsi="Arial" w:cs="Arial"/>
          <w:b w:val="0"/>
          <w:bCs/>
          <w:sz w:val="22"/>
          <w:szCs w:val="22"/>
        </w:rPr>
        <w:t>Describe staff’s experience developing, implementing, and evaluating equity impact assessments and other race equity tools.  (10 points)</w:t>
      </w:r>
    </w:p>
    <w:p w14:paraId="43403713" w14:textId="77777777" w:rsidR="000E43CA" w:rsidRDefault="000E43CA" w:rsidP="000E43CA">
      <w:pPr>
        <w:pStyle w:val="ListParagraph"/>
        <w:numPr>
          <w:ilvl w:val="4"/>
          <w:numId w:val="12"/>
        </w:numPr>
        <w:tabs>
          <w:tab w:val="left" w:pos="0"/>
          <w:tab w:val="left" w:pos="90"/>
        </w:tabs>
        <w:spacing w:before="120" w:after="120"/>
        <w:ind w:left="1800"/>
        <w:contextualSpacing w:val="0"/>
        <w:rPr>
          <w:rFonts w:ascii="Arial" w:hAnsi="Arial" w:cs="Arial"/>
          <w:b w:val="0"/>
          <w:bCs/>
          <w:sz w:val="22"/>
          <w:szCs w:val="22"/>
        </w:rPr>
      </w:pPr>
      <w:r w:rsidRPr="000E43CA">
        <w:rPr>
          <w:rFonts w:ascii="Arial" w:hAnsi="Arial" w:cs="Arial"/>
          <w:b w:val="0"/>
          <w:bCs/>
          <w:sz w:val="22"/>
          <w:szCs w:val="22"/>
        </w:rPr>
        <w:t xml:space="preserve">Include two samples of equity impact assessment tools created and developed by staff. Provide a description of the tool and the purpose for which the tool was created. Identify which staff contributed and their role.  (20 points) </w:t>
      </w:r>
    </w:p>
    <w:p w14:paraId="18E2450F" w14:textId="4443733B" w:rsidR="00683637" w:rsidRDefault="000E43CA" w:rsidP="000E43CA">
      <w:pPr>
        <w:pStyle w:val="ListParagraph"/>
        <w:numPr>
          <w:ilvl w:val="4"/>
          <w:numId w:val="12"/>
        </w:numPr>
        <w:tabs>
          <w:tab w:val="left" w:pos="0"/>
          <w:tab w:val="left" w:pos="90"/>
        </w:tabs>
        <w:spacing w:before="120" w:after="120"/>
        <w:ind w:left="1800"/>
        <w:contextualSpacing w:val="0"/>
        <w:rPr>
          <w:rFonts w:ascii="Arial" w:hAnsi="Arial" w:cs="Arial"/>
          <w:b w:val="0"/>
          <w:bCs/>
          <w:sz w:val="22"/>
          <w:szCs w:val="22"/>
        </w:rPr>
      </w:pPr>
      <w:r w:rsidRPr="000E43CA">
        <w:rPr>
          <w:rFonts w:ascii="Arial" w:hAnsi="Arial" w:cs="Arial"/>
          <w:b w:val="0"/>
          <w:bCs/>
          <w:sz w:val="22"/>
          <w:szCs w:val="22"/>
        </w:rPr>
        <w:t xml:space="preserve">Responses to subsections </w:t>
      </w:r>
      <w:proofErr w:type="spellStart"/>
      <w:r w:rsidRPr="000E43CA">
        <w:rPr>
          <w:rFonts w:ascii="Arial" w:hAnsi="Arial" w:cs="Arial"/>
          <w:b w:val="0"/>
          <w:bCs/>
          <w:sz w:val="22"/>
          <w:szCs w:val="22"/>
        </w:rPr>
        <w:t>i</w:t>
      </w:r>
      <w:proofErr w:type="spellEnd"/>
      <w:r w:rsidRPr="000E43CA">
        <w:rPr>
          <w:rFonts w:ascii="Arial" w:hAnsi="Arial" w:cs="Arial"/>
          <w:b w:val="0"/>
          <w:bCs/>
          <w:sz w:val="22"/>
          <w:szCs w:val="22"/>
        </w:rPr>
        <w:t xml:space="preserve"> and ii above should be properly labeled and must not exceed 500 words for each subsection. The sample tools submitted under subsection ii will not be counted toward the maximum of 500 words.</w:t>
      </w:r>
    </w:p>
    <w:p w14:paraId="6AA8793F" w14:textId="5C40456B" w:rsidR="006E6E93" w:rsidRDefault="006E6E93" w:rsidP="006E6E93">
      <w:pPr>
        <w:pStyle w:val="ListParagraph"/>
        <w:tabs>
          <w:tab w:val="left" w:pos="0"/>
          <w:tab w:val="left" w:pos="90"/>
        </w:tabs>
        <w:spacing w:before="120" w:after="120"/>
        <w:ind w:left="1800"/>
        <w:contextualSpacing w:val="0"/>
        <w:rPr>
          <w:rFonts w:ascii="Arial" w:hAnsi="Arial" w:cs="Arial"/>
          <w:b w:val="0"/>
          <w:bCs/>
          <w:sz w:val="22"/>
          <w:szCs w:val="22"/>
        </w:rPr>
      </w:pPr>
    </w:p>
    <w:p w14:paraId="28B40A6A" w14:textId="1E00579B" w:rsidR="006E6E93" w:rsidRDefault="006E6E93" w:rsidP="006E6E93">
      <w:pPr>
        <w:pStyle w:val="ListParagraph"/>
        <w:tabs>
          <w:tab w:val="left" w:pos="0"/>
          <w:tab w:val="left" w:pos="90"/>
        </w:tabs>
        <w:spacing w:before="120" w:after="120"/>
        <w:ind w:left="1800"/>
        <w:contextualSpacing w:val="0"/>
        <w:rPr>
          <w:rFonts w:ascii="Arial" w:hAnsi="Arial" w:cs="Arial"/>
          <w:b w:val="0"/>
          <w:bCs/>
          <w:sz w:val="22"/>
          <w:szCs w:val="22"/>
        </w:rPr>
      </w:pPr>
    </w:p>
    <w:p w14:paraId="0E2D99A6" w14:textId="77777777" w:rsidR="006E6E93" w:rsidRPr="000E43CA" w:rsidRDefault="006E6E93" w:rsidP="006E6E93">
      <w:pPr>
        <w:pStyle w:val="ListParagraph"/>
        <w:tabs>
          <w:tab w:val="left" w:pos="0"/>
          <w:tab w:val="left" w:pos="90"/>
        </w:tabs>
        <w:spacing w:before="120" w:after="120"/>
        <w:ind w:left="1800"/>
        <w:contextualSpacing w:val="0"/>
        <w:rPr>
          <w:rFonts w:ascii="Arial" w:hAnsi="Arial" w:cs="Arial"/>
          <w:b w:val="0"/>
          <w:bCs/>
          <w:sz w:val="22"/>
          <w:szCs w:val="22"/>
        </w:rPr>
      </w:pPr>
    </w:p>
    <w:p w14:paraId="4DA34BAA" w14:textId="156E1DED" w:rsidR="00F47C15" w:rsidRPr="000E43CA" w:rsidRDefault="00FE1433" w:rsidP="000E43CA">
      <w:pPr>
        <w:pStyle w:val="ListParagraph"/>
        <w:numPr>
          <w:ilvl w:val="0"/>
          <w:numId w:val="26"/>
        </w:numPr>
        <w:tabs>
          <w:tab w:val="left" w:pos="-720"/>
        </w:tabs>
        <w:spacing w:before="120" w:after="120"/>
        <w:rPr>
          <w:rFonts w:ascii="Arial" w:hAnsi="Arial" w:cs="Arial"/>
          <w:bCs/>
          <w:sz w:val="22"/>
          <w:szCs w:val="22"/>
        </w:rPr>
      </w:pPr>
      <w:r w:rsidRPr="000E43CA">
        <w:rPr>
          <w:rFonts w:ascii="Arial" w:hAnsi="Arial" w:cs="Arial"/>
          <w:bCs/>
          <w:sz w:val="22"/>
          <w:szCs w:val="22"/>
        </w:rPr>
        <w:lastRenderedPageBreak/>
        <w:t>Reference Check</w:t>
      </w:r>
      <w:r w:rsidR="000E43CA">
        <w:rPr>
          <w:rFonts w:ascii="Arial" w:hAnsi="Arial" w:cs="Arial"/>
          <w:bCs/>
          <w:sz w:val="22"/>
          <w:szCs w:val="22"/>
        </w:rPr>
        <w:t xml:space="preserve"> </w:t>
      </w:r>
      <w:r w:rsidR="000E43CA" w:rsidRPr="000E43CA">
        <w:rPr>
          <w:rFonts w:cstheme="minorHAnsi"/>
          <w:bCs/>
          <w:i/>
          <w:iCs/>
          <w:sz w:val="22"/>
          <w:szCs w:val="22"/>
        </w:rPr>
        <w:t>(10 points)</w:t>
      </w:r>
    </w:p>
    <w:p w14:paraId="10D633BA" w14:textId="77777777" w:rsidR="000E43CA" w:rsidRPr="00674464" w:rsidRDefault="000E43CA" w:rsidP="000E43CA">
      <w:pPr>
        <w:pStyle w:val="Default"/>
        <w:ind w:left="1440"/>
        <w:rPr>
          <w:rFonts w:asciiTheme="minorHAnsi" w:hAnsiTheme="minorHAnsi" w:cstheme="minorHAnsi"/>
          <w:sz w:val="22"/>
          <w:szCs w:val="22"/>
        </w:rPr>
      </w:pPr>
      <w:r>
        <w:rPr>
          <w:rFonts w:asciiTheme="minorHAnsi" w:hAnsiTheme="minorHAnsi" w:cstheme="minorHAnsi"/>
          <w:sz w:val="22"/>
          <w:szCs w:val="22"/>
        </w:rPr>
        <w:t>Provided the names and contact information for 2-5 current or former clients. Include a brief 200 word or less description of each project. Two will be selected from the list provided as part of the reference check.</w:t>
      </w:r>
    </w:p>
    <w:p w14:paraId="104573DC" w14:textId="2F8D5112" w:rsidR="00DE06D2" w:rsidRDefault="00DE06D2" w:rsidP="00DE06D2">
      <w:pPr>
        <w:tabs>
          <w:tab w:val="left" w:pos="-720"/>
          <w:tab w:val="left" w:pos="360"/>
          <w:tab w:val="left" w:pos="720"/>
          <w:tab w:val="left" w:pos="1440"/>
          <w:tab w:val="left" w:pos="1800"/>
          <w:tab w:val="left" w:pos="2160"/>
          <w:tab w:val="left" w:pos="2520"/>
          <w:tab w:val="left" w:pos="2880"/>
        </w:tabs>
        <w:ind w:left="1440"/>
        <w:jc w:val="both"/>
        <w:rPr>
          <w:rFonts w:ascii="Arial" w:hAnsi="Arial" w:cs="Arial"/>
          <w:sz w:val="22"/>
          <w:szCs w:val="22"/>
        </w:rPr>
      </w:pPr>
    </w:p>
    <w:p w14:paraId="6926C16C" w14:textId="491174B6" w:rsidR="00C562DB" w:rsidRPr="005E36EA" w:rsidRDefault="00FB4604" w:rsidP="005E36EA">
      <w:pPr>
        <w:pStyle w:val="ListParagraph"/>
        <w:numPr>
          <w:ilvl w:val="0"/>
          <w:numId w:val="28"/>
        </w:numPr>
        <w:tabs>
          <w:tab w:val="left" w:pos="-720"/>
          <w:tab w:val="left" w:pos="1080"/>
          <w:tab w:val="left" w:pos="1800"/>
          <w:tab w:val="left" w:pos="2160"/>
          <w:tab w:val="left" w:pos="2520"/>
          <w:tab w:val="left" w:pos="2880"/>
        </w:tabs>
        <w:jc w:val="both"/>
        <w:rPr>
          <w:rFonts w:cs="Arial"/>
        </w:rPr>
      </w:pPr>
      <w:r w:rsidRPr="005E36EA">
        <w:rPr>
          <w:rFonts w:cs="Arial"/>
        </w:rPr>
        <w:t>EVALUATION AND SELECTION</w:t>
      </w:r>
    </w:p>
    <w:p w14:paraId="18148633" w14:textId="44E36CC7" w:rsidR="00E4171B" w:rsidRPr="00C562DB" w:rsidRDefault="00FB4604" w:rsidP="001A63E0">
      <w:pPr>
        <w:pStyle w:val="Heading1"/>
        <w:numPr>
          <w:ilvl w:val="1"/>
          <w:numId w:val="28"/>
        </w:numPr>
        <w:spacing w:after="120"/>
        <w:ind w:left="1080"/>
        <w:rPr>
          <w:rFonts w:cs="Arial"/>
          <w:sz w:val="24"/>
        </w:rPr>
      </w:pPr>
      <w:r w:rsidRPr="00C562DB">
        <w:rPr>
          <w:sz w:val="22"/>
          <w:szCs w:val="22"/>
        </w:rPr>
        <w:t>EVALUATION PROCEDURE</w:t>
      </w:r>
    </w:p>
    <w:p w14:paraId="304E6165" w14:textId="348A6AA6" w:rsidR="00C562DB" w:rsidRPr="008A6FA5" w:rsidRDefault="00FB4604" w:rsidP="001A63E0">
      <w:pPr>
        <w:pStyle w:val="BodyTextIndent"/>
        <w:numPr>
          <w:ilvl w:val="0"/>
          <w:numId w:val="27"/>
        </w:numPr>
        <w:tabs>
          <w:tab w:val="clear" w:pos="0"/>
          <w:tab w:val="clear" w:pos="360"/>
          <w:tab w:val="clear" w:pos="720"/>
          <w:tab w:val="clear" w:pos="1080"/>
          <w:tab w:val="clear" w:pos="1440"/>
          <w:tab w:val="clear" w:pos="1800"/>
          <w:tab w:val="clear" w:pos="216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r w:rsidRPr="008A6FA5">
        <w:rPr>
          <w:rFonts w:cs="Arial"/>
          <w:sz w:val="22"/>
          <w:szCs w:val="22"/>
        </w:rPr>
        <w:t xml:space="preserve">Responsive proposals will be evaluated strictly in accordance with the requirements stated in this solicitation and any </w:t>
      </w:r>
      <w:r w:rsidR="00E21B0B" w:rsidRPr="008A6FA5">
        <w:rPr>
          <w:rFonts w:cs="Arial"/>
          <w:sz w:val="22"/>
          <w:szCs w:val="22"/>
        </w:rPr>
        <w:t>Amendments issued</w:t>
      </w:r>
      <w:r w:rsidRPr="008A6FA5">
        <w:rPr>
          <w:rFonts w:cs="Arial"/>
          <w:sz w:val="22"/>
          <w:szCs w:val="22"/>
        </w:rPr>
        <w:t xml:space="preserve">. The evaluation of </w:t>
      </w:r>
      <w:r w:rsidR="00DF2483" w:rsidRPr="008A6FA5">
        <w:rPr>
          <w:rFonts w:cs="Arial"/>
          <w:sz w:val="22"/>
          <w:szCs w:val="22"/>
        </w:rPr>
        <w:t>p</w:t>
      </w:r>
      <w:r w:rsidRPr="008A6FA5">
        <w:rPr>
          <w:rFonts w:cs="Arial"/>
          <w:sz w:val="22"/>
          <w:szCs w:val="22"/>
        </w:rPr>
        <w:t xml:space="preserve">roposals shall be accomplished by an evaluation team to be designated by </w:t>
      </w:r>
      <w:r w:rsidR="00556ADF" w:rsidRPr="008A6FA5">
        <w:rPr>
          <w:rFonts w:cs="Arial"/>
          <w:sz w:val="22"/>
          <w:szCs w:val="22"/>
        </w:rPr>
        <w:t>OFM</w:t>
      </w:r>
      <w:r w:rsidRPr="008A6FA5">
        <w:rPr>
          <w:rFonts w:cs="Arial"/>
          <w:sz w:val="22"/>
          <w:szCs w:val="22"/>
        </w:rPr>
        <w:t xml:space="preserve">, which will determine the </w:t>
      </w:r>
      <w:r w:rsidR="00C63ECC" w:rsidRPr="008A6FA5">
        <w:rPr>
          <w:rFonts w:cs="Arial"/>
          <w:sz w:val="22"/>
          <w:szCs w:val="22"/>
        </w:rPr>
        <w:t>highest-scoring</w:t>
      </w:r>
      <w:r w:rsidR="00B60E53" w:rsidRPr="008A6FA5">
        <w:rPr>
          <w:rFonts w:cs="Arial"/>
          <w:sz w:val="22"/>
          <w:szCs w:val="22"/>
        </w:rPr>
        <w:t xml:space="preserve"> Bidder</w:t>
      </w:r>
      <w:r w:rsidR="00F15AED" w:rsidRPr="008A6FA5">
        <w:rPr>
          <w:rFonts w:cs="Arial"/>
          <w:sz w:val="22"/>
          <w:szCs w:val="22"/>
        </w:rPr>
        <w:t xml:space="preserve"> for</w:t>
      </w:r>
      <w:r w:rsidRPr="008A6FA5">
        <w:rPr>
          <w:rFonts w:cs="Arial"/>
          <w:sz w:val="22"/>
          <w:szCs w:val="22"/>
        </w:rPr>
        <w:t xml:space="preserve"> selection as </w:t>
      </w:r>
      <w:r w:rsidR="008A6FA5" w:rsidRPr="008A6FA5">
        <w:rPr>
          <w:rFonts w:cs="Arial"/>
          <w:sz w:val="22"/>
          <w:szCs w:val="22"/>
        </w:rPr>
        <w:t xml:space="preserve">the </w:t>
      </w:r>
      <w:r w:rsidRPr="008A6FA5">
        <w:rPr>
          <w:rFonts w:cs="Arial"/>
          <w:sz w:val="22"/>
          <w:szCs w:val="22"/>
        </w:rPr>
        <w:t>Apparent</w:t>
      </w:r>
      <w:r w:rsidR="00D0613E" w:rsidRPr="008A6FA5">
        <w:rPr>
          <w:rFonts w:cs="Arial"/>
          <w:sz w:val="22"/>
          <w:szCs w:val="22"/>
        </w:rPr>
        <w:t xml:space="preserve"> </w:t>
      </w:r>
      <w:r w:rsidRPr="008A6FA5">
        <w:rPr>
          <w:rFonts w:cs="Arial"/>
          <w:sz w:val="22"/>
          <w:szCs w:val="22"/>
        </w:rPr>
        <w:t xml:space="preserve">Successful </w:t>
      </w:r>
      <w:r w:rsidR="00D0613E" w:rsidRPr="008A6FA5">
        <w:rPr>
          <w:rFonts w:cs="Arial"/>
          <w:sz w:val="22"/>
          <w:szCs w:val="22"/>
        </w:rPr>
        <w:t>Bidder</w:t>
      </w:r>
      <w:r w:rsidRPr="008A6FA5">
        <w:rPr>
          <w:rFonts w:cs="Arial"/>
          <w:sz w:val="22"/>
          <w:szCs w:val="22"/>
        </w:rPr>
        <w:t>.</w:t>
      </w:r>
    </w:p>
    <w:p w14:paraId="657F9DAF" w14:textId="3D2A2CEF" w:rsidR="00C00D22" w:rsidRPr="00C562DB" w:rsidRDefault="00C00D22" w:rsidP="001A63E0">
      <w:pPr>
        <w:pStyle w:val="BodyTextIndent"/>
        <w:numPr>
          <w:ilvl w:val="0"/>
          <w:numId w:val="27"/>
        </w:numPr>
        <w:tabs>
          <w:tab w:val="clear" w:pos="0"/>
          <w:tab w:val="clear" w:pos="360"/>
          <w:tab w:val="clear" w:pos="720"/>
          <w:tab w:val="clear" w:pos="1080"/>
          <w:tab w:val="clear" w:pos="1440"/>
          <w:tab w:val="clear" w:pos="1800"/>
          <w:tab w:val="clear" w:pos="216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r w:rsidRPr="00C562DB">
        <w:rPr>
          <w:rFonts w:cs="Arial"/>
          <w:sz w:val="22"/>
          <w:szCs w:val="22"/>
        </w:rPr>
        <w:t xml:space="preserve">The </w:t>
      </w:r>
      <w:r w:rsidR="00D34CFB" w:rsidRPr="00F537AB">
        <w:rPr>
          <w:rFonts w:cs="Arial"/>
          <w:sz w:val="22"/>
          <w:szCs w:val="22"/>
        </w:rPr>
        <w:t>S</w:t>
      </w:r>
      <w:r w:rsidR="0093259A" w:rsidRPr="00F537AB">
        <w:rPr>
          <w:rFonts w:cs="Arial"/>
          <w:sz w:val="22"/>
          <w:szCs w:val="22"/>
        </w:rPr>
        <w:t>olicitation</w:t>
      </w:r>
      <w:r w:rsidRPr="00F537AB">
        <w:rPr>
          <w:rFonts w:cs="Arial"/>
          <w:sz w:val="22"/>
          <w:szCs w:val="22"/>
        </w:rPr>
        <w:t xml:space="preserve"> </w:t>
      </w:r>
      <w:r w:rsidRPr="00C562DB">
        <w:rPr>
          <w:rFonts w:cs="Arial"/>
          <w:sz w:val="22"/>
          <w:szCs w:val="22"/>
        </w:rPr>
        <w:t xml:space="preserve">Coordinator reserves the right to contact </w:t>
      </w:r>
      <w:r w:rsidR="00D0613E" w:rsidRPr="00C562DB">
        <w:rPr>
          <w:rFonts w:cs="Arial"/>
          <w:sz w:val="22"/>
          <w:szCs w:val="22"/>
        </w:rPr>
        <w:t>Bidders</w:t>
      </w:r>
      <w:r w:rsidRPr="00C562DB">
        <w:rPr>
          <w:rFonts w:cs="Arial"/>
          <w:sz w:val="22"/>
          <w:szCs w:val="22"/>
        </w:rPr>
        <w:t xml:space="preserve"> for clarification of any portion of the </w:t>
      </w:r>
      <w:r w:rsidR="00D0613E" w:rsidRPr="00C562DB">
        <w:rPr>
          <w:rFonts w:cs="Arial"/>
          <w:sz w:val="22"/>
          <w:szCs w:val="22"/>
        </w:rPr>
        <w:t>Bidder’s</w:t>
      </w:r>
      <w:r w:rsidRPr="00C562DB">
        <w:rPr>
          <w:rFonts w:cs="Arial"/>
          <w:sz w:val="22"/>
          <w:szCs w:val="22"/>
        </w:rPr>
        <w:t xml:space="preserve"> </w:t>
      </w:r>
      <w:r w:rsidR="007D74A1">
        <w:rPr>
          <w:rFonts w:cs="Arial"/>
          <w:sz w:val="22"/>
          <w:szCs w:val="22"/>
        </w:rPr>
        <w:t>P</w:t>
      </w:r>
      <w:r w:rsidRPr="00C562DB">
        <w:rPr>
          <w:rFonts w:cs="Arial"/>
          <w:sz w:val="22"/>
          <w:szCs w:val="22"/>
        </w:rPr>
        <w:t>roposal.</w:t>
      </w:r>
    </w:p>
    <w:p w14:paraId="76E986FA" w14:textId="32B3FDE1" w:rsidR="00A26B07" w:rsidRPr="00676FD1" w:rsidRDefault="00C562DB" w:rsidP="001A63E0">
      <w:pPr>
        <w:pStyle w:val="BodyTextIndent"/>
        <w:numPr>
          <w:ilvl w:val="1"/>
          <w:numId w:val="28"/>
        </w:numPr>
        <w:tabs>
          <w:tab w:val="clear" w:pos="0"/>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240" w:after="120"/>
        <w:ind w:left="1080"/>
        <w:jc w:val="left"/>
        <w:rPr>
          <w:rFonts w:cs="Arial"/>
          <w:b/>
          <w:sz w:val="22"/>
          <w:szCs w:val="22"/>
        </w:rPr>
      </w:pPr>
      <w:r>
        <w:rPr>
          <w:rFonts w:cs="Arial"/>
          <w:b/>
          <w:sz w:val="22"/>
          <w:szCs w:val="22"/>
        </w:rPr>
        <w:t>P</w:t>
      </w:r>
      <w:r w:rsidR="00A26B07" w:rsidRPr="00676FD1">
        <w:rPr>
          <w:rFonts w:cs="Arial"/>
          <w:b/>
          <w:sz w:val="22"/>
          <w:szCs w:val="22"/>
        </w:rPr>
        <w:t>ROCUREMENT EVALUATION FOR EXECUTIVE ORDER 18-03 (FIRMS</w:t>
      </w:r>
      <w:r>
        <w:rPr>
          <w:rFonts w:cs="Arial"/>
          <w:b/>
          <w:sz w:val="22"/>
          <w:szCs w:val="22"/>
        </w:rPr>
        <w:t xml:space="preserve"> </w:t>
      </w:r>
      <w:r w:rsidR="00A26B07" w:rsidRPr="00676FD1">
        <w:rPr>
          <w:rFonts w:cs="Arial"/>
          <w:b/>
          <w:sz w:val="22"/>
          <w:szCs w:val="22"/>
        </w:rPr>
        <w:t>WITHOUT MANDATORY ARBITRATION FOR EMPLOYEE)</w:t>
      </w:r>
    </w:p>
    <w:p w14:paraId="07162460" w14:textId="24755E54" w:rsidR="00573E42" w:rsidRPr="00573E42" w:rsidRDefault="00A26B07" w:rsidP="00556ADF">
      <w:pPr>
        <w:spacing w:before="120"/>
        <w:ind w:left="1080"/>
        <w:rPr>
          <w:rFonts w:ascii="Arial" w:hAnsi="Arial" w:cs="Arial"/>
          <w:b w:val="0"/>
          <w:bCs/>
          <w:sz w:val="22"/>
          <w:szCs w:val="22"/>
        </w:rPr>
      </w:pPr>
      <w:r w:rsidRPr="00573E42">
        <w:rPr>
          <w:rFonts w:ascii="Arial" w:hAnsi="Arial" w:cs="Arial"/>
          <w:b w:val="0"/>
          <w:bCs/>
          <w:sz w:val="22"/>
          <w:szCs w:val="22"/>
        </w:rPr>
        <w:t xml:space="preserve">Pursuant to RCW 39.26.160(3) and consistent with Executive Order 18-03 – Supporting Workers’ Rights to Effectively Address Workplace Violations, dated June 12, 2018, </w:t>
      </w:r>
      <w:r w:rsidR="00556ADF">
        <w:rPr>
          <w:rFonts w:ascii="Arial" w:hAnsi="Arial" w:cs="Arial"/>
          <w:b w:val="0"/>
          <w:bCs/>
          <w:sz w:val="22"/>
          <w:szCs w:val="22"/>
        </w:rPr>
        <w:t>OFM</w:t>
      </w:r>
      <w:r w:rsidRPr="00573E42">
        <w:rPr>
          <w:rFonts w:ascii="Arial" w:hAnsi="Arial" w:cs="Arial"/>
          <w:b w:val="0"/>
          <w:bCs/>
          <w:sz w:val="22"/>
          <w:szCs w:val="22"/>
        </w:rPr>
        <w:t xml:space="preserve"> will evaluate bids for best value and provide a bid preference of </w:t>
      </w:r>
      <w:r w:rsidR="00DD6EAF" w:rsidRPr="00654817">
        <w:rPr>
          <w:rFonts w:ascii="Arial" w:hAnsi="Arial" w:cs="Arial"/>
          <w:sz w:val="22"/>
          <w:szCs w:val="22"/>
        </w:rPr>
        <w:t>5</w:t>
      </w:r>
      <w:r w:rsidRPr="00654817">
        <w:rPr>
          <w:rFonts w:ascii="Arial" w:hAnsi="Arial" w:cs="Arial"/>
          <w:sz w:val="22"/>
          <w:szCs w:val="22"/>
        </w:rPr>
        <w:t xml:space="preserve"> points</w:t>
      </w:r>
      <w:r w:rsidR="00573E42" w:rsidRPr="00654817">
        <w:rPr>
          <w:rFonts w:ascii="Arial" w:hAnsi="Arial" w:cs="Arial"/>
          <w:b w:val="0"/>
          <w:bCs/>
          <w:sz w:val="22"/>
          <w:szCs w:val="22"/>
        </w:rPr>
        <w:t xml:space="preserve"> to any bidder who certifies, pursuant to the certification attached as </w:t>
      </w:r>
      <w:r w:rsidR="00573E42" w:rsidRPr="00654817">
        <w:rPr>
          <w:rFonts w:ascii="Arial" w:hAnsi="Arial" w:cs="Arial"/>
          <w:b w:val="0"/>
          <w:bCs/>
          <w:i/>
          <w:sz w:val="22"/>
          <w:szCs w:val="22"/>
        </w:rPr>
        <w:t>Exhibit </w:t>
      </w:r>
      <w:r w:rsidR="00DF3573" w:rsidRPr="00654817">
        <w:rPr>
          <w:rFonts w:ascii="Arial" w:hAnsi="Arial" w:cs="Arial"/>
          <w:b w:val="0"/>
          <w:bCs/>
          <w:i/>
          <w:sz w:val="22"/>
          <w:szCs w:val="22"/>
        </w:rPr>
        <w:t>C</w:t>
      </w:r>
      <w:r w:rsidR="00573E42" w:rsidRPr="00D17D42">
        <w:rPr>
          <w:rFonts w:ascii="Arial" w:hAnsi="Arial" w:cs="Arial"/>
          <w:b w:val="0"/>
          <w:bCs/>
          <w:i/>
          <w:sz w:val="22"/>
          <w:szCs w:val="22"/>
        </w:rPr>
        <w:t xml:space="preserve"> </w:t>
      </w:r>
      <w:r w:rsidR="00573E42" w:rsidRPr="00573E42">
        <w:rPr>
          <w:rFonts w:ascii="Arial" w:hAnsi="Arial" w:cs="Arial"/>
          <w:b w:val="0"/>
          <w:bCs/>
          <w:i/>
          <w:sz w:val="22"/>
          <w:szCs w:val="22"/>
        </w:rPr>
        <w:t>– Contractor Certification for Executive Order 18-03 – Workers’ Rights</w:t>
      </w:r>
      <w:r w:rsidR="00573E42" w:rsidRPr="00573E42">
        <w:rPr>
          <w:rFonts w:ascii="Arial" w:hAnsi="Arial" w:cs="Arial"/>
          <w:b w:val="0"/>
          <w:bCs/>
          <w:sz w:val="22"/>
          <w:szCs w:val="22"/>
        </w:rPr>
        <w:t xml:space="preserve">, that their firm </w:t>
      </w:r>
      <w:r w:rsidR="00573E42" w:rsidRPr="00573E42">
        <w:rPr>
          <w:rFonts w:ascii="Arial" w:eastAsia="Arial" w:hAnsi="Arial" w:cs="Arial"/>
          <w:b w:val="0"/>
          <w:bCs/>
          <w:sz w:val="22"/>
          <w:szCs w:val="22"/>
        </w:rPr>
        <w:t xml:space="preserve">does </w:t>
      </w:r>
      <w:r w:rsidR="00573E42" w:rsidRPr="00573E42">
        <w:rPr>
          <w:rFonts w:ascii="Arial" w:eastAsia="Arial" w:hAnsi="Arial" w:cs="Arial"/>
          <w:b w:val="0"/>
          <w:bCs/>
          <w:sz w:val="22"/>
          <w:szCs w:val="22"/>
          <w:u w:val="single"/>
        </w:rPr>
        <w:t>NOT</w:t>
      </w:r>
      <w:r w:rsidR="00573E42" w:rsidRPr="00573E42">
        <w:rPr>
          <w:rFonts w:ascii="Arial" w:eastAsia="Arial" w:hAnsi="Arial" w:cs="Arial"/>
          <w:b w:val="0"/>
          <w:bCs/>
          <w:sz w:val="22"/>
          <w:szCs w:val="22"/>
        </w:rPr>
        <w:t xml:space="preserve"> require its employees, as a condition of employment, to sign or agree to mandatory individual arbitration clauses or class or collective action waiver</w:t>
      </w:r>
      <w:r w:rsidR="00573E42" w:rsidRPr="00573E42">
        <w:rPr>
          <w:rFonts w:ascii="Arial" w:hAnsi="Arial" w:cs="Arial"/>
          <w:b w:val="0"/>
          <w:bCs/>
          <w:sz w:val="22"/>
          <w:szCs w:val="22"/>
        </w:rPr>
        <w:t>.</w:t>
      </w:r>
    </w:p>
    <w:p w14:paraId="51DFA44D" w14:textId="29F9DC15" w:rsidR="00936DD1" w:rsidRPr="00260721" w:rsidRDefault="00D73EC7" w:rsidP="001A63E0">
      <w:pPr>
        <w:pStyle w:val="Heading2"/>
        <w:numPr>
          <w:ilvl w:val="1"/>
          <w:numId w:val="28"/>
        </w:numPr>
        <w:spacing w:after="120"/>
        <w:ind w:left="1080"/>
        <w:rPr>
          <w:rFonts w:cs="Arial"/>
          <w:i w:val="0"/>
          <w:sz w:val="22"/>
          <w:szCs w:val="22"/>
        </w:rPr>
      </w:pPr>
      <w:r>
        <w:rPr>
          <w:i w:val="0"/>
          <w:sz w:val="22"/>
          <w:szCs w:val="22"/>
        </w:rPr>
        <w:t>SCORING</w:t>
      </w:r>
    </w:p>
    <w:p w14:paraId="0BAEFA83" w14:textId="2F61B49B" w:rsidR="00936DD1" w:rsidRPr="006F6475" w:rsidRDefault="00FB4604" w:rsidP="001A63E0">
      <w:pPr>
        <w:pStyle w:val="ListParagraph"/>
        <w:numPr>
          <w:ilvl w:val="1"/>
          <w:numId w:val="29"/>
        </w:numPr>
        <w:rPr>
          <w:rFonts w:ascii="Arial" w:hAnsi="Arial" w:cs="Arial"/>
          <w:b w:val="0"/>
          <w:bCs/>
          <w:sz w:val="20"/>
        </w:rPr>
      </w:pPr>
      <w:r w:rsidRPr="00C562DB">
        <w:rPr>
          <w:rFonts w:ascii="Arial" w:hAnsi="Arial" w:cs="Arial"/>
          <w:b w:val="0"/>
          <w:bCs/>
          <w:sz w:val="22"/>
          <w:szCs w:val="22"/>
        </w:rPr>
        <w:t xml:space="preserve">The following </w:t>
      </w:r>
      <w:r w:rsidR="00D0613E" w:rsidRPr="00C562DB">
        <w:rPr>
          <w:rFonts w:ascii="Arial" w:hAnsi="Arial" w:cs="Arial"/>
          <w:b w:val="0"/>
          <w:bCs/>
          <w:sz w:val="22"/>
          <w:szCs w:val="22"/>
        </w:rPr>
        <w:t xml:space="preserve">are the maximum </w:t>
      </w:r>
      <w:r w:rsidRPr="00C562DB">
        <w:rPr>
          <w:rFonts w:ascii="Arial" w:hAnsi="Arial" w:cs="Arial"/>
          <w:b w:val="0"/>
          <w:bCs/>
          <w:sz w:val="22"/>
          <w:szCs w:val="22"/>
        </w:rPr>
        <w:t xml:space="preserve">points </w:t>
      </w:r>
      <w:r w:rsidR="00D0613E" w:rsidRPr="00C562DB">
        <w:rPr>
          <w:rFonts w:ascii="Arial" w:hAnsi="Arial" w:cs="Arial"/>
          <w:b w:val="0"/>
          <w:bCs/>
          <w:sz w:val="22"/>
          <w:szCs w:val="22"/>
        </w:rPr>
        <w:t xml:space="preserve">that </w:t>
      </w:r>
      <w:r w:rsidRPr="00C562DB">
        <w:rPr>
          <w:rFonts w:ascii="Arial" w:hAnsi="Arial" w:cs="Arial"/>
          <w:b w:val="0"/>
          <w:bCs/>
          <w:sz w:val="22"/>
          <w:szCs w:val="22"/>
        </w:rPr>
        <w:t xml:space="preserve">will be assigned to the </w:t>
      </w:r>
      <w:r w:rsidR="007D74A1">
        <w:rPr>
          <w:rFonts w:ascii="Arial" w:hAnsi="Arial" w:cs="Arial"/>
          <w:b w:val="0"/>
          <w:bCs/>
          <w:sz w:val="22"/>
          <w:szCs w:val="22"/>
        </w:rPr>
        <w:t>P</w:t>
      </w:r>
      <w:r w:rsidRPr="00C562DB">
        <w:rPr>
          <w:rFonts w:ascii="Arial" w:hAnsi="Arial" w:cs="Arial"/>
          <w:b w:val="0"/>
          <w:bCs/>
          <w:sz w:val="22"/>
          <w:szCs w:val="22"/>
        </w:rPr>
        <w:t>roposal</w:t>
      </w:r>
      <w:r w:rsidR="00D0613E" w:rsidRPr="00C562DB">
        <w:rPr>
          <w:rFonts w:ascii="Arial" w:hAnsi="Arial" w:cs="Arial"/>
          <w:b w:val="0"/>
          <w:bCs/>
          <w:sz w:val="22"/>
          <w:szCs w:val="22"/>
        </w:rPr>
        <w:t>s</w:t>
      </w:r>
      <w:r w:rsidRPr="00C562DB">
        <w:rPr>
          <w:rFonts w:ascii="Arial" w:hAnsi="Arial" w:cs="Arial"/>
          <w:b w:val="0"/>
          <w:bCs/>
          <w:sz w:val="22"/>
          <w:szCs w:val="22"/>
        </w:rPr>
        <w:t xml:space="preserve"> for bid evaluation purposes</w:t>
      </w:r>
      <w:r w:rsidRPr="00D34CFB">
        <w:rPr>
          <w:rFonts w:ascii="Arial" w:hAnsi="Arial" w:cs="Arial"/>
          <w:b w:val="0"/>
          <w:bCs/>
          <w:color w:val="0000FF"/>
          <w:sz w:val="20"/>
        </w:rPr>
        <w:t>:</w:t>
      </w:r>
    </w:p>
    <w:p w14:paraId="525A74C6" w14:textId="495FDD01" w:rsidR="006F6475" w:rsidRDefault="006F6475" w:rsidP="006F6475">
      <w:pPr>
        <w:rPr>
          <w:rFonts w:ascii="Arial" w:hAnsi="Arial" w:cs="Arial"/>
          <w:b w:val="0"/>
          <w:bCs/>
          <w:sz w:val="20"/>
        </w:rPr>
      </w:pPr>
    </w:p>
    <w:p w14:paraId="52CD3394" w14:textId="77777777" w:rsidR="001E2D3A" w:rsidRPr="00D73EC7" w:rsidRDefault="001E2D3A" w:rsidP="00D73EC7">
      <w:pPr>
        <w:ind w:left="1440"/>
        <w:jc w:val="both"/>
        <w:rPr>
          <w:rFonts w:ascii="Arial" w:hAnsi="Arial" w:cs="Arial"/>
          <w:b w:val="0"/>
          <w:bCs/>
          <w:sz w:val="20"/>
        </w:rPr>
      </w:pPr>
      <w:bookmarkStart w:id="12" w:name="_Hlk68765708"/>
    </w:p>
    <w:tbl>
      <w:tblPr>
        <w:tblStyle w:val="TableGrid"/>
        <w:tblW w:w="0" w:type="auto"/>
        <w:tblInd w:w="1548" w:type="dxa"/>
        <w:tblLook w:val="04A0" w:firstRow="1" w:lastRow="0" w:firstColumn="1" w:lastColumn="0" w:noHBand="0" w:noVBand="1"/>
      </w:tblPr>
      <w:tblGrid>
        <w:gridCol w:w="5197"/>
        <w:gridCol w:w="1553"/>
      </w:tblGrid>
      <w:tr w:rsidR="00460CD4" w:rsidRPr="00D34CFB" w14:paraId="5FF296A9" w14:textId="77777777" w:rsidTr="006E6E93">
        <w:tc>
          <w:tcPr>
            <w:tcW w:w="5197" w:type="dxa"/>
            <w:vAlign w:val="center"/>
          </w:tcPr>
          <w:p w14:paraId="6ABD1CE8" w14:textId="18D0D091" w:rsidR="00460CD4" w:rsidRPr="006F6475" w:rsidRDefault="00DF3573" w:rsidP="00CD002B">
            <w:pPr>
              <w:jc w:val="center"/>
              <w:rPr>
                <w:rFonts w:asciiTheme="minorHAnsi" w:hAnsiTheme="minorHAnsi" w:cstheme="minorHAnsi"/>
                <w:sz w:val="22"/>
                <w:szCs w:val="22"/>
              </w:rPr>
            </w:pPr>
            <w:r w:rsidRPr="006F6475">
              <w:rPr>
                <w:rFonts w:asciiTheme="minorHAnsi" w:hAnsiTheme="minorHAnsi" w:cstheme="minorHAnsi"/>
                <w:sz w:val="22"/>
                <w:szCs w:val="22"/>
              </w:rPr>
              <w:t>Scored Item</w:t>
            </w:r>
          </w:p>
        </w:tc>
        <w:tc>
          <w:tcPr>
            <w:tcW w:w="1553" w:type="dxa"/>
          </w:tcPr>
          <w:p w14:paraId="740ADDF9" w14:textId="77777777" w:rsidR="00460CD4" w:rsidRPr="006F6475" w:rsidRDefault="00460CD4" w:rsidP="00CD002B">
            <w:pPr>
              <w:jc w:val="center"/>
              <w:rPr>
                <w:rFonts w:asciiTheme="minorHAnsi" w:hAnsiTheme="minorHAnsi" w:cstheme="minorHAnsi"/>
                <w:b w:val="0"/>
                <w:bCs/>
                <w:sz w:val="22"/>
                <w:szCs w:val="22"/>
              </w:rPr>
            </w:pPr>
            <w:r w:rsidRPr="006F6475">
              <w:rPr>
                <w:rFonts w:asciiTheme="minorHAnsi" w:hAnsiTheme="minorHAnsi" w:cstheme="minorHAnsi"/>
                <w:b w:val="0"/>
                <w:bCs/>
                <w:sz w:val="22"/>
                <w:szCs w:val="22"/>
              </w:rPr>
              <w:t>Maximum Points</w:t>
            </w:r>
          </w:p>
        </w:tc>
      </w:tr>
      <w:tr w:rsidR="00460CD4" w:rsidRPr="00D34CFB" w14:paraId="3A9B25D5" w14:textId="77777777" w:rsidTr="006E6E93">
        <w:tc>
          <w:tcPr>
            <w:tcW w:w="5197" w:type="dxa"/>
          </w:tcPr>
          <w:p w14:paraId="788ABF50" w14:textId="509F93C5" w:rsidR="00460CD4" w:rsidRPr="006F6475" w:rsidRDefault="00FE1433" w:rsidP="00CD002B">
            <w:pPr>
              <w:rPr>
                <w:rFonts w:asciiTheme="minorHAnsi" w:hAnsiTheme="minorHAnsi" w:cstheme="minorHAnsi"/>
                <w:b w:val="0"/>
                <w:bCs/>
                <w:sz w:val="22"/>
                <w:szCs w:val="22"/>
              </w:rPr>
            </w:pPr>
            <w:r>
              <w:rPr>
                <w:rFonts w:asciiTheme="minorHAnsi" w:hAnsiTheme="minorHAnsi" w:cstheme="minorHAnsi"/>
                <w:b w:val="0"/>
                <w:bCs/>
                <w:sz w:val="22"/>
                <w:szCs w:val="22"/>
              </w:rPr>
              <w:t>Bidder Knowledge</w:t>
            </w:r>
            <w:r w:rsidR="00D17D42" w:rsidRPr="006F6475">
              <w:rPr>
                <w:rFonts w:asciiTheme="minorHAnsi" w:hAnsiTheme="minorHAnsi" w:cstheme="minorHAnsi"/>
                <w:b w:val="0"/>
                <w:bCs/>
                <w:sz w:val="22"/>
                <w:szCs w:val="22"/>
              </w:rPr>
              <w:t>/</w:t>
            </w:r>
            <w:r w:rsidR="00460CD4" w:rsidRPr="006F6475">
              <w:rPr>
                <w:rFonts w:asciiTheme="minorHAnsi" w:hAnsiTheme="minorHAnsi" w:cstheme="minorHAnsi"/>
                <w:b w:val="0"/>
                <w:bCs/>
                <w:sz w:val="22"/>
                <w:szCs w:val="22"/>
              </w:rPr>
              <w:t>Experience</w:t>
            </w:r>
          </w:p>
        </w:tc>
        <w:tc>
          <w:tcPr>
            <w:tcW w:w="1553" w:type="dxa"/>
            <w:vAlign w:val="center"/>
          </w:tcPr>
          <w:p w14:paraId="7DDA4BCE" w14:textId="68B70B13" w:rsidR="00460CD4" w:rsidRPr="006F6475" w:rsidRDefault="006E6E93" w:rsidP="00CD002B">
            <w:pPr>
              <w:jc w:val="center"/>
              <w:rPr>
                <w:rFonts w:asciiTheme="minorHAnsi" w:hAnsiTheme="minorHAnsi" w:cstheme="minorHAnsi"/>
                <w:b w:val="0"/>
                <w:bCs/>
                <w:sz w:val="22"/>
                <w:szCs w:val="22"/>
              </w:rPr>
            </w:pPr>
            <w:r>
              <w:rPr>
                <w:rFonts w:asciiTheme="minorHAnsi" w:hAnsiTheme="minorHAnsi" w:cstheme="minorHAnsi"/>
                <w:b w:val="0"/>
                <w:bCs/>
                <w:sz w:val="22"/>
                <w:szCs w:val="22"/>
              </w:rPr>
              <w:t>6</w:t>
            </w:r>
            <w:r w:rsidR="00FE1433">
              <w:rPr>
                <w:rFonts w:asciiTheme="minorHAnsi" w:hAnsiTheme="minorHAnsi" w:cstheme="minorHAnsi"/>
                <w:b w:val="0"/>
                <w:bCs/>
                <w:sz w:val="22"/>
                <w:szCs w:val="22"/>
              </w:rPr>
              <w:t>0</w:t>
            </w:r>
          </w:p>
        </w:tc>
      </w:tr>
      <w:tr w:rsidR="00CD5EA9" w:rsidRPr="00D34CFB" w14:paraId="253609D5" w14:textId="77777777" w:rsidTr="006E6E93">
        <w:tc>
          <w:tcPr>
            <w:tcW w:w="5197" w:type="dxa"/>
          </w:tcPr>
          <w:p w14:paraId="75540B3F" w14:textId="5E5CB4C1" w:rsidR="00CD5EA9" w:rsidRPr="006F6475" w:rsidRDefault="00FE1433" w:rsidP="00CD002B">
            <w:pPr>
              <w:rPr>
                <w:rFonts w:asciiTheme="minorHAnsi" w:hAnsiTheme="minorHAnsi" w:cstheme="minorHAnsi"/>
                <w:b w:val="0"/>
                <w:bCs/>
                <w:sz w:val="22"/>
                <w:szCs w:val="22"/>
              </w:rPr>
            </w:pPr>
            <w:r>
              <w:rPr>
                <w:rFonts w:asciiTheme="minorHAnsi" w:hAnsiTheme="minorHAnsi" w:cstheme="minorHAnsi"/>
                <w:b w:val="0"/>
                <w:bCs/>
                <w:sz w:val="22"/>
                <w:szCs w:val="22"/>
              </w:rPr>
              <w:t>Equity Impact Statement</w:t>
            </w:r>
          </w:p>
        </w:tc>
        <w:tc>
          <w:tcPr>
            <w:tcW w:w="1553" w:type="dxa"/>
            <w:vAlign w:val="center"/>
          </w:tcPr>
          <w:p w14:paraId="34406381" w14:textId="55B7B593" w:rsidR="00CD5EA9" w:rsidRPr="006F6475" w:rsidRDefault="006E6E93" w:rsidP="00CD002B">
            <w:pPr>
              <w:jc w:val="center"/>
              <w:rPr>
                <w:rFonts w:asciiTheme="minorHAnsi" w:hAnsiTheme="minorHAnsi" w:cstheme="minorHAnsi"/>
                <w:b w:val="0"/>
                <w:bCs/>
                <w:sz w:val="22"/>
                <w:szCs w:val="22"/>
              </w:rPr>
            </w:pPr>
            <w:r>
              <w:rPr>
                <w:rFonts w:asciiTheme="minorHAnsi" w:hAnsiTheme="minorHAnsi" w:cstheme="minorHAnsi"/>
                <w:b w:val="0"/>
                <w:bCs/>
                <w:sz w:val="22"/>
                <w:szCs w:val="22"/>
              </w:rPr>
              <w:t>30</w:t>
            </w:r>
          </w:p>
        </w:tc>
      </w:tr>
      <w:tr w:rsidR="00460CD4" w:rsidRPr="00D34CFB" w14:paraId="2A31A0ED" w14:textId="77777777" w:rsidTr="006E6E93">
        <w:tc>
          <w:tcPr>
            <w:tcW w:w="5197" w:type="dxa"/>
          </w:tcPr>
          <w:p w14:paraId="6D0729ED" w14:textId="03BDBCB2" w:rsidR="00460CD4" w:rsidRPr="006F6475" w:rsidRDefault="00FE1433" w:rsidP="00CD002B">
            <w:pPr>
              <w:rPr>
                <w:rFonts w:asciiTheme="minorHAnsi" w:hAnsiTheme="minorHAnsi" w:cstheme="minorHAnsi"/>
                <w:b w:val="0"/>
                <w:bCs/>
                <w:sz w:val="22"/>
                <w:szCs w:val="22"/>
              </w:rPr>
            </w:pPr>
            <w:r>
              <w:rPr>
                <w:rFonts w:asciiTheme="minorHAnsi" w:hAnsiTheme="minorHAnsi" w:cstheme="minorHAnsi"/>
                <w:b w:val="0"/>
                <w:bCs/>
                <w:sz w:val="22"/>
                <w:szCs w:val="22"/>
              </w:rPr>
              <w:t>Reference Check</w:t>
            </w:r>
          </w:p>
        </w:tc>
        <w:tc>
          <w:tcPr>
            <w:tcW w:w="1553" w:type="dxa"/>
            <w:vAlign w:val="center"/>
          </w:tcPr>
          <w:p w14:paraId="46E0693A" w14:textId="7FF54C42" w:rsidR="00460CD4" w:rsidRPr="006F6475" w:rsidRDefault="00113FE8" w:rsidP="00CD002B">
            <w:pPr>
              <w:jc w:val="center"/>
              <w:rPr>
                <w:rFonts w:asciiTheme="minorHAnsi" w:hAnsiTheme="minorHAnsi" w:cstheme="minorHAnsi"/>
                <w:b w:val="0"/>
                <w:bCs/>
                <w:sz w:val="22"/>
                <w:szCs w:val="22"/>
              </w:rPr>
            </w:pPr>
            <w:r w:rsidRPr="006F6475">
              <w:rPr>
                <w:rFonts w:asciiTheme="minorHAnsi" w:hAnsiTheme="minorHAnsi" w:cstheme="minorHAnsi"/>
                <w:b w:val="0"/>
                <w:bCs/>
                <w:sz w:val="22"/>
                <w:szCs w:val="22"/>
              </w:rPr>
              <w:t>10</w:t>
            </w:r>
          </w:p>
        </w:tc>
      </w:tr>
      <w:tr w:rsidR="00D17D42" w:rsidRPr="00D34CFB" w14:paraId="50000A99" w14:textId="77777777" w:rsidTr="006E6E93">
        <w:tc>
          <w:tcPr>
            <w:tcW w:w="5197" w:type="dxa"/>
          </w:tcPr>
          <w:p w14:paraId="4CF7692E" w14:textId="7A166084" w:rsidR="00D17D42" w:rsidRPr="006F6475" w:rsidRDefault="00D17D42" w:rsidP="00D17D42">
            <w:pPr>
              <w:rPr>
                <w:rFonts w:asciiTheme="minorHAnsi" w:hAnsiTheme="minorHAnsi" w:cstheme="minorHAnsi"/>
                <w:b w:val="0"/>
                <w:bCs/>
                <w:sz w:val="22"/>
                <w:szCs w:val="22"/>
              </w:rPr>
            </w:pPr>
            <w:r w:rsidRPr="006F6475">
              <w:rPr>
                <w:rFonts w:asciiTheme="minorHAnsi" w:hAnsiTheme="minorHAnsi" w:cstheme="minorHAnsi"/>
                <w:b w:val="0"/>
                <w:bCs/>
                <w:sz w:val="22"/>
                <w:szCs w:val="22"/>
              </w:rPr>
              <w:t>Executive Order 18-03</w:t>
            </w:r>
          </w:p>
        </w:tc>
        <w:tc>
          <w:tcPr>
            <w:tcW w:w="1553" w:type="dxa"/>
            <w:vAlign w:val="center"/>
          </w:tcPr>
          <w:p w14:paraId="4A8AF5AF" w14:textId="51C6F32D" w:rsidR="00D17D42" w:rsidRPr="006F6475" w:rsidRDefault="00D17D42" w:rsidP="00D17D42">
            <w:pPr>
              <w:jc w:val="center"/>
              <w:rPr>
                <w:rFonts w:asciiTheme="minorHAnsi" w:hAnsiTheme="minorHAnsi" w:cstheme="minorHAnsi"/>
                <w:b w:val="0"/>
                <w:bCs/>
                <w:sz w:val="22"/>
                <w:szCs w:val="22"/>
              </w:rPr>
            </w:pPr>
            <w:r w:rsidRPr="006F6475">
              <w:rPr>
                <w:rFonts w:asciiTheme="minorHAnsi" w:hAnsiTheme="minorHAnsi" w:cstheme="minorHAnsi"/>
                <w:b w:val="0"/>
                <w:bCs/>
                <w:sz w:val="22"/>
                <w:szCs w:val="22"/>
              </w:rPr>
              <w:t>5</w:t>
            </w:r>
          </w:p>
        </w:tc>
      </w:tr>
      <w:tr w:rsidR="00FE1433" w:rsidRPr="00D34CFB" w14:paraId="1171671C" w14:textId="77777777" w:rsidTr="006E6E93">
        <w:tc>
          <w:tcPr>
            <w:tcW w:w="5197" w:type="dxa"/>
          </w:tcPr>
          <w:p w14:paraId="2CA3691F" w14:textId="2F892793" w:rsidR="00FE1433" w:rsidRPr="006F6475" w:rsidRDefault="00FE1433" w:rsidP="00D17D42">
            <w:pPr>
              <w:jc w:val="right"/>
              <w:rPr>
                <w:rFonts w:asciiTheme="minorHAnsi" w:hAnsiTheme="minorHAnsi" w:cstheme="minorHAnsi"/>
                <w:b w:val="0"/>
                <w:bCs/>
                <w:sz w:val="22"/>
                <w:szCs w:val="22"/>
              </w:rPr>
            </w:pPr>
            <w:r w:rsidRPr="006F6475">
              <w:rPr>
                <w:rFonts w:asciiTheme="minorHAnsi" w:hAnsiTheme="minorHAnsi" w:cstheme="minorHAnsi"/>
                <w:sz w:val="22"/>
                <w:szCs w:val="22"/>
              </w:rPr>
              <w:t>Total Maximum Points</w:t>
            </w:r>
          </w:p>
        </w:tc>
        <w:tc>
          <w:tcPr>
            <w:tcW w:w="1553" w:type="dxa"/>
            <w:vAlign w:val="center"/>
          </w:tcPr>
          <w:p w14:paraId="1404A66D" w14:textId="7F5E588E" w:rsidR="00FE1433" w:rsidRPr="006F6475" w:rsidRDefault="00FE1433" w:rsidP="00CD002B">
            <w:pPr>
              <w:jc w:val="center"/>
              <w:rPr>
                <w:rFonts w:asciiTheme="minorHAnsi" w:hAnsiTheme="minorHAnsi" w:cstheme="minorHAnsi"/>
                <w:b w:val="0"/>
                <w:bCs/>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=SUM(ABOVE) </w:instrText>
            </w:r>
            <w:r>
              <w:rPr>
                <w:rFonts w:asciiTheme="minorHAnsi" w:hAnsiTheme="minorHAnsi" w:cstheme="minorHAnsi"/>
                <w:sz w:val="22"/>
                <w:szCs w:val="22"/>
              </w:rPr>
              <w:fldChar w:fldCharType="separate"/>
            </w:r>
            <w:r>
              <w:rPr>
                <w:rFonts w:asciiTheme="minorHAnsi" w:hAnsiTheme="minorHAnsi" w:cstheme="minorHAnsi"/>
                <w:noProof/>
                <w:sz w:val="22"/>
                <w:szCs w:val="22"/>
              </w:rPr>
              <w:t>105</w:t>
            </w:r>
            <w:r>
              <w:rPr>
                <w:rFonts w:asciiTheme="minorHAnsi" w:hAnsiTheme="minorHAnsi" w:cstheme="minorHAnsi"/>
                <w:sz w:val="22"/>
                <w:szCs w:val="22"/>
              </w:rPr>
              <w:fldChar w:fldCharType="end"/>
            </w:r>
          </w:p>
        </w:tc>
      </w:tr>
    </w:tbl>
    <w:p w14:paraId="41CCD967" w14:textId="77777777" w:rsidR="00460CD4" w:rsidRPr="00A128BB" w:rsidRDefault="00460CD4" w:rsidP="00936DD1">
      <w:pPr>
        <w:jc w:val="both"/>
        <w:rPr>
          <w:rFonts w:ascii="Arial" w:hAnsi="Arial" w:cs="Arial"/>
          <w:b w:val="0"/>
          <w:bCs/>
          <w:sz w:val="22"/>
          <w:szCs w:val="22"/>
        </w:rPr>
      </w:pPr>
    </w:p>
    <w:bookmarkEnd w:id="12"/>
    <w:p w14:paraId="028CC1AF" w14:textId="6AF58195" w:rsidR="0091167F" w:rsidRPr="006F6475" w:rsidRDefault="00D17D42" w:rsidP="001A63E0">
      <w:pPr>
        <w:pStyle w:val="BodyTextIndent"/>
        <w:numPr>
          <w:ilvl w:val="0"/>
          <w:numId w:val="29"/>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rFonts w:cs="Arial"/>
          <w:sz w:val="22"/>
          <w:szCs w:val="22"/>
        </w:rPr>
      </w:pPr>
      <w:r w:rsidRPr="006F6475">
        <w:rPr>
          <w:rFonts w:cs="Arial"/>
          <w:sz w:val="22"/>
          <w:szCs w:val="22"/>
        </w:rPr>
        <w:t xml:space="preserve">Proposals will be consensus scored by evaluators. </w:t>
      </w:r>
      <w:r w:rsidR="0091167F" w:rsidRPr="006F6475">
        <w:rPr>
          <w:rFonts w:cs="Arial"/>
          <w:sz w:val="22"/>
          <w:szCs w:val="22"/>
        </w:rPr>
        <w:t>The evaluators will agree on the score for each scored item. Then the scores for all the scored items will be added together to determine the Bidder’s total score.</w:t>
      </w:r>
    </w:p>
    <w:p w14:paraId="778D0923" w14:textId="6187F5A2" w:rsidR="009E08A5" w:rsidRPr="009E08A5" w:rsidRDefault="00D0613E" w:rsidP="00FE1433">
      <w:pPr>
        <w:pStyle w:val="BodyTextIndent"/>
        <w:numPr>
          <w:ilvl w:val="0"/>
          <w:numId w:val="29"/>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440"/>
        <w:jc w:val="left"/>
        <w:rPr>
          <w:rFonts w:cs="Arial"/>
          <w:sz w:val="22"/>
          <w:szCs w:val="22"/>
        </w:rPr>
      </w:pPr>
      <w:r w:rsidRPr="00E21B0B">
        <w:rPr>
          <w:sz w:val="22"/>
          <w:szCs w:val="22"/>
        </w:rPr>
        <w:t xml:space="preserve">OFM reserves the right to award the contract to the </w:t>
      </w:r>
      <w:r w:rsidR="00F75FCF" w:rsidRPr="00E21B0B">
        <w:rPr>
          <w:sz w:val="22"/>
          <w:szCs w:val="22"/>
        </w:rPr>
        <w:t>Bidder</w:t>
      </w:r>
      <w:r w:rsidRPr="00E21B0B">
        <w:rPr>
          <w:sz w:val="22"/>
          <w:szCs w:val="22"/>
        </w:rPr>
        <w:t xml:space="preserve"> whose </w:t>
      </w:r>
      <w:r w:rsidR="00DF2483">
        <w:rPr>
          <w:sz w:val="22"/>
          <w:szCs w:val="22"/>
        </w:rPr>
        <w:t>P</w:t>
      </w:r>
      <w:r w:rsidRPr="00E21B0B">
        <w:rPr>
          <w:sz w:val="22"/>
          <w:szCs w:val="22"/>
        </w:rPr>
        <w:t>roposal</w:t>
      </w:r>
      <w:r w:rsidR="009E08A5">
        <w:rPr>
          <w:sz w:val="22"/>
          <w:szCs w:val="22"/>
        </w:rPr>
        <w:t xml:space="preserve"> is</w:t>
      </w:r>
      <w:r w:rsidRPr="00E21B0B">
        <w:rPr>
          <w:sz w:val="22"/>
          <w:szCs w:val="22"/>
        </w:rPr>
        <w:t xml:space="preserve"> deemed to be in the best interest of OFM and the </w:t>
      </w:r>
      <w:r w:rsidR="009F2AB5" w:rsidRPr="00E21B0B">
        <w:rPr>
          <w:sz w:val="22"/>
          <w:szCs w:val="22"/>
        </w:rPr>
        <w:t>S</w:t>
      </w:r>
      <w:r w:rsidRPr="00E21B0B">
        <w:rPr>
          <w:sz w:val="22"/>
          <w:szCs w:val="22"/>
        </w:rPr>
        <w:t>tate of Washington</w:t>
      </w:r>
      <w:r>
        <w:t>.</w:t>
      </w:r>
    </w:p>
    <w:p w14:paraId="2E530B80" w14:textId="6DD30E62" w:rsidR="003B206F" w:rsidRPr="00750468" w:rsidRDefault="003B206F" w:rsidP="001A63E0">
      <w:pPr>
        <w:pStyle w:val="Heading1"/>
        <w:numPr>
          <w:ilvl w:val="1"/>
          <w:numId w:val="28"/>
        </w:numPr>
        <w:spacing w:after="120"/>
        <w:ind w:left="1080"/>
        <w:rPr>
          <w:sz w:val="22"/>
          <w:szCs w:val="22"/>
        </w:rPr>
      </w:pPr>
      <w:r w:rsidRPr="00750468">
        <w:rPr>
          <w:sz w:val="22"/>
          <w:szCs w:val="22"/>
        </w:rPr>
        <w:t xml:space="preserve">FINAL DETERMINATION OF APPARENT SUCCESSFUL </w:t>
      </w:r>
      <w:r w:rsidR="009F2AB5" w:rsidRPr="00750468">
        <w:rPr>
          <w:sz w:val="22"/>
          <w:szCs w:val="22"/>
        </w:rPr>
        <w:t>BIDDERS</w:t>
      </w:r>
    </w:p>
    <w:p w14:paraId="15B837EA" w14:textId="77777777" w:rsidR="009F2AB5" w:rsidRPr="00750468" w:rsidRDefault="003B206F" w:rsidP="001A63E0">
      <w:pPr>
        <w:pStyle w:val="Section1Text"/>
        <w:numPr>
          <w:ilvl w:val="1"/>
          <w:numId w:val="30"/>
        </w:numPr>
        <w:rPr>
          <w:szCs w:val="22"/>
        </w:rPr>
      </w:pPr>
      <w:r w:rsidRPr="00750468">
        <w:rPr>
          <w:szCs w:val="22"/>
        </w:rPr>
        <w:t xml:space="preserve">OFM program staff and/or management may conduct a final review of the evaluation and scoring of </w:t>
      </w:r>
      <w:proofErr w:type="gramStart"/>
      <w:r w:rsidRPr="00750468">
        <w:rPr>
          <w:szCs w:val="22"/>
        </w:rPr>
        <w:t>finalist</w:t>
      </w:r>
      <w:proofErr w:type="gramEnd"/>
      <w:r w:rsidRPr="00750468">
        <w:rPr>
          <w:szCs w:val="22"/>
        </w:rPr>
        <w:t xml:space="preserve">(s). </w:t>
      </w:r>
    </w:p>
    <w:p w14:paraId="5FAA081B" w14:textId="77777777" w:rsidR="009F2AB5" w:rsidRPr="00750468" w:rsidRDefault="003B206F" w:rsidP="001A63E0">
      <w:pPr>
        <w:pStyle w:val="Section1Text"/>
        <w:numPr>
          <w:ilvl w:val="1"/>
          <w:numId w:val="30"/>
        </w:numPr>
        <w:rPr>
          <w:szCs w:val="22"/>
        </w:rPr>
      </w:pPr>
      <w:r w:rsidRPr="00750468">
        <w:rPr>
          <w:szCs w:val="22"/>
        </w:rPr>
        <w:lastRenderedPageBreak/>
        <w:t xml:space="preserve">In this final review, OFM may consider past or current performance of any OFM contracts by a finalist(s), and any experience of the program or OFM in working with a finalist(s) under any past or current contract with OFM. </w:t>
      </w:r>
    </w:p>
    <w:p w14:paraId="3CA2756B" w14:textId="77777777" w:rsidR="009F2AB5" w:rsidRPr="00750468" w:rsidRDefault="003B206F" w:rsidP="001A63E0">
      <w:pPr>
        <w:pStyle w:val="Section1Text"/>
        <w:numPr>
          <w:ilvl w:val="1"/>
          <w:numId w:val="30"/>
        </w:numPr>
        <w:rPr>
          <w:szCs w:val="22"/>
        </w:rPr>
      </w:pPr>
      <w:r w:rsidRPr="00750468">
        <w:rPr>
          <w:szCs w:val="22"/>
        </w:rPr>
        <w:t>In doing so, OFM management shall be guided, but not bound, by the scores awarded by the evaluators. Program staff and OFM management shall determine which Proposals reviewed during this final selection process will best meet the needs of OFM and, specifically, the needs of OFM</w:t>
      </w:r>
      <w:r w:rsidRPr="00750468">
        <w:rPr>
          <w:b/>
          <w:i/>
          <w:szCs w:val="22"/>
        </w:rPr>
        <w:t>.</w:t>
      </w:r>
    </w:p>
    <w:p w14:paraId="6FC9D6D5" w14:textId="4DE5B79C" w:rsidR="003B206F" w:rsidRPr="00750468" w:rsidRDefault="003B206F" w:rsidP="001A63E0">
      <w:pPr>
        <w:pStyle w:val="Section1Text"/>
        <w:numPr>
          <w:ilvl w:val="1"/>
          <w:numId w:val="30"/>
        </w:numPr>
        <w:rPr>
          <w:szCs w:val="22"/>
        </w:rPr>
      </w:pPr>
      <w:r w:rsidRPr="00750468">
        <w:rPr>
          <w:szCs w:val="22"/>
        </w:rPr>
        <w:t xml:space="preserve">Any </w:t>
      </w:r>
      <w:r w:rsidR="009F2AB5" w:rsidRPr="00750468">
        <w:rPr>
          <w:szCs w:val="22"/>
        </w:rPr>
        <w:t>Bidder</w:t>
      </w:r>
      <w:r w:rsidRPr="00750468">
        <w:rPr>
          <w:szCs w:val="22"/>
        </w:rPr>
        <w:t xml:space="preserve"> who would be an </w:t>
      </w:r>
      <w:r w:rsidR="007D74A1">
        <w:rPr>
          <w:szCs w:val="22"/>
        </w:rPr>
        <w:t>ASB</w:t>
      </w:r>
      <w:r w:rsidRPr="00750468">
        <w:rPr>
          <w:szCs w:val="22"/>
        </w:rPr>
        <w:t xml:space="preserve"> based on the scores awarded by the evaluators, and who is not selected, shall be provided, upon request, the reasons why OFM selected a</w:t>
      </w:r>
      <w:r w:rsidR="009F2AB5" w:rsidRPr="00750468">
        <w:rPr>
          <w:szCs w:val="22"/>
        </w:rPr>
        <w:t xml:space="preserve"> Bidder </w:t>
      </w:r>
      <w:r w:rsidRPr="00750468">
        <w:rPr>
          <w:szCs w:val="22"/>
        </w:rPr>
        <w:t xml:space="preserve">with a lower final score. </w:t>
      </w:r>
    </w:p>
    <w:p w14:paraId="2468AEFF" w14:textId="5F8D0A85" w:rsidR="00E4171B" w:rsidRPr="00260721" w:rsidRDefault="00FB4604" w:rsidP="001A63E0">
      <w:pPr>
        <w:pStyle w:val="Heading2"/>
        <w:numPr>
          <w:ilvl w:val="1"/>
          <w:numId w:val="28"/>
        </w:numPr>
        <w:spacing w:after="120"/>
        <w:ind w:left="1080"/>
        <w:rPr>
          <w:rFonts w:cs="Arial"/>
          <w:i w:val="0"/>
          <w:sz w:val="22"/>
        </w:rPr>
      </w:pPr>
      <w:r w:rsidRPr="00260721">
        <w:rPr>
          <w:rFonts w:cs="Arial"/>
          <w:i w:val="0"/>
          <w:sz w:val="22"/>
        </w:rPr>
        <w:t xml:space="preserve">NOTIFICATION TO </w:t>
      </w:r>
      <w:r w:rsidR="003B206F">
        <w:rPr>
          <w:rFonts w:cs="Arial"/>
          <w:i w:val="0"/>
          <w:sz w:val="22"/>
        </w:rPr>
        <w:t>BIDDERS</w:t>
      </w:r>
    </w:p>
    <w:p w14:paraId="1F892821" w14:textId="77777777" w:rsidR="00476A1B" w:rsidRDefault="00476A1B" w:rsidP="00556ADF">
      <w:pPr>
        <w:pStyle w:val="BodyTextIndent"/>
        <w:tabs>
          <w:tab w:val="clear" w:pos="0"/>
          <w:tab w:val="clear" w:pos="720"/>
          <w:tab w:val="clear" w:pos="1440"/>
          <w:tab w:val="clear" w:pos="3240"/>
          <w:tab w:val="clear" w:pos="3600"/>
          <w:tab w:val="clear" w:pos="4320"/>
          <w:tab w:val="clear" w:pos="5040"/>
          <w:tab w:val="clear" w:pos="5760"/>
          <w:tab w:val="clear" w:pos="6480"/>
          <w:tab w:val="clear" w:pos="7200"/>
        </w:tabs>
        <w:ind w:left="1080"/>
        <w:jc w:val="left"/>
        <w:rPr>
          <w:rFonts w:cs="Arial"/>
          <w:sz w:val="22"/>
          <w:szCs w:val="22"/>
        </w:rPr>
      </w:pPr>
      <w:bookmarkStart w:id="13" w:name="_Hlk72933687"/>
      <w:r>
        <w:rPr>
          <w:rFonts w:cs="Arial"/>
          <w:sz w:val="22"/>
          <w:szCs w:val="22"/>
        </w:rPr>
        <w:t>Announcement of the</w:t>
      </w:r>
      <w:r w:rsidR="00FB4604" w:rsidRPr="000006D0">
        <w:rPr>
          <w:rFonts w:cs="Arial"/>
          <w:sz w:val="22"/>
          <w:szCs w:val="22"/>
        </w:rPr>
        <w:t xml:space="preserve"> </w:t>
      </w:r>
      <w:r w:rsidR="007D74A1">
        <w:rPr>
          <w:rFonts w:cs="Arial"/>
          <w:sz w:val="22"/>
          <w:szCs w:val="22"/>
        </w:rPr>
        <w:t>ASB</w:t>
      </w:r>
      <w:r>
        <w:rPr>
          <w:rFonts w:cs="Arial"/>
          <w:sz w:val="22"/>
          <w:szCs w:val="22"/>
        </w:rPr>
        <w:t xml:space="preserve"> will be made via WEBS </w:t>
      </w:r>
      <w:r w:rsidRPr="000006D0">
        <w:rPr>
          <w:rFonts w:cs="Arial"/>
          <w:sz w:val="22"/>
          <w:szCs w:val="22"/>
        </w:rPr>
        <w:t>upon completion of the evaluation process</w:t>
      </w:r>
      <w:r>
        <w:rPr>
          <w:rFonts w:cs="Arial"/>
          <w:sz w:val="22"/>
          <w:szCs w:val="22"/>
        </w:rPr>
        <w:t xml:space="preserve">.  All Bidders who responded to this solicitation will receive an </w:t>
      </w:r>
      <w:r w:rsidR="00FB4604" w:rsidRPr="000006D0">
        <w:rPr>
          <w:rFonts w:cs="Arial"/>
          <w:sz w:val="22"/>
          <w:szCs w:val="22"/>
        </w:rPr>
        <w:t xml:space="preserve">e-mail </w:t>
      </w:r>
      <w:r>
        <w:rPr>
          <w:rFonts w:cs="Arial"/>
          <w:sz w:val="22"/>
          <w:szCs w:val="22"/>
        </w:rPr>
        <w:t>from WEBS notifying them of the ASB.</w:t>
      </w:r>
    </w:p>
    <w:bookmarkEnd w:id="13"/>
    <w:p w14:paraId="3E069248" w14:textId="26DA4AD0" w:rsidR="00E4171B" w:rsidRPr="00BB1FEB" w:rsidRDefault="00FB4604" w:rsidP="001A63E0">
      <w:pPr>
        <w:pStyle w:val="Heading2"/>
        <w:numPr>
          <w:ilvl w:val="1"/>
          <w:numId w:val="28"/>
        </w:numPr>
        <w:spacing w:after="120"/>
        <w:ind w:left="1080"/>
        <w:rPr>
          <w:rFonts w:cs="Arial"/>
          <w:i w:val="0"/>
          <w:sz w:val="22"/>
        </w:rPr>
      </w:pPr>
      <w:r w:rsidRPr="00BB1FEB">
        <w:rPr>
          <w:rFonts w:cs="Arial"/>
          <w:i w:val="0"/>
          <w:sz w:val="22"/>
          <w:szCs w:val="22"/>
        </w:rPr>
        <w:t xml:space="preserve">DEBRIEFING OF UNSUCCESSFUL </w:t>
      </w:r>
      <w:r w:rsidR="00C63ECC" w:rsidRPr="00BB1FEB">
        <w:rPr>
          <w:rFonts w:cs="Arial"/>
          <w:i w:val="0"/>
          <w:sz w:val="22"/>
          <w:szCs w:val="22"/>
        </w:rPr>
        <w:t>BIDDERS</w:t>
      </w:r>
    </w:p>
    <w:p w14:paraId="52303F98" w14:textId="3A369E7A" w:rsidR="009F2AB5" w:rsidRDefault="009F2AB5" w:rsidP="00F75FCF">
      <w:pPr>
        <w:pStyle w:val="BodyTextIndent"/>
        <w:tabs>
          <w:tab w:val="clear" w:pos="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hanging="360"/>
        <w:jc w:val="left"/>
        <w:rPr>
          <w:rFonts w:cs="Arial"/>
          <w:sz w:val="22"/>
          <w:szCs w:val="22"/>
        </w:rPr>
      </w:pPr>
      <w:r>
        <w:rPr>
          <w:rFonts w:cs="Arial"/>
          <w:sz w:val="22"/>
          <w:szCs w:val="22"/>
        </w:rPr>
        <w:t>a.</w:t>
      </w:r>
      <w:r>
        <w:rPr>
          <w:rFonts w:cs="Arial"/>
          <w:sz w:val="22"/>
          <w:szCs w:val="22"/>
        </w:rPr>
        <w:tab/>
      </w:r>
      <w:r w:rsidR="00FB4604" w:rsidRPr="00A8665B">
        <w:rPr>
          <w:rFonts w:cs="Arial"/>
          <w:sz w:val="22"/>
          <w:szCs w:val="22"/>
        </w:rPr>
        <w:t xml:space="preserve">Any </w:t>
      </w:r>
      <w:r w:rsidR="002B74D0" w:rsidRPr="00A8665B">
        <w:rPr>
          <w:rFonts w:cs="Arial"/>
          <w:sz w:val="22"/>
          <w:szCs w:val="22"/>
        </w:rPr>
        <w:t>Bidder</w:t>
      </w:r>
      <w:r w:rsidR="00FB4604" w:rsidRPr="00A8665B">
        <w:rPr>
          <w:rFonts w:cs="Arial"/>
          <w:sz w:val="22"/>
          <w:szCs w:val="22"/>
        </w:rPr>
        <w:t xml:space="preserve"> who has submitted a </w:t>
      </w:r>
      <w:r w:rsidR="00DF2483">
        <w:rPr>
          <w:rFonts w:cs="Arial"/>
          <w:sz w:val="22"/>
          <w:szCs w:val="22"/>
        </w:rPr>
        <w:t>p</w:t>
      </w:r>
      <w:r w:rsidR="00FB4604" w:rsidRPr="00A8665B">
        <w:rPr>
          <w:rFonts w:cs="Arial"/>
          <w:sz w:val="22"/>
          <w:szCs w:val="22"/>
        </w:rPr>
        <w:t xml:space="preserve">roposal and been notified that they were not selected as an </w:t>
      </w:r>
      <w:r w:rsidR="00D047E2">
        <w:rPr>
          <w:rFonts w:cs="Arial"/>
          <w:sz w:val="22"/>
          <w:szCs w:val="22"/>
        </w:rPr>
        <w:t>ASB</w:t>
      </w:r>
      <w:r w:rsidR="00FB4604" w:rsidRPr="00A8665B">
        <w:rPr>
          <w:rFonts w:cs="Arial"/>
          <w:sz w:val="22"/>
          <w:szCs w:val="22"/>
        </w:rPr>
        <w:t xml:space="preserve"> may request a debriefing. The request for a debriefing conference must be </w:t>
      </w:r>
      <w:r w:rsidR="00FB4604" w:rsidRPr="00A8665B">
        <w:rPr>
          <w:rFonts w:cs="Arial"/>
          <w:b/>
          <w:sz w:val="22"/>
          <w:szCs w:val="22"/>
        </w:rPr>
        <w:t>received</w:t>
      </w:r>
      <w:r w:rsidR="00FB4604" w:rsidRPr="00A8665B">
        <w:rPr>
          <w:rFonts w:cs="Arial"/>
          <w:sz w:val="22"/>
          <w:szCs w:val="22"/>
        </w:rPr>
        <w:t xml:space="preserve"> by the </w:t>
      </w:r>
      <w:r w:rsidR="00D34CFB">
        <w:rPr>
          <w:rFonts w:cs="Arial"/>
          <w:sz w:val="22"/>
          <w:szCs w:val="22"/>
        </w:rPr>
        <w:t>S</w:t>
      </w:r>
      <w:r w:rsidR="0093259A">
        <w:rPr>
          <w:rFonts w:cs="Arial"/>
          <w:sz w:val="22"/>
          <w:szCs w:val="22"/>
        </w:rPr>
        <w:t>olicitation</w:t>
      </w:r>
      <w:r w:rsidR="00FB4604" w:rsidRPr="00A8665B">
        <w:rPr>
          <w:rFonts w:cs="Arial"/>
          <w:sz w:val="22"/>
          <w:szCs w:val="22"/>
        </w:rPr>
        <w:t xml:space="preserve"> Coordinator no later than </w:t>
      </w:r>
      <w:r w:rsidR="00074EFF">
        <w:rPr>
          <w:rFonts w:cs="Arial"/>
          <w:sz w:val="22"/>
          <w:szCs w:val="22"/>
        </w:rPr>
        <w:t>3</w:t>
      </w:r>
      <w:r w:rsidR="00FB4604" w:rsidRPr="00A8665B">
        <w:rPr>
          <w:rFonts w:cs="Arial"/>
          <w:sz w:val="22"/>
          <w:szCs w:val="22"/>
        </w:rPr>
        <w:t>:</w:t>
      </w:r>
      <w:r w:rsidR="00074EFF">
        <w:rPr>
          <w:rFonts w:cs="Arial"/>
          <w:sz w:val="22"/>
          <w:szCs w:val="22"/>
        </w:rPr>
        <w:t>30</w:t>
      </w:r>
      <w:r w:rsidR="00FB4604" w:rsidRPr="00A8665B">
        <w:rPr>
          <w:rFonts w:cs="Arial"/>
          <w:sz w:val="22"/>
          <w:szCs w:val="22"/>
        </w:rPr>
        <w:t xml:space="preserve"> PM, </w:t>
      </w:r>
      <w:r w:rsidR="00074EFF">
        <w:rPr>
          <w:rFonts w:cs="Arial"/>
          <w:sz w:val="22"/>
          <w:szCs w:val="22"/>
        </w:rPr>
        <w:t xml:space="preserve">local time, </w:t>
      </w:r>
      <w:r w:rsidR="00FB4604" w:rsidRPr="00A8665B">
        <w:rPr>
          <w:rFonts w:cs="Arial"/>
          <w:sz w:val="22"/>
          <w:szCs w:val="22"/>
        </w:rPr>
        <w:t xml:space="preserve">Olympia, Washington, on </w:t>
      </w:r>
      <w:r w:rsidR="00397ECC">
        <w:rPr>
          <w:rFonts w:cs="Arial"/>
          <w:sz w:val="22"/>
          <w:szCs w:val="22"/>
        </w:rPr>
        <w:t xml:space="preserve">the date set forth in the </w:t>
      </w:r>
      <w:r w:rsidR="00397ECC" w:rsidRPr="00DF3573">
        <w:rPr>
          <w:rFonts w:cs="Arial"/>
          <w:sz w:val="22"/>
          <w:szCs w:val="22"/>
        </w:rPr>
        <w:t xml:space="preserve">Procurement </w:t>
      </w:r>
      <w:r w:rsidR="00397ECC">
        <w:rPr>
          <w:rFonts w:cs="Arial"/>
          <w:sz w:val="22"/>
          <w:szCs w:val="22"/>
        </w:rPr>
        <w:t xml:space="preserve">Schedule. </w:t>
      </w:r>
    </w:p>
    <w:p w14:paraId="7E23D4A2" w14:textId="19871753" w:rsidR="00044DEE" w:rsidRPr="008110A0" w:rsidRDefault="009F2AB5" w:rsidP="006E6E93">
      <w:pPr>
        <w:pStyle w:val="BodyTextIndent"/>
        <w:tabs>
          <w:tab w:val="clear" w:pos="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after="120"/>
        <w:ind w:left="1440" w:hanging="360"/>
        <w:rPr>
          <w:rFonts w:cs="Arial"/>
          <w:sz w:val="22"/>
          <w:szCs w:val="22"/>
        </w:rPr>
      </w:pPr>
      <w:r>
        <w:rPr>
          <w:rFonts w:cs="Arial"/>
          <w:sz w:val="22"/>
          <w:szCs w:val="22"/>
        </w:rPr>
        <w:t>b.</w:t>
      </w:r>
      <w:r>
        <w:rPr>
          <w:rFonts w:cs="Arial"/>
          <w:sz w:val="22"/>
          <w:szCs w:val="22"/>
        </w:rPr>
        <w:tab/>
      </w:r>
      <w:r w:rsidR="00FB4604" w:rsidRPr="008110A0">
        <w:rPr>
          <w:rFonts w:cs="Arial"/>
          <w:sz w:val="22"/>
          <w:szCs w:val="22"/>
        </w:rPr>
        <w:t>Discussion at the debriefing conference will be limited to the following:</w:t>
      </w:r>
    </w:p>
    <w:p w14:paraId="2B5B97BB" w14:textId="67893E79" w:rsidR="00587B5C" w:rsidRPr="008110A0" w:rsidRDefault="00FB4604" w:rsidP="001E47B8">
      <w:pPr>
        <w:pStyle w:val="BodyTextIndent"/>
        <w:numPr>
          <w:ilvl w:val="0"/>
          <w:numId w:val="5"/>
        </w:numPr>
        <w:tabs>
          <w:tab w:val="clear" w:pos="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800"/>
        <w:rPr>
          <w:rFonts w:cs="Arial"/>
          <w:sz w:val="22"/>
          <w:szCs w:val="22"/>
        </w:rPr>
      </w:pPr>
      <w:r w:rsidRPr="008110A0">
        <w:rPr>
          <w:rFonts w:cs="Arial"/>
          <w:sz w:val="22"/>
          <w:szCs w:val="22"/>
        </w:rPr>
        <w:t xml:space="preserve">Evaluation and scoring of the </w:t>
      </w:r>
      <w:r w:rsidR="003B206F">
        <w:rPr>
          <w:rFonts w:cs="Arial"/>
          <w:sz w:val="22"/>
          <w:szCs w:val="22"/>
        </w:rPr>
        <w:t>Bidder’s</w:t>
      </w:r>
      <w:r w:rsidRPr="008110A0">
        <w:rPr>
          <w:rFonts w:cs="Arial"/>
          <w:sz w:val="22"/>
          <w:szCs w:val="22"/>
        </w:rPr>
        <w:t xml:space="preserve"> </w:t>
      </w:r>
      <w:proofErr w:type="gramStart"/>
      <w:r w:rsidR="00D047E2">
        <w:rPr>
          <w:rFonts w:cs="Arial"/>
          <w:sz w:val="22"/>
          <w:szCs w:val="22"/>
        </w:rPr>
        <w:t>P</w:t>
      </w:r>
      <w:r w:rsidRPr="008110A0">
        <w:rPr>
          <w:rFonts w:cs="Arial"/>
          <w:sz w:val="22"/>
          <w:szCs w:val="22"/>
        </w:rPr>
        <w:t>roposal;</w:t>
      </w:r>
      <w:proofErr w:type="gramEnd"/>
    </w:p>
    <w:p w14:paraId="73D8996D" w14:textId="0E341C3A" w:rsidR="00587B5C" w:rsidRPr="008110A0" w:rsidRDefault="00FB4604" w:rsidP="001E47B8">
      <w:pPr>
        <w:pStyle w:val="BodyTextIndent"/>
        <w:numPr>
          <w:ilvl w:val="0"/>
          <w:numId w:val="5"/>
        </w:numPr>
        <w:tabs>
          <w:tab w:val="clear" w:pos="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800"/>
        <w:rPr>
          <w:rFonts w:cs="Arial"/>
          <w:sz w:val="22"/>
          <w:szCs w:val="22"/>
        </w:rPr>
      </w:pPr>
      <w:r w:rsidRPr="008A6584">
        <w:rPr>
          <w:rFonts w:cs="Arial"/>
          <w:sz w:val="22"/>
          <w:szCs w:val="22"/>
        </w:rPr>
        <w:t xml:space="preserve">Critique of the requesting </w:t>
      </w:r>
      <w:r w:rsidR="008A6584">
        <w:rPr>
          <w:rFonts w:cs="Arial"/>
          <w:sz w:val="22"/>
          <w:szCs w:val="22"/>
        </w:rPr>
        <w:t>Bidder’s</w:t>
      </w:r>
      <w:r w:rsidRPr="008A6584">
        <w:rPr>
          <w:rFonts w:cs="Arial"/>
          <w:sz w:val="22"/>
          <w:szCs w:val="22"/>
        </w:rPr>
        <w:t xml:space="preserve"> </w:t>
      </w:r>
      <w:r w:rsidR="00FB794B">
        <w:rPr>
          <w:rFonts w:cs="Arial"/>
          <w:sz w:val="22"/>
          <w:szCs w:val="22"/>
        </w:rPr>
        <w:t>P</w:t>
      </w:r>
      <w:r w:rsidRPr="008A6584">
        <w:rPr>
          <w:rFonts w:cs="Arial"/>
          <w:sz w:val="22"/>
          <w:szCs w:val="22"/>
        </w:rPr>
        <w:t>roposal based on the evaluation;</w:t>
      </w:r>
      <w:r w:rsidRPr="008110A0">
        <w:rPr>
          <w:rFonts w:cs="Arial"/>
          <w:sz w:val="22"/>
          <w:szCs w:val="22"/>
        </w:rPr>
        <w:t xml:space="preserve"> and</w:t>
      </w:r>
    </w:p>
    <w:p w14:paraId="5782E927" w14:textId="713484D0" w:rsidR="00587B5C" w:rsidRPr="008110A0" w:rsidRDefault="00FB4604" w:rsidP="00FB794B">
      <w:pPr>
        <w:pStyle w:val="BodyTextIndent"/>
        <w:numPr>
          <w:ilvl w:val="0"/>
          <w:numId w:val="5"/>
        </w:numPr>
        <w:tabs>
          <w:tab w:val="clear" w:pos="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800"/>
        <w:jc w:val="left"/>
        <w:rPr>
          <w:rFonts w:cs="Arial"/>
          <w:sz w:val="22"/>
          <w:szCs w:val="22"/>
        </w:rPr>
      </w:pPr>
      <w:r w:rsidRPr="008110A0">
        <w:rPr>
          <w:rFonts w:cs="Arial"/>
          <w:sz w:val="22"/>
          <w:szCs w:val="22"/>
        </w:rPr>
        <w:t xml:space="preserve">Review of </w:t>
      </w:r>
      <w:r w:rsidR="00FB794B">
        <w:rPr>
          <w:rFonts w:cs="Arial"/>
          <w:sz w:val="22"/>
          <w:szCs w:val="22"/>
        </w:rPr>
        <w:t>Bidder’s</w:t>
      </w:r>
      <w:r w:rsidRPr="008110A0">
        <w:rPr>
          <w:rFonts w:cs="Arial"/>
          <w:sz w:val="22"/>
          <w:szCs w:val="22"/>
        </w:rPr>
        <w:t xml:space="preserve"> final score in comparison with other final scores without identifying the other firms.</w:t>
      </w:r>
    </w:p>
    <w:p w14:paraId="68E1071B" w14:textId="5C0B6DC7" w:rsidR="00E4171B" w:rsidRPr="008110A0" w:rsidRDefault="009F2AB5" w:rsidP="006E6E93">
      <w:pPr>
        <w:pStyle w:val="BodyTextIndent"/>
        <w:tabs>
          <w:tab w:val="clear" w:pos="0"/>
          <w:tab w:val="clear" w:pos="720"/>
          <w:tab w:val="clear" w:pos="1080"/>
          <w:tab w:val="clear" w:pos="1440"/>
          <w:tab w:val="clear" w:pos="1800"/>
          <w:tab w:val="clear" w:pos="2160"/>
          <w:tab w:val="clear" w:pos="2880"/>
          <w:tab w:val="clear" w:pos="3240"/>
          <w:tab w:val="clear" w:pos="3600"/>
          <w:tab w:val="clear" w:pos="4320"/>
          <w:tab w:val="clear" w:pos="5040"/>
          <w:tab w:val="clear" w:pos="5760"/>
          <w:tab w:val="clear" w:pos="6480"/>
          <w:tab w:val="clear" w:pos="7200"/>
        </w:tabs>
        <w:spacing w:before="120" w:after="120"/>
        <w:ind w:left="1440" w:hanging="360"/>
        <w:jc w:val="left"/>
        <w:rPr>
          <w:rFonts w:cs="Arial"/>
          <w:sz w:val="22"/>
          <w:szCs w:val="22"/>
        </w:rPr>
      </w:pPr>
      <w:r>
        <w:rPr>
          <w:rFonts w:cs="Arial"/>
          <w:sz w:val="22"/>
          <w:szCs w:val="22"/>
        </w:rPr>
        <w:t>c.</w:t>
      </w:r>
      <w:r>
        <w:rPr>
          <w:rFonts w:cs="Arial"/>
          <w:sz w:val="22"/>
          <w:szCs w:val="22"/>
        </w:rPr>
        <w:tab/>
      </w:r>
      <w:r w:rsidR="00FB4604" w:rsidRPr="008110A0">
        <w:rPr>
          <w:rFonts w:cs="Arial"/>
          <w:sz w:val="22"/>
          <w:szCs w:val="22"/>
        </w:rPr>
        <w:t>Comparisons between proposals or evaluations of the other proposals will not be allowed. Debriefing conferences may be conducted in person or on the telephone and will be scheduled for a maximum of one</w:t>
      </w:r>
      <w:r>
        <w:rPr>
          <w:rFonts w:cs="Arial"/>
          <w:sz w:val="22"/>
          <w:szCs w:val="22"/>
        </w:rPr>
        <w:t xml:space="preserve"> (1)</w:t>
      </w:r>
      <w:r w:rsidR="00FB4604" w:rsidRPr="008110A0">
        <w:rPr>
          <w:rFonts w:cs="Arial"/>
          <w:sz w:val="22"/>
          <w:szCs w:val="22"/>
        </w:rPr>
        <w:t xml:space="preserve"> hour.</w:t>
      </w:r>
    </w:p>
    <w:p w14:paraId="1BDA7F09" w14:textId="79AC131F" w:rsidR="00E4171B" w:rsidRPr="00BB1FEB" w:rsidRDefault="00FB4604" w:rsidP="001A63E0">
      <w:pPr>
        <w:pStyle w:val="Heading2"/>
        <w:numPr>
          <w:ilvl w:val="1"/>
          <w:numId w:val="28"/>
        </w:numPr>
        <w:spacing w:after="120"/>
        <w:ind w:left="1080"/>
        <w:rPr>
          <w:rFonts w:cs="Arial"/>
          <w:i w:val="0"/>
          <w:sz w:val="22"/>
        </w:rPr>
      </w:pPr>
      <w:r w:rsidRPr="00BB1FEB">
        <w:rPr>
          <w:rFonts w:cs="Arial"/>
          <w:i w:val="0"/>
          <w:sz w:val="22"/>
        </w:rPr>
        <w:t>PROTEST PROCEDURE</w:t>
      </w:r>
    </w:p>
    <w:p w14:paraId="05CD64DC" w14:textId="571CA5B6" w:rsidR="009F2AB5" w:rsidRDefault="00F24297"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sidRPr="008A6584">
        <w:rPr>
          <w:sz w:val="22"/>
          <w:szCs w:val="22"/>
        </w:rPr>
        <w:t xml:space="preserve">Protests may be made only by </w:t>
      </w:r>
      <w:r w:rsidR="00F75FCF">
        <w:rPr>
          <w:sz w:val="22"/>
          <w:szCs w:val="22"/>
        </w:rPr>
        <w:t>Bidders</w:t>
      </w:r>
      <w:r w:rsidRPr="008A6584">
        <w:rPr>
          <w:sz w:val="22"/>
          <w:szCs w:val="22"/>
        </w:rPr>
        <w:t xml:space="preserve"> who submitted a response to this </w:t>
      </w:r>
      <w:r w:rsidR="0093259A">
        <w:rPr>
          <w:sz w:val="22"/>
          <w:szCs w:val="22"/>
        </w:rPr>
        <w:t>solicitation</w:t>
      </w:r>
      <w:r w:rsidRPr="008A6584">
        <w:rPr>
          <w:sz w:val="22"/>
          <w:szCs w:val="22"/>
        </w:rPr>
        <w:t xml:space="preserve"> and participated in a debriefing conference. Upon completing the debriefing conference, the </w:t>
      </w:r>
      <w:r w:rsidR="00F75FCF">
        <w:rPr>
          <w:sz w:val="22"/>
          <w:szCs w:val="22"/>
        </w:rPr>
        <w:t>Bidder</w:t>
      </w:r>
      <w:r w:rsidRPr="008A6584">
        <w:rPr>
          <w:sz w:val="22"/>
          <w:szCs w:val="22"/>
        </w:rPr>
        <w:t xml:space="preserve"> is allowed five (5) business days to file a protest of the </w:t>
      </w:r>
      <w:r w:rsidR="0062222A">
        <w:rPr>
          <w:sz w:val="22"/>
          <w:szCs w:val="22"/>
        </w:rPr>
        <w:t>results</w:t>
      </w:r>
      <w:r w:rsidRPr="008A6584">
        <w:rPr>
          <w:sz w:val="22"/>
          <w:szCs w:val="22"/>
        </w:rPr>
        <w:t xml:space="preserve"> with the </w:t>
      </w:r>
      <w:r w:rsidR="00F537AB">
        <w:rPr>
          <w:sz w:val="22"/>
          <w:szCs w:val="22"/>
        </w:rPr>
        <w:t>S</w:t>
      </w:r>
      <w:r w:rsidR="0093259A">
        <w:rPr>
          <w:sz w:val="22"/>
          <w:szCs w:val="22"/>
        </w:rPr>
        <w:t>olicitation</w:t>
      </w:r>
      <w:r w:rsidR="00FB794B">
        <w:rPr>
          <w:sz w:val="22"/>
          <w:szCs w:val="22"/>
        </w:rPr>
        <w:t xml:space="preserve"> </w:t>
      </w:r>
      <w:r w:rsidRPr="008A6584">
        <w:rPr>
          <w:sz w:val="22"/>
          <w:szCs w:val="22"/>
        </w:rPr>
        <w:t xml:space="preserve">Coordinator. Protests must be received by the </w:t>
      </w:r>
      <w:r w:rsidR="00F537AB">
        <w:rPr>
          <w:sz w:val="22"/>
          <w:szCs w:val="22"/>
        </w:rPr>
        <w:t>S</w:t>
      </w:r>
      <w:r w:rsidR="0093259A">
        <w:rPr>
          <w:sz w:val="22"/>
          <w:szCs w:val="22"/>
        </w:rPr>
        <w:t>olicitation</w:t>
      </w:r>
      <w:r w:rsidRPr="008A6584">
        <w:rPr>
          <w:sz w:val="22"/>
          <w:szCs w:val="22"/>
        </w:rPr>
        <w:t xml:space="preserve"> Coordinator no later than 5:00</w:t>
      </w:r>
      <w:r w:rsidR="00FB794B">
        <w:rPr>
          <w:sz w:val="22"/>
          <w:szCs w:val="22"/>
        </w:rPr>
        <w:t xml:space="preserve"> </w:t>
      </w:r>
      <w:r w:rsidRPr="008A6584">
        <w:rPr>
          <w:sz w:val="22"/>
          <w:szCs w:val="22"/>
        </w:rPr>
        <w:t>pm, local time in Olympia, Washington on the fifth business day following the debriefing. Protests may be submitted by e-mail</w:t>
      </w:r>
      <w:r w:rsidR="0062222A">
        <w:rPr>
          <w:sz w:val="22"/>
          <w:szCs w:val="22"/>
        </w:rPr>
        <w:t xml:space="preserve"> but must then be followed by the document with an original signature</w:t>
      </w:r>
      <w:r w:rsidRPr="008A6584">
        <w:rPr>
          <w:sz w:val="22"/>
          <w:szCs w:val="22"/>
        </w:rPr>
        <w:t>.</w:t>
      </w:r>
    </w:p>
    <w:p w14:paraId="575B108E" w14:textId="77777777" w:rsidR="00397ECC" w:rsidRPr="008A6584" w:rsidRDefault="00397ECC"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p>
    <w:p w14:paraId="0492B8EF" w14:textId="74D33968" w:rsidR="009F2AB5" w:rsidRPr="008A6584" w:rsidRDefault="00F75FCF"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Pr>
          <w:sz w:val="22"/>
          <w:szCs w:val="22"/>
        </w:rPr>
        <w:t>Bidders</w:t>
      </w:r>
      <w:r w:rsidR="00F24297" w:rsidRPr="008A6584">
        <w:rPr>
          <w:sz w:val="22"/>
          <w:szCs w:val="22"/>
        </w:rPr>
        <w:t xml:space="preserve"> protesting this </w:t>
      </w:r>
      <w:r w:rsidR="0062222A">
        <w:rPr>
          <w:sz w:val="22"/>
          <w:szCs w:val="22"/>
        </w:rPr>
        <w:t>solicitation</w:t>
      </w:r>
      <w:r w:rsidR="00F24297" w:rsidRPr="008A6584">
        <w:rPr>
          <w:sz w:val="22"/>
          <w:szCs w:val="22"/>
        </w:rPr>
        <w:t xml:space="preserve"> shall follow the procedures described below. Protests that do not follow these procedures shall not be considered. This protest procedure constitutes the sole administrative remedy available to </w:t>
      </w:r>
      <w:r>
        <w:rPr>
          <w:sz w:val="22"/>
          <w:szCs w:val="22"/>
        </w:rPr>
        <w:t>Bidders</w:t>
      </w:r>
      <w:r w:rsidR="00F24297" w:rsidRPr="008A6584">
        <w:rPr>
          <w:sz w:val="22"/>
          <w:szCs w:val="22"/>
        </w:rPr>
        <w:t xml:space="preserve"> under this </w:t>
      </w:r>
      <w:r w:rsidR="0062222A">
        <w:rPr>
          <w:sz w:val="22"/>
          <w:szCs w:val="22"/>
        </w:rPr>
        <w:t>solicitation</w:t>
      </w:r>
      <w:r w:rsidR="00F24297" w:rsidRPr="008A6584">
        <w:rPr>
          <w:sz w:val="22"/>
          <w:szCs w:val="22"/>
        </w:rPr>
        <w:t>.</w:t>
      </w:r>
    </w:p>
    <w:p w14:paraId="36E84242" w14:textId="77777777" w:rsidR="00397ECC" w:rsidRDefault="00397ECC"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sz w:val="22"/>
          <w:szCs w:val="22"/>
        </w:rPr>
      </w:pPr>
    </w:p>
    <w:p w14:paraId="373544C5" w14:textId="737A4A0F" w:rsidR="009F2AB5" w:rsidRDefault="00F24297"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sidRPr="008A6584">
        <w:rPr>
          <w:sz w:val="22"/>
          <w:szCs w:val="22"/>
        </w:rPr>
        <w:t xml:space="preserve">All protests must be in writing, addressed to the </w:t>
      </w:r>
      <w:r w:rsidR="00F537AB">
        <w:rPr>
          <w:sz w:val="22"/>
          <w:szCs w:val="22"/>
        </w:rPr>
        <w:t>S</w:t>
      </w:r>
      <w:r w:rsidR="0093259A">
        <w:rPr>
          <w:sz w:val="22"/>
          <w:szCs w:val="22"/>
        </w:rPr>
        <w:t>olicitation</w:t>
      </w:r>
      <w:r w:rsidRPr="008A6584">
        <w:rPr>
          <w:sz w:val="22"/>
          <w:szCs w:val="22"/>
        </w:rPr>
        <w:t xml:space="preserve"> Coordinator, and signed by the protesting party or an authorized Agent. The protest must state the </w:t>
      </w:r>
      <w:r w:rsidR="0093259A">
        <w:rPr>
          <w:sz w:val="22"/>
          <w:szCs w:val="22"/>
        </w:rPr>
        <w:t>solicitation</w:t>
      </w:r>
      <w:r w:rsidRPr="008A6584">
        <w:rPr>
          <w:sz w:val="22"/>
          <w:szCs w:val="22"/>
        </w:rPr>
        <w:t xml:space="preserve"> number, the grounds for the protest with specific facts and complete statements of </w:t>
      </w:r>
      <w:r w:rsidRPr="008A6584">
        <w:rPr>
          <w:sz w:val="22"/>
          <w:szCs w:val="22"/>
        </w:rPr>
        <w:lastRenderedPageBreak/>
        <w:t xml:space="preserve">the action(s) being protested. A description of the relief or corrective action being requested should also be included. </w:t>
      </w:r>
    </w:p>
    <w:p w14:paraId="58B6B76E" w14:textId="77777777" w:rsidR="00397ECC" w:rsidRPr="008A6584" w:rsidRDefault="00397ECC"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440"/>
        <w:jc w:val="left"/>
        <w:rPr>
          <w:sz w:val="22"/>
          <w:szCs w:val="22"/>
        </w:rPr>
      </w:pPr>
    </w:p>
    <w:p w14:paraId="209DD2B6" w14:textId="220BBBED" w:rsidR="00F24297" w:rsidRPr="008A6584" w:rsidRDefault="00F24297" w:rsidP="00397ECC">
      <w:pPr>
        <w:pStyle w:val="BodyTextIndent"/>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1080"/>
        <w:jc w:val="left"/>
        <w:rPr>
          <w:sz w:val="22"/>
          <w:szCs w:val="22"/>
        </w:rPr>
      </w:pPr>
      <w:r w:rsidRPr="008A6584">
        <w:rPr>
          <w:sz w:val="22"/>
          <w:szCs w:val="22"/>
        </w:rPr>
        <w:t>Only protests stipulating an issue of fact concerning the following subjects shall be considered:</w:t>
      </w:r>
    </w:p>
    <w:p w14:paraId="61A94C95" w14:textId="77777777" w:rsidR="00F24297" w:rsidRPr="008A6584" w:rsidRDefault="00F24297" w:rsidP="001A63E0">
      <w:pPr>
        <w:numPr>
          <w:ilvl w:val="0"/>
          <w:numId w:val="10"/>
        </w:numPr>
        <w:tabs>
          <w:tab w:val="clear" w:pos="1440"/>
          <w:tab w:val="left" w:pos="-720"/>
          <w:tab w:val="left" w:pos="360"/>
          <w:tab w:val="left" w:pos="720"/>
          <w:tab w:val="left" w:pos="1080"/>
          <w:tab w:val="left" w:pos="1800"/>
          <w:tab w:val="left" w:pos="2520"/>
          <w:tab w:val="left" w:pos="2880"/>
        </w:tabs>
        <w:spacing w:before="120"/>
        <w:ind w:left="1800" w:hanging="360"/>
        <w:rPr>
          <w:rFonts w:ascii="Arial" w:hAnsi="Arial"/>
          <w:b w:val="0"/>
          <w:sz w:val="22"/>
          <w:szCs w:val="22"/>
        </w:rPr>
      </w:pPr>
      <w:r w:rsidRPr="008A6584">
        <w:rPr>
          <w:rFonts w:ascii="Arial" w:hAnsi="Arial"/>
          <w:b w:val="0"/>
          <w:sz w:val="22"/>
          <w:szCs w:val="22"/>
        </w:rPr>
        <w:t xml:space="preserve">A matter of bias, discrimination or conflict of interest on the part of an </w:t>
      </w:r>
      <w:proofErr w:type="gramStart"/>
      <w:r w:rsidRPr="008A6584">
        <w:rPr>
          <w:rFonts w:ascii="Arial" w:hAnsi="Arial"/>
          <w:b w:val="0"/>
          <w:sz w:val="22"/>
          <w:szCs w:val="22"/>
        </w:rPr>
        <w:t>evaluator;</w:t>
      </w:r>
      <w:proofErr w:type="gramEnd"/>
    </w:p>
    <w:p w14:paraId="36EBE05F" w14:textId="77777777" w:rsidR="00F24297" w:rsidRPr="008A6584" w:rsidRDefault="00F24297" w:rsidP="001A63E0">
      <w:pPr>
        <w:numPr>
          <w:ilvl w:val="0"/>
          <w:numId w:val="10"/>
        </w:numPr>
        <w:tabs>
          <w:tab w:val="clear" w:pos="1440"/>
          <w:tab w:val="left" w:pos="-720"/>
          <w:tab w:val="left" w:pos="360"/>
          <w:tab w:val="left" w:pos="720"/>
          <w:tab w:val="left" w:pos="1080"/>
          <w:tab w:val="left" w:pos="1800"/>
          <w:tab w:val="left" w:pos="2520"/>
          <w:tab w:val="left" w:pos="2880"/>
        </w:tabs>
        <w:spacing w:before="120"/>
        <w:ind w:left="1800" w:hanging="360"/>
        <w:rPr>
          <w:rFonts w:ascii="Arial" w:hAnsi="Arial"/>
          <w:b w:val="0"/>
          <w:sz w:val="22"/>
          <w:szCs w:val="22"/>
        </w:rPr>
      </w:pPr>
      <w:r w:rsidRPr="008A6584">
        <w:rPr>
          <w:rFonts w:ascii="Arial" w:hAnsi="Arial"/>
          <w:b w:val="0"/>
          <w:sz w:val="22"/>
          <w:szCs w:val="22"/>
        </w:rPr>
        <w:t xml:space="preserve">Errors in computing the </w:t>
      </w:r>
      <w:proofErr w:type="gramStart"/>
      <w:r w:rsidRPr="008A6584">
        <w:rPr>
          <w:rFonts w:ascii="Arial" w:hAnsi="Arial"/>
          <w:b w:val="0"/>
          <w:sz w:val="22"/>
          <w:szCs w:val="22"/>
        </w:rPr>
        <w:t>score;</w:t>
      </w:r>
      <w:proofErr w:type="gramEnd"/>
    </w:p>
    <w:p w14:paraId="120B7A1A" w14:textId="3BF79358" w:rsidR="00F24297" w:rsidRPr="008A6584" w:rsidRDefault="00F24297" w:rsidP="001A63E0">
      <w:pPr>
        <w:numPr>
          <w:ilvl w:val="0"/>
          <w:numId w:val="10"/>
        </w:numPr>
        <w:tabs>
          <w:tab w:val="clear" w:pos="1440"/>
          <w:tab w:val="left" w:pos="-720"/>
          <w:tab w:val="left" w:pos="360"/>
          <w:tab w:val="left" w:pos="720"/>
          <w:tab w:val="num" w:pos="1080"/>
          <w:tab w:val="left" w:pos="1800"/>
          <w:tab w:val="left" w:pos="2520"/>
          <w:tab w:val="left" w:pos="2880"/>
        </w:tabs>
        <w:spacing w:before="120"/>
        <w:ind w:left="1800" w:hanging="360"/>
        <w:jc w:val="both"/>
        <w:rPr>
          <w:rFonts w:ascii="Arial" w:hAnsi="Arial"/>
          <w:b w:val="0"/>
          <w:sz w:val="22"/>
          <w:szCs w:val="22"/>
        </w:rPr>
      </w:pPr>
      <w:r w:rsidRPr="008A6584">
        <w:rPr>
          <w:rFonts w:ascii="Arial" w:hAnsi="Arial"/>
          <w:b w:val="0"/>
          <w:sz w:val="22"/>
          <w:szCs w:val="22"/>
        </w:rPr>
        <w:t xml:space="preserve">Non-compliance with procedures described in the </w:t>
      </w:r>
      <w:r w:rsidR="0093259A">
        <w:rPr>
          <w:rFonts w:ascii="Arial" w:hAnsi="Arial"/>
          <w:b w:val="0"/>
          <w:sz w:val="22"/>
          <w:szCs w:val="22"/>
        </w:rPr>
        <w:t>solicitation</w:t>
      </w:r>
      <w:r w:rsidRPr="008A6584">
        <w:rPr>
          <w:rFonts w:ascii="Arial" w:hAnsi="Arial"/>
          <w:b w:val="0"/>
          <w:sz w:val="22"/>
          <w:szCs w:val="22"/>
        </w:rPr>
        <w:t xml:space="preserve"> or OFM policy.</w:t>
      </w:r>
    </w:p>
    <w:p w14:paraId="5D57E5E6" w14:textId="77777777" w:rsidR="00F24297" w:rsidRPr="008A6584" w:rsidRDefault="00F24297" w:rsidP="00F24297">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2"/>
          <w:szCs w:val="22"/>
        </w:rPr>
      </w:pPr>
    </w:p>
    <w:p w14:paraId="2E3A9974" w14:textId="714CD075" w:rsidR="00397ECC" w:rsidRDefault="00F24297"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r w:rsidRPr="008A6584">
        <w:rPr>
          <w:sz w:val="22"/>
          <w:szCs w:val="22"/>
        </w:rPr>
        <w:t>Protests not based on procedural matters will not be considered. Protests will be rejected as without merit if they address issues such as: 1) an evaluator’s professional judgment on the quality of a proposal, or 2) OFM’s assessment of its own and/or other agencies needs or requirements.</w:t>
      </w:r>
    </w:p>
    <w:p w14:paraId="2AE6020B" w14:textId="77777777" w:rsidR="00397ECC" w:rsidRPr="008A6584" w:rsidRDefault="00397ECC"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p>
    <w:p w14:paraId="6CBD8E95" w14:textId="48E22F41" w:rsidR="009F2AB5" w:rsidRPr="0062222A" w:rsidRDefault="0062222A"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r w:rsidRPr="0062222A">
        <w:rPr>
          <w:rFonts w:cs="Arial"/>
          <w:bCs/>
          <w:sz w:val="22"/>
          <w:szCs w:val="22"/>
        </w:rPr>
        <w:t xml:space="preserve">Upon receipt of a protest the </w:t>
      </w:r>
      <w:r w:rsidR="007A44F5">
        <w:rPr>
          <w:rFonts w:cs="Arial"/>
          <w:bCs/>
          <w:sz w:val="22"/>
          <w:szCs w:val="22"/>
        </w:rPr>
        <w:t>Solicitation</w:t>
      </w:r>
      <w:r w:rsidRPr="0062222A">
        <w:rPr>
          <w:rFonts w:cs="Arial"/>
          <w:bCs/>
          <w:sz w:val="22"/>
          <w:szCs w:val="22"/>
        </w:rPr>
        <w:t xml:space="preserve"> Coordinator will immediately forward it to an OFM Protest Officer, who will be an employee delegated by the Director who was not involved in the </w:t>
      </w:r>
      <w:r w:rsidR="007A44F5">
        <w:rPr>
          <w:rFonts w:cs="Arial"/>
          <w:bCs/>
          <w:sz w:val="22"/>
          <w:szCs w:val="22"/>
        </w:rPr>
        <w:t>solicitation</w:t>
      </w:r>
      <w:r w:rsidRPr="0062222A">
        <w:rPr>
          <w:rFonts w:cs="Arial"/>
          <w:bCs/>
          <w:sz w:val="22"/>
          <w:szCs w:val="22"/>
        </w:rPr>
        <w:t>. The Protest Officer will consider the record and all available facts and issue a decision within five (5) business days of receipt of the protest. If additional time is required, the protesting party will be notified of the delay.</w:t>
      </w:r>
      <w:r w:rsidR="00F24297" w:rsidRPr="0062222A">
        <w:rPr>
          <w:sz w:val="22"/>
          <w:szCs w:val="22"/>
        </w:rPr>
        <w:t xml:space="preserve"> </w:t>
      </w:r>
    </w:p>
    <w:p w14:paraId="1064623B" w14:textId="77777777" w:rsidR="00397ECC" w:rsidRPr="008A6584" w:rsidRDefault="00397ECC"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p>
    <w:p w14:paraId="450F4AD5" w14:textId="3444A679" w:rsidR="009F2AB5" w:rsidRDefault="00F24297"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jc w:val="left"/>
        <w:rPr>
          <w:sz w:val="22"/>
          <w:szCs w:val="22"/>
        </w:rPr>
      </w:pPr>
      <w:r w:rsidRPr="008A6584">
        <w:rPr>
          <w:sz w:val="22"/>
          <w:szCs w:val="22"/>
        </w:rPr>
        <w:t xml:space="preserve">In the event a protest may affect the interest of another </w:t>
      </w:r>
      <w:r w:rsidR="00F75FCF">
        <w:rPr>
          <w:sz w:val="22"/>
          <w:szCs w:val="22"/>
        </w:rPr>
        <w:t>Bidder</w:t>
      </w:r>
      <w:r w:rsidRPr="008A6584">
        <w:rPr>
          <w:sz w:val="22"/>
          <w:szCs w:val="22"/>
        </w:rPr>
        <w:t xml:space="preserve"> that also submitted a proposal, such </w:t>
      </w:r>
      <w:r w:rsidR="00F75FCF">
        <w:rPr>
          <w:sz w:val="22"/>
          <w:szCs w:val="22"/>
        </w:rPr>
        <w:t>Bidder</w:t>
      </w:r>
      <w:r w:rsidRPr="008A6584">
        <w:rPr>
          <w:sz w:val="22"/>
          <w:szCs w:val="22"/>
        </w:rPr>
        <w:t xml:space="preserve"> will be given an opportunity to submit its views and any relevant information on the protest to the </w:t>
      </w:r>
      <w:r w:rsidR="00F537AB">
        <w:rPr>
          <w:sz w:val="22"/>
          <w:szCs w:val="22"/>
        </w:rPr>
        <w:t>S</w:t>
      </w:r>
      <w:r w:rsidR="0093259A">
        <w:rPr>
          <w:sz w:val="22"/>
          <w:szCs w:val="22"/>
        </w:rPr>
        <w:t>olicitation</w:t>
      </w:r>
      <w:r w:rsidRPr="008A6584">
        <w:rPr>
          <w:sz w:val="22"/>
          <w:szCs w:val="22"/>
        </w:rPr>
        <w:t xml:space="preserve"> Coordinator.</w:t>
      </w:r>
    </w:p>
    <w:p w14:paraId="1C29D48E" w14:textId="77777777" w:rsidR="00397ECC" w:rsidRDefault="00397ECC"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440"/>
        <w:rPr>
          <w:sz w:val="22"/>
          <w:szCs w:val="22"/>
        </w:rPr>
      </w:pPr>
    </w:p>
    <w:p w14:paraId="408DE4DD" w14:textId="6576DDDA" w:rsidR="00F24297" w:rsidRPr="008A6584" w:rsidRDefault="00F24297" w:rsidP="00397ECC">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ind w:left="1080"/>
        <w:rPr>
          <w:sz w:val="22"/>
          <w:szCs w:val="22"/>
        </w:rPr>
      </w:pPr>
      <w:r w:rsidRPr="008A6584">
        <w:rPr>
          <w:sz w:val="22"/>
          <w:szCs w:val="22"/>
        </w:rPr>
        <w:t>The final determination of the protest shall:</w:t>
      </w:r>
    </w:p>
    <w:p w14:paraId="1E91C828" w14:textId="77777777" w:rsidR="00F24297" w:rsidRPr="008A6584" w:rsidRDefault="00F24297" w:rsidP="001A63E0">
      <w:pPr>
        <w:numPr>
          <w:ilvl w:val="0"/>
          <w:numId w:val="9"/>
        </w:numPr>
        <w:tabs>
          <w:tab w:val="clear" w:pos="1080"/>
          <w:tab w:val="left" w:pos="-720"/>
          <w:tab w:val="left" w:pos="360"/>
          <w:tab w:val="left" w:pos="720"/>
        </w:tabs>
        <w:spacing w:before="120"/>
        <w:ind w:left="1800"/>
        <w:rPr>
          <w:rFonts w:ascii="Arial" w:hAnsi="Arial"/>
          <w:b w:val="0"/>
          <w:sz w:val="22"/>
          <w:szCs w:val="22"/>
        </w:rPr>
      </w:pPr>
      <w:r w:rsidRPr="008A6584">
        <w:rPr>
          <w:rFonts w:ascii="Arial" w:hAnsi="Arial"/>
          <w:b w:val="0"/>
          <w:sz w:val="22"/>
          <w:szCs w:val="22"/>
        </w:rPr>
        <w:t>Find the protest lacking in merit and uphold OFM’s action; or</w:t>
      </w:r>
    </w:p>
    <w:p w14:paraId="59B86026" w14:textId="39811363" w:rsidR="00F24297" w:rsidRPr="008A6584" w:rsidRDefault="00F24297" w:rsidP="001A63E0">
      <w:pPr>
        <w:numPr>
          <w:ilvl w:val="0"/>
          <w:numId w:val="9"/>
        </w:numPr>
        <w:tabs>
          <w:tab w:val="clear" w:pos="1080"/>
          <w:tab w:val="left" w:pos="-720"/>
          <w:tab w:val="left" w:pos="360"/>
          <w:tab w:val="left" w:pos="720"/>
        </w:tabs>
        <w:spacing w:before="120"/>
        <w:ind w:left="1800"/>
        <w:rPr>
          <w:rFonts w:ascii="Arial" w:hAnsi="Arial"/>
          <w:b w:val="0"/>
          <w:sz w:val="22"/>
          <w:szCs w:val="22"/>
        </w:rPr>
      </w:pPr>
      <w:r w:rsidRPr="008A6584">
        <w:rPr>
          <w:rFonts w:ascii="Arial" w:hAnsi="Arial"/>
          <w:b w:val="0"/>
          <w:sz w:val="22"/>
          <w:szCs w:val="22"/>
        </w:rPr>
        <w:t xml:space="preserve">Find only technical or harmless errors in OFM’s </w:t>
      </w:r>
      <w:r w:rsidR="00DE5372">
        <w:rPr>
          <w:rFonts w:ascii="Arial" w:hAnsi="Arial"/>
          <w:b w:val="0"/>
          <w:sz w:val="22"/>
          <w:szCs w:val="22"/>
        </w:rPr>
        <w:t>procurement</w:t>
      </w:r>
      <w:r w:rsidRPr="008A6584">
        <w:rPr>
          <w:rFonts w:ascii="Arial" w:hAnsi="Arial"/>
          <w:b w:val="0"/>
          <w:sz w:val="22"/>
          <w:szCs w:val="22"/>
        </w:rPr>
        <w:t xml:space="preserve"> process and determine OFM to be in substantial compliance and reject the protest; or</w:t>
      </w:r>
    </w:p>
    <w:p w14:paraId="114D85CC" w14:textId="77777777" w:rsidR="00F24297" w:rsidRPr="008A6584" w:rsidRDefault="00F24297" w:rsidP="001A63E0">
      <w:pPr>
        <w:numPr>
          <w:ilvl w:val="0"/>
          <w:numId w:val="9"/>
        </w:numPr>
        <w:tabs>
          <w:tab w:val="clear" w:pos="1080"/>
          <w:tab w:val="left" w:pos="-720"/>
          <w:tab w:val="left" w:pos="360"/>
          <w:tab w:val="left" w:pos="720"/>
        </w:tabs>
        <w:spacing w:before="120"/>
        <w:ind w:left="1800"/>
        <w:rPr>
          <w:rFonts w:ascii="Arial" w:hAnsi="Arial"/>
          <w:b w:val="0"/>
          <w:sz w:val="22"/>
          <w:szCs w:val="22"/>
        </w:rPr>
      </w:pPr>
      <w:r w:rsidRPr="008A6584">
        <w:rPr>
          <w:rFonts w:ascii="Arial" w:hAnsi="Arial"/>
          <w:b w:val="0"/>
          <w:sz w:val="22"/>
          <w:szCs w:val="22"/>
        </w:rPr>
        <w:t>Find merit in the protest and provide OFM options, which may include:</w:t>
      </w:r>
    </w:p>
    <w:p w14:paraId="66129D7A" w14:textId="77777777" w:rsidR="00F24297" w:rsidRPr="008A6584" w:rsidRDefault="00F24297" w:rsidP="00DE5372">
      <w:pPr>
        <w:tabs>
          <w:tab w:val="left" w:pos="-720"/>
          <w:tab w:val="left" w:pos="360"/>
          <w:tab w:val="left" w:pos="720"/>
          <w:tab w:val="left" w:pos="1440"/>
          <w:tab w:val="left" w:pos="1800"/>
          <w:tab w:val="left" w:pos="2160"/>
          <w:tab w:val="left" w:pos="2520"/>
          <w:tab w:val="left" w:pos="2880"/>
        </w:tabs>
        <w:spacing w:before="120"/>
        <w:ind w:left="1800"/>
        <w:rPr>
          <w:rFonts w:ascii="Arial" w:hAnsi="Arial"/>
          <w:b w:val="0"/>
          <w:sz w:val="22"/>
          <w:szCs w:val="22"/>
        </w:rPr>
      </w:pPr>
      <w:r w:rsidRPr="008A6584">
        <w:rPr>
          <w:rFonts w:ascii="Arial" w:hAnsi="Arial"/>
          <w:b w:val="0"/>
          <w:sz w:val="22"/>
          <w:szCs w:val="22"/>
        </w:rPr>
        <w:t>-- Correct the errors and re-evaluate all proposals, and/or</w:t>
      </w:r>
    </w:p>
    <w:p w14:paraId="73303E43" w14:textId="77777777" w:rsidR="00F24297" w:rsidRPr="008A6584" w:rsidRDefault="00F24297" w:rsidP="00DE5372">
      <w:pPr>
        <w:tabs>
          <w:tab w:val="left" w:pos="-720"/>
          <w:tab w:val="left" w:pos="360"/>
          <w:tab w:val="left" w:pos="720"/>
          <w:tab w:val="left" w:pos="1080"/>
          <w:tab w:val="left" w:pos="1440"/>
          <w:tab w:val="left" w:pos="1800"/>
          <w:tab w:val="left" w:pos="2160"/>
          <w:tab w:val="left" w:pos="2520"/>
          <w:tab w:val="left" w:pos="2880"/>
        </w:tabs>
        <w:spacing w:before="120"/>
        <w:ind w:left="1800"/>
        <w:rPr>
          <w:rFonts w:ascii="Arial" w:hAnsi="Arial"/>
          <w:b w:val="0"/>
          <w:sz w:val="22"/>
          <w:szCs w:val="22"/>
        </w:rPr>
      </w:pPr>
      <w:r w:rsidRPr="008A6584">
        <w:rPr>
          <w:rFonts w:ascii="Arial" w:hAnsi="Arial"/>
          <w:b w:val="0"/>
          <w:sz w:val="22"/>
          <w:szCs w:val="22"/>
        </w:rPr>
        <w:t>-- Reissue the solicitation document and begin a new process, or</w:t>
      </w:r>
    </w:p>
    <w:p w14:paraId="1CD19497" w14:textId="77777777" w:rsidR="00F24297" w:rsidRPr="008A6584" w:rsidRDefault="00F24297" w:rsidP="00DE5372">
      <w:pPr>
        <w:tabs>
          <w:tab w:val="left" w:pos="-720"/>
          <w:tab w:val="left" w:pos="360"/>
          <w:tab w:val="left" w:pos="720"/>
          <w:tab w:val="left" w:pos="1080"/>
          <w:tab w:val="left" w:pos="1440"/>
          <w:tab w:val="left" w:pos="1800"/>
          <w:tab w:val="left" w:pos="2160"/>
          <w:tab w:val="left" w:pos="2520"/>
          <w:tab w:val="left" w:pos="2880"/>
        </w:tabs>
        <w:spacing w:before="120"/>
        <w:ind w:left="1800"/>
        <w:rPr>
          <w:rFonts w:ascii="Arial" w:hAnsi="Arial"/>
          <w:b w:val="0"/>
          <w:sz w:val="22"/>
          <w:szCs w:val="22"/>
        </w:rPr>
      </w:pPr>
      <w:r w:rsidRPr="008A6584">
        <w:rPr>
          <w:rFonts w:ascii="Arial" w:hAnsi="Arial"/>
          <w:b w:val="0"/>
          <w:sz w:val="22"/>
          <w:szCs w:val="22"/>
        </w:rPr>
        <w:t>-- Make other findings and determine other courses of action as appropriate.</w:t>
      </w:r>
    </w:p>
    <w:p w14:paraId="2F3E2F43" w14:textId="77777777" w:rsidR="00F24297" w:rsidRPr="008A6584" w:rsidRDefault="00F24297" w:rsidP="00F242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2"/>
          <w:szCs w:val="22"/>
        </w:rPr>
      </w:pPr>
    </w:p>
    <w:p w14:paraId="7FA7DEF9" w14:textId="11DF0EA5" w:rsidR="00F24297" w:rsidRPr="008A6584" w:rsidRDefault="00F24297" w:rsidP="00397ECC">
      <w:pPr>
        <w:pStyle w:val="ListParagraph"/>
        <w:tabs>
          <w:tab w:val="left" w:pos="-720"/>
          <w:tab w:val="left" w:pos="1800"/>
          <w:tab w:val="left" w:pos="2160"/>
          <w:tab w:val="left" w:pos="2520"/>
          <w:tab w:val="left" w:pos="2880"/>
        </w:tabs>
        <w:ind w:left="1080"/>
        <w:rPr>
          <w:rFonts w:ascii="Arial" w:hAnsi="Arial"/>
          <w:b w:val="0"/>
          <w:sz w:val="22"/>
          <w:szCs w:val="22"/>
        </w:rPr>
      </w:pPr>
      <w:r w:rsidRPr="008A6584">
        <w:rPr>
          <w:rFonts w:ascii="Arial" w:hAnsi="Arial"/>
          <w:b w:val="0"/>
          <w:sz w:val="22"/>
          <w:szCs w:val="22"/>
        </w:rPr>
        <w:t xml:space="preserve">If OFM determines that the protest is without merit, OFM will </w:t>
      </w:r>
      <w:proofErr w:type="gramStart"/>
      <w:r w:rsidRPr="008A6584">
        <w:rPr>
          <w:rFonts w:ascii="Arial" w:hAnsi="Arial"/>
          <w:b w:val="0"/>
          <w:sz w:val="22"/>
          <w:szCs w:val="22"/>
        </w:rPr>
        <w:t>enter into</w:t>
      </w:r>
      <w:proofErr w:type="gramEnd"/>
      <w:r w:rsidRPr="008A6584">
        <w:rPr>
          <w:rFonts w:ascii="Arial" w:hAnsi="Arial"/>
          <w:b w:val="0"/>
          <w:sz w:val="22"/>
          <w:szCs w:val="22"/>
        </w:rPr>
        <w:t xml:space="preserve"> contracts with the Apparent Successful </w:t>
      </w:r>
      <w:r w:rsidR="00F75FCF">
        <w:rPr>
          <w:rFonts w:ascii="Arial" w:hAnsi="Arial"/>
          <w:b w:val="0"/>
          <w:sz w:val="22"/>
          <w:szCs w:val="22"/>
        </w:rPr>
        <w:t>Bidder</w:t>
      </w:r>
      <w:r w:rsidR="007A44F5">
        <w:rPr>
          <w:rFonts w:ascii="Arial" w:hAnsi="Arial"/>
          <w:b w:val="0"/>
          <w:sz w:val="22"/>
          <w:szCs w:val="22"/>
        </w:rPr>
        <w:t>(</w:t>
      </w:r>
      <w:r w:rsidR="00F75FCF">
        <w:rPr>
          <w:rFonts w:ascii="Arial" w:hAnsi="Arial"/>
          <w:b w:val="0"/>
          <w:sz w:val="22"/>
          <w:szCs w:val="22"/>
        </w:rPr>
        <w:t>s</w:t>
      </w:r>
      <w:r w:rsidR="007A44F5">
        <w:rPr>
          <w:rFonts w:ascii="Arial" w:hAnsi="Arial"/>
          <w:b w:val="0"/>
          <w:sz w:val="22"/>
          <w:szCs w:val="22"/>
        </w:rPr>
        <w:t>)</w:t>
      </w:r>
      <w:r w:rsidRPr="008A6584">
        <w:rPr>
          <w:rFonts w:ascii="Arial" w:hAnsi="Arial"/>
          <w:b w:val="0"/>
          <w:sz w:val="22"/>
          <w:szCs w:val="22"/>
        </w:rPr>
        <w:t xml:space="preserve">. If the protest is determined to have merit, one of the alternatives noted in the preceding paragraph will be taken.   </w:t>
      </w:r>
    </w:p>
    <w:p w14:paraId="4CA60EB0" w14:textId="5B844832" w:rsidR="00587B5C" w:rsidRPr="006E6E93" w:rsidRDefault="00FB4604" w:rsidP="00E43226">
      <w:pPr>
        <w:pStyle w:val="Heading1"/>
        <w:numPr>
          <w:ilvl w:val="0"/>
          <w:numId w:val="28"/>
        </w:numPr>
        <w:spacing w:after="120"/>
        <w:rPr>
          <w:rFonts w:cs="Arial"/>
          <w:sz w:val="22"/>
          <w:szCs w:val="22"/>
        </w:rPr>
      </w:pPr>
      <w:r w:rsidRPr="006E6E93">
        <w:rPr>
          <w:rFonts w:cs="Arial"/>
          <w:sz w:val="22"/>
          <w:szCs w:val="22"/>
        </w:rPr>
        <w:t>EXHIBITS</w:t>
      </w:r>
    </w:p>
    <w:p w14:paraId="198E62E3" w14:textId="462A318F" w:rsidR="00587B5C" w:rsidRPr="007A44F5" w:rsidRDefault="00FB4604" w:rsidP="001E47B8">
      <w:pPr>
        <w:numPr>
          <w:ilvl w:val="0"/>
          <w:numId w:val="4"/>
        </w:numPr>
        <w:tabs>
          <w:tab w:val="clear" w:pos="1080"/>
          <w:tab w:val="left" w:pos="-720"/>
          <w:tab w:val="left" w:pos="1800"/>
        </w:tabs>
        <w:spacing w:before="120"/>
        <w:ind w:left="720"/>
        <w:rPr>
          <w:rFonts w:ascii="Arial" w:hAnsi="Arial" w:cs="Arial"/>
          <w:b w:val="0"/>
          <w:sz w:val="22"/>
        </w:rPr>
      </w:pPr>
      <w:bookmarkStart w:id="14" w:name="_Hlk76049488"/>
      <w:bookmarkStart w:id="15" w:name="_Hlk85028707"/>
      <w:r w:rsidRPr="007A44F5">
        <w:rPr>
          <w:rFonts w:ascii="Arial" w:hAnsi="Arial" w:cs="Arial"/>
          <w:b w:val="0"/>
          <w:sz w:val="22"/>
        </w:rPr>
        <w:t>Exhibit A</w:t>
      </w:r>
      <w:r w:rsidRPr="007A44F5">
        <w:rPr>
          <w:rFonts w:ascii="Arial" w:hAnsi="Arial" w:cs="Arial"/>
          <w:b w:val="0"/>
          <w:sz w:val="22"/>
        </w:rPr>
        <w:tab/>
        <w:t>Certifications and Assurances</w:t>
      </w:r>
    </w:p>
    <w:p w14:paraId="471563C8" w14:textId="58D5624C" w:rsidR="00F24297" w:rsidRPr="007A44F5" w:rsidRDefault="00F24297" w:rsidP="001E47B8">
      <w:pPr>
        <w:numPr>
          <w:ilvl w:val="0"/>
          <w:numId w:val="4"/>
        </w:numPr>
        <w:tabs>
          <w:tab w:val="clear" w:pos="1080"/>
          <w:tab w:val="left" w:pos="-720"/>
          <w:tab w:val="left" w:pos="1800"/>
        </w:tabs>
        <w:spacing w:before="120"/>
        <w:ind w:left="720"/>
        <w:rPr>
          <w:rFonts w:ascii="Arial" w:hAnsi="Arial" w:cs="Arial"/>
          <w:b w:val="0"/>
          <w:sz w:val="22"/>
        </w:rPr>
      </w:pPr>
      <w:r w:rsidRPr="007A44F5">
        <w:rPr>
          <w:rFonts w:ascii="Arial" w:hAnsi="Arial" w:cs="Arial"/>
          <w:b w:val="0"/>
          <w:sz w:val="22"/>
        </w:rPr>
        <w:t xml:space="preserve">Exhibit </w:t>
      </w:r>
      <w:r w:rsidR="007A44F5" w:rsidRPr="007A44F5">
        <w:rPr>
          <w:rFonts w:ascii="Arial" w:hAnsi="Arial" w:cs="Arial"/>
          <w:b w:val="0"/>
          <w:sz w:val="22"/>
        </w:rPr>
        <w:t>B</w:t>
      </w:r>
      <w:r w:rsidRPr="007A44F5">
        <w:rPr>
          <w:rFonts w:ascii="Arial" w:hAnsi="Arial" w:cs="Arial"/>
          <w:b w:val="0"/>
          <w:sz w:val="22"/>
        </w:rPr>
        <w:t xml:space="preserve">   Wage &amp; Theft Certification</w:t>
      </w:r>
    </w:p>
    <w:p w14:paraId="631D46B9" w14:textId="2C2F72D1" w:rsidR="008A6584" w:rsidRPr="007A44F5" w:rsidRDefault="00FB4604" w:rsidP="008A6584">
      <w:pPr>
        <w:numPr>
          <w:ilvl w:val="0"/>
          <w:numId w:val="4"/>
        </w:numPr>
        <w:tabs>
          <w:tab w:val="clear" w:pos="1080"/>
          <w:tab w:val="left" w:pos="-720"/>
          <w:tab w:val="left" w:pos="1800"/>
        </w:tabs>
        <w:spacing w:before="120"/>
        <w:ind w:left="720"/>
        <w:rPr>
          <w:rFonts w:ascii="Arial" w:hAnsi="Arial" w:cs="Arial"/>
          <w:b w:val="0"/>
          <w:sz w:val="22"/>
        </w:rPr>
      </w:pPr>
      <w:r w:rsidRPr="007A44F5">
        <w:rPr>
          <w:rFonts w:ascii="Arial" w:hAnsi="Arial" w:cs="Arial"/>
          <w:b w:val="0"/>
          <w:sz w:val="22"/>
        </w:rPr>
        <w:t xml:space="preserve">Exhibit </w:t>
      </w:r>
      <w:r w:rsidR="007A44F5" w:rsidRPr="007A44F5">
        <w:rPr>
          <w:rFonts w:ascii="Arial" w:hAnsi="Arial" w:cs="Arial"/>
          <w:b w:val="0"/>
          <w:sz w:val="22"/>
        </w:rPr>
        <w:t>C</w:t>
      </w:r>
      <w:r w:rsidRPr="007A44F5">
        <w:rPr>
          <w:rFonts w:ascii="Arial" w:hAnsi="Arial" w:cs="Arial"/>
          <w:b w:val="0"/>
          <w:sz w:val="22"/>
        </w:rPr>
        <w:tab/>
      </w:r>
      <w:r w:rsidR="009F2AB5" w:rsidRPr="007A44F5">
        <w:rPr>
          <w:rFonts w:ascii="Arial" w:hAnsi="Arial" w:cs="Arial"/>
          <w:b w:val="0"/>
          <w:sz w:val="22"/>
        </w:rPr>
        <w:t xml:space="preserve">Executive Order 18-03 </w:t>
      </w:r>
      <w:r w:rsidR="00E43226">
        <w:rPr>
          <w:rFonts w:ascii="Arial" w:hAnsi="Arial" w:cs="Arial"/>
          <w:b w:val="0"/>
          <w:sz w:val="22"/>
        </w:rPr>
        <w:t xml:space="preserve">Contractor </w:t>
      </w:r>
      <w:r w:rsidR="009F2AB5" w:rsidRPr="007A44F5">
        <w:rPr>
          <w:rFonts w:ascii="Arial" w:hAnsi="Arial" w:cs="Arial"/>
          <w:b w:val="0"/>
          <w:sz w:val="22"/>
        </w:rPr>
        <w:t>Certification</w:t>
      </w:r>
    </w:p>
    <w:p w14:paraId="36F01EB0" w14:textId="3F641406" w:rsidR="008A6584" w:rsidRPr="007A44F5" w:rsidRDefault="008A6584" w:rsidP="00CC59C0">
      <w:pPr>
        <w:numPr>
          <w:ilvl w:val="0"/>
          <w:numId w:val="4"/>
        </w:numPr>
        <w:tabs>
          <w:tab w:val="clear" w:pos="1080"/>
          <w:tab w:val="left" w:pos="-720"/>
          <w:tab w:val="left" w:pos="1800"/>
        </w:tabs>
        <w:spacing w:before="120"/>
        <w:ind w:left="720" w:right="-990"/>
        <w:rPr>
          <w:rFonts w:ascii="Arial" w:hAnsi="Arial" w:cs="Arial"/>
          <w:b w:val="0"/>
          <w:sz w:val="22"/>
        </w:rPr>
      </w:pPr>
      <w:r w:rsidRPr="007A44F5">
        <w:rPr>
          <w:rFonts w:ascii="Arial" w:hAnsi="Arial" w:cs="Arial"/>
          <w:b w:val="0"/>
          <w:sz w:val="22"/>
        </w:rPr>
        <w:t xml:space="preserve">Exhibit </w:t>
      </w:r>
      <w:r w:rsidR="007A44F5" w:rsidRPr="007A44F5">
        <w:rPr>
          <w:rFonts w:ascii="Arial" w:hAnsi="Arial" w:cs="Arial"/>
          <w:b w:val="0"/>
          <w:sz w:val="22"/>
        </w:rPr>
        <w:t>D</w:t>
      </w:r>
      <w:r w:rsidRPr="007A44F5">
        <w:rPr>
          <w:rFonts w:ascii="Arial" w:hAnsi="Arial" w:cs="Arial"/>
          <w:b w:val="0"/>
          <w:sz w:val="22"/>
        </w:rPr>
        <w:tab/>
      </w:r>
      <w:bookmarkStart w:id="16" w:name="_Hlk68689896"/>
      <w:r w:rsidRPr="006F6475">
        <w:rPr>
          <w:rFonts w:ascii="Arial" w:hAnsi="Arial" w:cs="Arial"/>
          <w:b w:val="0"/>
          <w:sz w:val="22"/>
          <w:szCs w:val="22"/>
        </w:rPr>
        <w:t xml:space="preserve">Office of Financial Management Style, Design and Graphics Guidelines for </w:t>
      </w:r>
      <w:bookmarkEnd w:id="16"/>
      <w:r w:rsidR="00CC59C0">
        <w:rPr>
          <w:rFonts w:ascii="Arial" w:hAnsi="Arial" w:cs="Arial"/>
          <w:b w:val="0"/>
          <w:sz w:val="22"/>
          <w:szCs w:val="22"/>
        </w:rPr>
        <w:t>Contractors</w:t>
      </w:r>
    </w:p>
    <w:p w14:paraId="316B9BD5" w14:textId="77777777" w:rsidR="00BE1AAA" w:rsidRDefault="009F2AB5" w:rsidP="00BE1AAA">
      <w:pPr>
        <w:numPr>
          <w:ilvl w:val="0"/>
          <w:numId w:val="4"/>
        </w:numPr>
        <w:tabs>
          <w:tab w:val="clear" w:pos="1080"/>
          <w:tab w:val="left" w:pos="-720"/>
          <w:tab w:val="left" w:pos="1800"/>
        </w:tabs>
        <w:spacing w:before="120"/>
        <w:ind w:left="720"/>
        <w:rPr>
          <w:rFonts w:ascii="Arial" w:hAnsi="Arial" w:cs="Arial"/>
          <w:b w:val="0"/>
          <w:sz w:val="22"/>
        </w:rPr>
      </w:pPr>
      <w:r w:rsidRPr="007A44F5">
        <w:rPr>
          <w:rFonts w:ascii="Arial" w:hAnsi="Arial" w:cs="Arial"/>
          <w:b w:val="0"/>
          <w:sz w:val="22"/>
        </w:rPr>
        <w:t xml:space="preserve">Exhibit </w:t>
      </w:r>
      <w:r w:rsidR="007A44F5" w:rsidRPr="007A44F5">
        <w:rPr>
          <w:rFonts w:ascii="Arial" w:hAnsi="Arial" w:cs="Arial"/>
          <w:b w:val="0"/>
          <w:sz w:val="22"/>
        </w:rPr>
        <w:t>E</w:t>
      </w:r>
      <w:r w:rsidRPr="007A44F5">
        <w:rPr>
          <w:rFonts w:ascii="Arial" w:hAnsi="Arial" w:cs="Arial"/>
          <w:b w:val="0"/>
          <w:sz w:val="22"/>
        </w:rPr>
        <w:tab/>
      </w:r>
      <w:r w:rsidR="00935353" w:rsidRPr="007A44F5">
        <w:rPr>
          <w:rFonts w:ascii="Arial" w:hAnsi="Arial" w:cs="Arial"/>
          <w:b w:val="0"/>
          <w:sz w:val="22"/>
        </w:rPr>
        <w:t>Sample Contract</w:t>
      </w:r>
    </w:p>
    <w:p w14:paraId="5DD2F797" w14:textId="2C8703F5" w:rsidR="00BE1AAA" w:rsidRPr="00F0159A" w:rsidRDefault="00BE1AAA" w:rsidP="00BE1AAA">
      <w:pPr>
        <w:numPr>
          <w:ilvl w:val="0"/>
          <w:numId w:val="4"/>
        </w:numPr>
        <w:tabs>
          <w:tab w:val="clear" w:pos="1080"/>
          <w:tab w:val="left" w:pos="-720"/>
          <w:tab w:val="left" w:pos="1800"/>
        </w:tabs>
        <w:spacing w:before="120"/>
        <w:ind w:left="720"/>
        <w:rPr>
          <w:rFonts w:ascii="Arial" w:hAnsi="Arial" w:cs="Arial"/>
          <w:b w:val="0"/>
          <w:sz w:val="22"/>
        </w:rPr>
      </w:pPr>
      <w:r w:rsidRPr="00BE1AAA">
        <w:rPr>
          <w:rFonts w:ascii="Arial" w:hAnsi="Arial" w:cs="Arial"/>
          <w:b w:val="0"/>
          <w:sz w:val="22"/>
        </w:rPr>
        <w:t>Exhibit F</w:t>
      </w:r>
      <w:r w:rsidRPr="00BE1AAA">
        <w:rPr>
          <w:rFonts w:ascii="Arial" w:hAnsi="Arial" w:cs="Arial"/>
          <w:b w:val="0"/>
          <w:sz w:val="22"/>
        </w:rPr>
        <w:tab/>
      </w:r>
      <w:r w:rsidRPr="00BE1AAA">
        <w:rPr>
          <w:rFonts w:ascii="Arial" w:hAnsi="Arial" w:cs="Arial"/>
          <w:b w:val="0"/>
          <w:bCs/>
          <w:sz w:val="22"/>
        </w:rPr>
        <w:t>Proclamation #21-14 COVID-19 Vaccination Certification</w:t>
      </w:r>
    </w:p>
    <w:bookmarkEnd w:id="15"/>
    <w:p w14:paraId="52AFA55F" w14:textId="3767FF69" w:rsidR="00F0159A" w:rsidRDefault="00F0159A" w:rsidP="00F0159A">
      <w:pPr>
        <w:tabs>
          <w:tab w:val="left" w:pos="-720"/>
          <w:tab w:val="left" w:pos="1800"/>
        </w:tabs>
        <w:spacing w:before="120"/>
        <w:ind w:left="360"/>
        <w:rPr>
          <w:rFonts w:ascii="Arial" w:hAnsi="Arial" w:cs="Arial"/>
          <w:b w:val="0"/>
          <w:sz w:val="22"/>
        </w:rPr>
      </w:pPr>
    </w:p>
    <w:p w14:paraId="38EDEC21" w14:textId="3D0B071F" w:rsidR="00F0159A" w:rsidRPr="006E6E93" w:rsidRDefault="00F0159A" w:rsidP="006E6E93">
      <w:pPr>
        <w:pStyle w:val="ListParagraph"/>
        <w:numPr>
          <w:ilvl w:val="0"/>
          <w:numId w:val="28"/>
        </w:numPr>
        <w:spacing w:before="120" w:after="120"/>
        <w:contextualSpacing w:val="0"/>
        <w:rPr>
          <w:rFonts w:ascii="Arial" w:hAnsi="Arial" w:cs="Arial"/>
          <w:sz w:val="22"/>
          <w:szCs w:val="22"/>
        </w:rPr>
      </w:pPr>
      <w:r w:rsidRPr="006E6E93">
        <w:rPr>
          <w:rFonts w:ascii="Arial" w:hAnsi="Arial" w:cs="Arial"/>
          <w:sz w:val="22"/>
          <w:szCs w:val="22"/>
        </w:rPr>
        <w:t xml:space="preserve">Appendices </w:t>
      </w:r>
    </w:p>
    <w:p w14:paraId="1A887ADE" w14:textId="77777777" w:rsidR="00F0159A" w:rsidRPr="00F0159A" w:rsidRDefault="00F0159A" w:rsidP="00F0159A">
      <w:pPr>
        <w:pStyle w:val="ListParagraph"/>
        <w:numPr>
          <w:ilvl w:val="0"/>
          <w:numId w:val="51"/>
        </w:numPr>
        <w:spacing w:after="160" w:line="259" w:lineRule="auto"/>
        <w:rPr>
          <w:rFonts w:ascii="Arial" w:hAnsi="Arial" w:cs="Arial"/>
          <w:b w:val="0"/>
          <w:bCs/>
          <w:sz w:val="22"/>
          <w:szCs w:val="22"/>
        </w:rPr>
      </w:pPr>
      <w:r w:rsidRPr="00F0159A">
        <w:rPr>
          <w:rFonts w:ascii="Arial" w:hAnsi="Arial" w:cs="Arial"/>
          <w:b w:val="0"/>
          <w:bCs/>
          <w:sz w:val="22"/>
          <w:szCs w:val="22"/>
        </w:rPr>
        <w:t xml:space="preserve">Chapter 332, Laws of 2020 (Engrossed Second Substitute House Bill 1783) – An Act Relating to Creating the Washington State Office of Equity: </w:t>
      </w:r>
    </w:p>
    <w:p w14:paraId="00DE5811" w14:textId="77777777" w:rsidR="00F0159A" w:rsidRPr="00F0159A" w:rsidRDefault="0071321C" w:rsidP="00F0159A">
      <w:pPr>
        <w:pStyle w:val="ListParagraph"/>
        <w:rPr>
          <w:rFonts w:ascii="Arial" w:hAnsi="Arial" w:cs="Arial"/>
          <w:b w:val="0"/>
          <w:bCs/>
          <w:sz w:val="22"/>
          <w:szCs w:val="22"/>
        </w:rPr>
      </w:pPr>
      <w:hyperlink r:id="rId17" w:history="1">
        <w:r w:rsidR="00F0159A" w:rsidRPr="00F0159A">
          <w:rPr>
            <w:rStyle w:val="Hyperlink"/>
            <w:rFonts w:ascii="Arial" w:hAnsi="Arial" w:cs="Arial"/>
            <w:b w:val="0"/>
            <w:bCs/>
            <w:sz w:val="22"/>
            <w:szCs w:val="22"/>
          </w:rPr>
          <w:t>http://lawfilesext.leg.wa.gov/biennium/2019-20/Pdf/Bills/Session%20Laws/House/1783-S2.SL.pdf?q=20210926201009</w:t>
        </w:r>
      </w:hyperlink>
    </w:p>
    <w:p w14:paraId="6CE5273D" w14:textId="77777777" w:rsidR="00F0159A" w:rsidRPr="00F0159A" w:rsidRDefault="00F0159A" w:rsidP="00F0159A">
      <w:pPr>
        <w:pStyle w:val="ListParagraph"/>
        <w:numPr>
          <w:ilvl w:val="0"/>
          <w:numId w:val="51"/>
        </w:numPr>
        <w:spacing w:after="160" w:line="259" w:lineRule="auto"/>
        <w:rPr>
          <w:rFonts w:ascii="Arial" w:hAnsi="Arial" w:cs="Arial"/>
          <w:b w:val="0"/>
          <w:bCs/>
          <w:sz w:val="22"/>
          <w:szCs w:val="22"/>
        </w:rPr>
      </w:pPr>
      <w:r w:rsidRPr="00F0159A">
        <w:rPr>
          <w:rFonts w:ascii="Arial" w:hAnsi="Arial" w:cs="Arial"/>
          <w:b w:val="0"/>
          <w:bCs/>
          <w:sz w:val="22"/>
          <w:szCs w:val="22"/>
        </w:rPr>
        <w:t xml:space="preserve">Equity Office Task Force Final Proposal: </w:t>
      </w:r>
      <w:hyperlink r:id="rId18" w:history="1">
        <w:r w:rsidRPr="00F0159A">
          <w:rPr>
            <w:rStyle w:val="Hyperlink"/>
            <w:rFonts w:ascii="Arial" w:hAnsi="Arial" w:cs="Arial"/>
            <w:b w:val="0"/>
            <w:bCs/>
            <w:sz w:val="22"/>
            <w:szCs w:val="22"/>
          </w:rPr>
          <w:t>https://healthequity.wa.gov/Portals/9/Doc/Publications/Reports/EquityOfficeTF_Final%20Proposal%20(final).pdf</w:t>
        </w:r>
      </w:hyperlink>
    </w:p>
    <w:p w14:paraId="2E1F4FAA" w14:textId="77777777" w:rsidR="00F0159A" w:rsidRPr="00F0159A" w:rsidRDefault="00F0159A" w:rsidP="00F0159A">
      <w:pPr>
        <w:pStyle w:val="ListParagraph"/>
        <w:numPr>
          <w:ilvl w:val="0"/>
          <w:numId w:val="51"/>
        </w:numPr>
        <w:spacing w:after="160" w:line="259" w:lineRule="auto"/>
        <w:rPr>
          <w:rFonts w:ascii="Arial" w:hAnsi="Arial" w:cs="Arial"/>
          <w:b w:val="0"/>
          <w:bCs/>
          <w:sz w:val="22"/>
          <w:szCs w:val="22"/>
        </w:rPr>
      </w:pPr>
      <w:r w:rsidRPr="00F0159A">
        <w:rPr>
          <w:rFonts w:ascii="Arial" w:hAnsi="Arial" w:cs="Arial"/>
          <w:b w:val="0"/>
          <w:bCs/>
          <w:sz w:val="22"/>
          <w:szCs w:val="22"/>
        </w:rPr>
        <w:t xml:space="preserve">Chapter 334, Laws of 2021 (Engrossed Substitute Senate Bill 5092) – An Act Pertaining to Fiscal Matters: </w:t>
      </w:r>
      <w:hyperlink r:id="rId19" w:history="1">
        <w:r w:rsidRPr="00F0159A">
          <w:rPr>
            <w:rStyle w:val="Hyperlink"/>
            <w:rFonts w:ascii="Arial" w:hAnsi="Arial" w:cs="Arial"/>
            <w:b w:val="0"/>
            <w:bCs/>
            <w:sz w:val="22"/>
            <w:szCs w:val="22"/>
          </w:rPr>
          <w:t>http://lawfilesext.leg.wa.gov/biennium/2021-22/Pdf/Bills/Senate%20Passed%20Legislature/5092-S.PL.pdf?q=20210428145030</w:t>
        </w:r>
      </w:hyperlink>
    </w:p>
    <w:p w14:paraId="023FFF8F" w14:textId="77777777" w:rsidR="00F0159A" w:rsidRPr="00F0159A" w:rsidRDefault="00F0159A" w:rsidP="00F0159A">
      <w:pPr>
        <w:pStyle w:val="ListParagraph"/>
        <w:numPr>
          <w:ilvl w:val="0"/>
          <w:numId w:val="51"/>
        </w:numPr>
        <w:spacing w:after="160" w:line="259" w:lineRule="auto"/>
        <w:rPr>
          <w:rFonts w:ascii="Arial" w:hAnsi="Arial" w:cs="Arial"/>
          <w:b w:val="0"/>
          <w:bCs/>
          <w:sz w:val="22"/>
          <w:szCs w:val="22"/>
        </w:rPr>
      </w:pPr>
      <w:r w:rsidRPr="00F0159A">
        <w:rPr>
          <w:rFonts w:ascii="Arial" w:hAnsi="Arial" w:cs="Arial"/>
          <w:b w:val="0"/>
          <w:bCs/>
          <w:sz w:val="22"/>
          <w:szCs w:val="22"/>
        </w:rPr>
        <w:t xml:space="preserve">Appendix D – Agency Fiscal Note Instruction 2021-2023 Biennium: </w:t>
      </w:r>
      <w:hyperlink r:id="rId20" w:history="1">
        <w:r w:rsidRPr="00F0159A">
          <w:rPr>
            <w:rStyle w:val="Hyperlink"/>
            <w:rFonts w:ascii="Arial" w:hAnsi="Arial" w:cs="Arial"/>
            <w:b w:val="0"/>
            <w:bCs/>
            <w:sz w:val="22"/>
            <w:szCs w:val="22"/>
          </w:rPr>
          <w:t>https://ofm.wa.gov/sites/default/files/public/budget/instructions/other/agencyfiscalnoteinstructions.pdf</w:t>
        </w:r>
      </w:hyperlink>
    </w:p>
    <w:p w14:paraId="6C3BB968" w14:textId="77777777" w:rsidR="00F0159A" w:rsidRPr="00F0159A" w:rsidRDefault="00F0159A" w:rsidP="00F0159A">
      <w:pPr>
        <w:pStyle w:val="ListParagraph"/>
        <w:numPr>
          <w:ilvl w:val="0"/>
          <w:numId w:val="51"/>
        </w:numPr>
        <w:spacing w:after="160" w:line="259" w:lineRule="auto"/>
        <w:rPr>
          <w:rStyle w:val="Hyperlink"/>
          <w:rFonts w:ascii="Arial" w:hAnsi="Arial" w:cs="Arial"/>
          <w:b w:val="0"/>
          <w:bCs/>
          <w:sz w:val="22"/>
          <w:szCs w:val="22"/>
        </w:rPr>
      </w:pPr>
      <w:r w:rsidRPr="00F0159A">
        <w:rPr>
          <w:rFonts w:ascii="Arial" w:hAnsi="Arial" w:cs="Arial"/>
          <w:b w:val="0"/>
          <w:bCs/>
          <w:sz w:val="22"/>
          <w:szCs w:val="22"/>
        </w:rPr>
        <w:t xml:space="preserve">Appendix E – Health Impact Review website: </w:t>
      </w:r>
      <w:hyperlink r:id="rId21" w:history="1">
        <w:r w:rsidRPr="00F0159A">
          <w:rPr>
            <w:rStyle w:val="Hyperlink"/>
            <w:rFonts w:ascii="Arial" w:hAnsi="Arial" w:cs="Arial"/>
            <w:b w:val="0"/>
            <w:bCs/>
            <w:sz w:val="22"/>
            <w:szCs w:val="22"/>
          </w:rPr>
          <w:t>https://sboh.wa.gov/HealthImpactReviews</w:t>
        </w:r>
      </w:hyperlink>
    </w:p>
    <w:p w14:paraId="4A44CE48" w14:textId="77777777" w:rsidR="00F0159A" w:rsidRPr="00F0159A" w:rsidRDefault="00F0159A" w:rsidP="00F0159A">
      <w:pPr>
        <w:pStyle w:val="ListParagraph"/>
        <w:numPr>
          <w:ilvl w:val="0"/>
          <w:numId w:val="51"/>
        </w:numPr>
        <w:spacing w:after="160" w:line="259" w:lineRule="auto"/>
        <w:rPr>
          <w:rFonts w:ascii="Arial" w:hAnsi="Arial" w:cs="Arial"/>
          <w:b w:val="0"/>
          <w:bCs/>
          <w:sz w:val="22"/>
          <w:szCs w:val="22"/>
        </w:rPr>
      </w:pPr>
      <w:r w:rsidRPr="00F0159A">
        <w:rPr>
          <w:rFonts w:ascii="Arial" w:hAnsi="Arial" w:cs="Arial"/>
          <w:b w:val="0"/>
          <w:bCs/>
          <w:sz w:val="22"/>
          <w:szCs w:val="22"/>
        </w:rPr>
        <w:t xml:space="preserve">Chapter 310, Laws of 2021 (Engrossed Substitute Senate Bill 5405) – An Act Relating to Racial Equity Analysis for the Joint Legislative Audit and Review Committee Work: </w:t>
      </w:r>
      <w:hyperlink r:id="rId22" w:history="1">
        <w:r w:rsidRPr="00F0159A">
          <w:rPr>
            <w:rStyle w:val="Hyperlink"/>
            <w:rFonts w:ascii="Arial" w:hAnsi="Arial" w:cs="Arial"/>
            <w:b w:val="0"/>
            <w:bCs/>
            <w:sz w:val="22"/>
            <w:szCs w:val="22"/>
          </w:rPr>
          <w:t>http://lawfilesext.leg.wa.gov/biennium/2021-22/Pdf/Bills/Session%20Laws/Senate/5405-S.SL.pdf?q=20210927133304</w:t>
        </w:r>
      </w:hyperlink>
    </w:p>
    <w:p w14:paraId="4CAA8888" w14:textId="77777777" w:rsidR="00F0159A" w:rsidRPr="00F0159A" w:rsidRDefault="00F0159A" w:rsidP="00F0159A">
      <w:pPr>
        <w:pStyle w:val="ListParagraph"/>
        <w:numPr>
          <w:ilvl w:val="0"/>
          <w:numId w:val="51"/>
        </w:numPr>
        <w:spacing w:after="160" w:line="259" w:lineRule="auto"/>
        <w:rPr>
          <w:rStyle w:val="Hyperlink"/>
          <w:rFonts w:ascii="Arial" w:hAnsi="Arial" w:cs="Arial"/>
          <w:b w:val="0"/>
          <w:bCs/>
          <w:sz w:val="22"/>
          <w:szCs w:val="22"/>
        </w:rPr>
      </w:pPr>
      <w:r w:rsidRPr="00F0159A">
        <w:rPr>
          <w:rFonts w:ascii="Arial" w:hAnsi="Arial" w:cs="Arial"/>
          <w:b w:val="0"/>
          <w:bCs/>
          <w:sz w:val="22"/>
          <w:szCs w:val="22"/>
        </w:rPr>
        <w:t xml:space="preserve">Executive Order 18-03: </w:t>
      </w:r>
      <w:hyperlink r:id="rId23" w:history="1">
        <w:r w:rsidRPr="00F0159A">
          <w:rPr>
            <w:rStyle w:val="Hyperlink"/>
            <w:rFonts w:ascii="Arial" w:hAnsi="Arial" w:cs="Arial"/>
            <w:b w:val="0"/>
            <w:bCs/>
            <w:sz w:val="22"/>
            <w:szCs w:val="22"/>
          </w:rPr>
          <w:t>https://www.governor.wa.gov/sites/default/files/exe_order/18-03%20-%20Workers%20Rights%20%28tmp%29.pdf</w:t>
        </w:r>
      </w:hyperlink>
    </w:p>
    <w:p w14:paraId="4544A438" w14:textId="77777777" w:rsidR="00F0159A" w:rsidRPr="00F0159A" w:rsidRDefault="00F0159A" w:rsidP="00F0159A">
      <w:pPr>
        <w:pStyle w:val="ListParagraph"/>
        <w:numPr>
          <w:ilvl w:val="0"/>
          <w:numId w:val="51"/>
        </w:numPr>
        <w:spacing w:after="160" w:line="259" w:lineRule="auto"/>
        <w:rPr>
          <w:rFonts w:ascii="Arial" w:hAnsi="Arial" w:cs="Arial"/>
          <w:b w:val="0"/>
          <w:bCs/>
          <w:sz w:val="22"/>
          <w:szCs w:val="22"/>
        </w:rPr>
      </w:pPr>
      <w:r w:rsidRPr="00F0159A">
        <w:rPr>
          <w:rFonts w:ascii="Arial" w:hAnsi="Arial" w:cs="Arial"/>
          <w:b w:val="0"/>
          <w:bCs/>
          <w:sz w:val="22"/>
          <w:szCs w:val="22"/>
        </w:rPr>
        <w:t xml:space="preserve">House Bill 1264 – An Act Relating to Establishing an Equity Impact Statement for Legislative Proposals: </w:t>
      </w:r>
      <w:hyperlink r:id="rId24" w:history="1">
        <w:r w:rsidRPr="00F0159A">
          <w:rPr>
            <w:rStyle w:val="Hyperlink"/>
            <w:rFonts w:ascii="Arial" w:hAnsi="Arial" w:cs="Arial"/>
            <w:b w:val="0"/>
            <w:bCs/>
            <w:sz w:val="22"/>
            <w:szCs w:val="22"/>
          </w:rPr>
          <w:t>https://lawfilesext.leg.wa.gov/biennium/202122/Pdf/Bills/House%20Bills/1264.pdf?q=20211007211834</w:t>
        </w:r>
      </w:hyperlink>
    </w:p>
    <w:p w14:paraId="2BBE2714" w14:textId="77777777" w:rsidR="00F0159A" w:rsidRPr="00BE1AAA" w:rsidRDefault="00F0159A" w:rsidP="00F0159A">
      <w:pPr>
        <w:tabs>
          <w:tab w:val="left" w:pos="-720"/>
          <w:tab w:val="left" w:pos="1800"/>
        </w:tabs>
        <w:spacing w:before="120"/>
        <w:ind w:left="360"/>
        <w:rPr>
          <w:rFonts w:ascii="Arial" w:hAnsi="Arial" w:cs="Arial"/>
          <w:b w:val="0"/>
          <w:sz w:val="22"/>
        </w:rPr>
      </w:pPr>
    </w:p>
    <w:p w14:paraId="5FAEC8E0" w14:textId="647C4640" w:rsidR="009F2AB5" w:rsidRPr="00A03306" w:rsidRDefault="009F2AB5" w:rsidP="00A03306">
      <w:pPr>
        <w:jc w:val="center"/>
        <w:rPr>
          <w:rFonts w:ascii="Arial" w:hAnsi="Arial" w:cs="Arial"/>
          <w:bCs/>
          <w:sz w:val="22"/>
          <w:szCs w:val="22"/>
        </w:rPr>
      </w:pPr>
      <w:r w:rsidRPr="007A44F5">
        <w:rPr>
          <w:rFonts w:ascii="Arial" w:hAnsi="Arial" w:cs="Arial"/>
          <w:sz w:val="22"/>
          <w:u w:val="single"/>
        </w:rPr>
        <w:br w:type="page"/>
      </w:r>
      <w:bookmarkEnd w:id="14"/>
      <w:r w:rsidRPr="00A03306">
        <w:rPr>
          <w:rFonts w:ascii="Arial" w:hAnsi="Arial" w:cs="Arial"/>
          <w:bCs/>
          <w:sz w:val="22"/>
          <w:szCs w:val="22"/>
        </w:rPr>
        <w:lastRenderedPageBreak/>
        <w:t xml:space="preserve">Exhibit </w:t>
      </w:r>
      <w:r w:rsidR="00D00E6A" w:rsidRPr="007A44F5">
        <w:rPr>
          <w:rFonts w:ascii="Arial" w:hAnsi="Arial" w:cs="Arial"/>
          <w:bCs/>
          <w:sz w:val="22"/>
          <w:szCs w:val="22"/>
        </w:rPr>
        <w:t>A</w:t>
      </w:r>
    </w:p>
    <w:p w14:paraId="6B98EA10" w14:textId="77777777" w:rsidR="00E4171B" w:rsidRPr="00A128BB" w:rsidRDefault="00FB4604">
      <w:pPr>
        <w:jc w:val="center"/>
        <w:rPr>
          <w:rFonts w:ascii="Arial" w:hAnsi="Arial" w:cs="Arial"/>
          <w:b w:val="0"/>
          <w:sz w:val="22"/>
        </w:rPr>
      </w:pPr>
      <w:r w:rsidRPr="00FB4604">
        <w:rPr>
          <w:rFonts w:ascii="Arial" w:hAnsi="Arial" w:cs="Arial"/>
          <w:sz w:val="22"/>
          <w:u w:val="single"/>
        </w:rPr>
        <w:t>CERTIFICATIONS AND ASSURANCES</w:t>
      </w:r>
    </w:p>
    <w:p w14:paraId="6458611F" w14:textId="77777777" w:rsidR="00E4171B" w:rsidRPr="00A128BB"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u w:val="single"/>
        </w:rPr>
      </w:pPr>
    </w:p>
    <w:p w14:paraId="2D92BF19" w14:textId="77777777" w:rsidR="00E4171B" w:rsidRPr="00A128BB" w:rsidRDefault="00FB4604" w:rsidP="002607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r w:rsidRPr="00FB4604">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71B9FDF1" w14:textId="77777777" w:rsidR="00587B5C" w:rsidRDefault="00FB4604" w:rsidP="001E47B8">
      <w:pPr>
        <w:numPr>
          <w:ilvl w:val="0"/>
          <w:numId w:val="3"/>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FB4604">
        <w:rPr>
          <w:rFonts w:ascii="Arial" w:hAnsi="Arial" w:cs="Arial"/>
          <w:b w:val="0"/>
          <w:sz w:val="20"/>
        </w:rPr>
        <w:t xml:space="preserve">I/we declare that all answers and statements made in the proposal are true and correct. </w:t>
      </w:r>
    </w:p>
    <w:p w14:paraId="074FFAEB" w14:textId="77777777" w:rsidR="00587B5C" w:rsidRPr="002C5B13" w:rsidRDefault="00F135C2" w:rsidP="001E47B8">
      <w:pPr>
        <w:numPr>
          <w:ilvl w:val="0"/>
          <w:numId w:val="3"/>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2C5B13">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259C04C" w14:textId="77777777" w:rsidR="00587B5C" w:rsidRPr="002C5B13" w:rsidRDefault="00F135C2" w:rsidP="001E47B8">
      <w:pPr>
        <w:numPr>
          <w:ilvl w:val="0"/>
          <w:numId w:val="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2C5B13">
        <w:rPr>
          <w:rFonts w:ascii="Arial" w:hAnsi="Arial" w:cs="Arial"/>
          <w:b w:val="0"/>
          <w:sz w:val="20"/>
        </w:rPr>
        <w:t>The attached proposal is a firm offer for a period of 60 days following receipt, and it may be accepted by OFM without further negotiation (except where obviously required by lack of certainty in key terms) at any time within the 60-day period.</w:t>
      </w:r>
    </w:p>
    <w:p w14:paraId="6832DC8E" w14:textId="77777777" w:rsidR="00587B5C" w:rsidRDefault="00FB4604" w:rsidP="001E47B8">
      <w:pPr>
        <w:numPr>
          <w:ilvl w:val="0"/>
          <w:numId w:val="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FB4604">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FB4604">
            <w:rPr>
              <w:rFonts w:ascii="Arial" w:hAnsi="Arial" w:cs="Arial"/>
              <w:b w:val="0"/>
              <w:sz w:val="20"/>
            </w:rPr>
            <w:t>Washington</w:t>
          </w:r>
        </w:smartTag>
      </w:smartTag>
      <w:r w:rsidRPr="00FB4604">
        <w:rPr>
          <w:rFonts w:ascii="Arial" w:hAnsi="Arial" w:cs="Arial"/>
          <w:b w:val="0"/>
          <w:sz w:val="20"/>
        </w:rPr>
        <w:t xml:space="preserve">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02440F3A" w14:textId="77777777" w:rsidR="00587B5C" w:rsidRDefault="00FB4604" w:rsidP="001E47B8">
      <w:pPr>
        <w:numPr>
          <w:ilvl w:val="0"/>
          <w:numId w:val="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FB4604">
        <w:rPr>
          <w:rFonts w:ascii="Arial" w:hAnsi="Arial" w:cs="Arial"/>
          <w:b w:val="0"/>
          <w:sz w:val="20"/>
        </w:rPr>
        <w:t xml:space="preserve">I/we understand that the </w:t>
      </w:r>
      <w:r w:rsidR="00994727">
        <w:rPr>
          <w:rFonts w:ascii="Arial" w:hAnsi="Arial" w:cs="Arial"/>
          <w:b w:val="0"/>
          <w:sz w:val="20"/>
        </w:rPr>
        <w:t>OFM</w:t>
      </w:r>
      <w:r w:rsidR="00994727" w:rsidRPr="00FB4604">
        <w:rPr>
          <w:rFonts w:ascii="Arial" w:hAnsi="Arial" w:cs="Arial"/>
          <w:b w:val="0"/>
          <w:sz w:val="20"/>
        </w:rPr>
        <w:t xml:space="preserve"> </w:t>
      </w:r>
      <w:r w:rsidRPr="00FB4604">
        <w:rPr>
          <w:rFonts w:ascii="Arial" w:hAnsi="Arial" w:cs="Arial"/>
          <w:b w:val="0"/>
          <w:sz w:val="20"/>
        </w:rPr>
        <w:t xml:space="preserve">will not reimburse me/us for any costs incurred in the preparation of this proposal.  All proposals become the property of the </w:t>
      </w:r>
      <w:r w:rsidR="00994727">
        <w:rPr>
          <w:rFonts w:ascii="Arial" w:hAnsi="Arial" w:cs="Arial"/>
          <w:b w:val="0"/>
          <w:sz w:val="20"/>
        </w:rPr>
        <w:t>OFM</w:t>
      </w:r>
      <w:r w:rsidRPr="00FB4604">
        <w:rPr>
          <w:rFonts w:ascii="Arial" w:hAnsi="Arial" w:cs="Arial"/>
          <w:b w:val="0"/>
          <w:sz w:val="20"/>
        </w:rPr>
        <w:t>, and I/we claim no proprietary right to the ideas, writings, items, or samples, unless so stated in this proposal.</w:t>
      </w:r>
      <w:r w:rsidR="00994727">
        <w:rPr>
          <w:rFonts w:ascii="Arial" w:hAnsi="Arial" w:cs="Arial"/>
          <w:b w:val="0"/>
          <w:sz w:val="20"/>
        </w:rPr>
        <w:t xml:space="preserve">  </w:t>
      </w:r>
    </w:p>
    <w:p w14:paraId="0808DD2B" w14:textId="77777777" w:rsidR="00587B5C" w:rsidRPr="002C5B13" w:rsidRDefault="00F135C2" w:rsidP="001E47B8">
      <w:pPr>
        <w:numPr>
          <w:ilvl w:val="0"/>
          <w:numId w:val="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2C5B13">
        <w:rPr>
          <w:rFonts w:ascii="Arial" w:hAnsi="Arial"/>
          <w:b w:val="0"/>
          <w:sz w:val="20"/>
        </w:rPr>
        <w:t>Unless otherwise required by law, the prices and/or cost data, if any,</w:t>
      </w:r>
      <w:r w:rsidR="00AF28EC">
        <w:rPr>
          <w:rFonts w:ascii="Arial" w:hAnsi="Arial"/>
          <w:b w:val="0"/>
          <w:sz w:val="20"/>
        </w:rPr>
        <w:t xml:space="preserve"> which have been submitted have not been knowingly disclosed by the Proposer and will not knowingly be disclosed by him/her prior to opening, directly or indirectly, to any other Proposer or to any competitor</w:t>
      </w:r>
    </w:p>
    <w:p w14:paraId="57197DD5" w14:textId="77777777" w:rsidR="00587B5C" w:rsidRDefault="00FB4604" w:rsidP="001E47B8">
      <w:pPr>
        <w:numPr>
          <w:ilvl w:val="0"/>
          <w:numId w:val="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FB4604">
        <w:rPr>
          <w:rFonts w:ascii="Arial" w:hAnsi="Arial" w:cs="Arial"/>
          <w:b w:val="0"/>
          <w:sz w:val="20"/>
        </w:rPr>
        <w:t xml:space="preserve">I/we agree that submission of the attached proposal constitutes acceptance of the solicitation contents and the attached sample contract with general terms and conditions.  If there are any exceptions to these terms, I/we have described those exceptions in detail on a page attached to this document.  </w:t>
      </w:r>
    </w:p>
    <w:p w14:paraId="07FD4298" w14:textId="77777777" w:rsidR="00587B5C" w:rsidRDefault="00FB4604" w:rsidP="001E47B8">
      <w:pPr>
        <w:numPr>
          <w:ilvl w:val="0"/>
          <w:numId w:val="3"/>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FB4604">
        <w:rPr>
          <w:rFonts w:ascii="Arial" w:hAnsi="Arial" w:cs="Arial"/>
          <w:b w:val="0"/>
          <w:sz w:val="20"/>
        </w:rPr>
        <w:t>No attempt has been made or will be made by the Proposer to induce any other person or firm to submit or not to submit a proposal for the purpose of restricting competition.</w:t>
      </w:r>
    </w:p>
    <w:p w14:paraId="19F06CD4" w14:textId="0499BD48" w:rsidR="00587B5C" w:rsidRDefault="00FB4604" w:rsidP="001E47B8">
      <w:pPr>
        <w:numPr>
          <w:ilvl w:val="0"/>
          <w:numId w:val="3"/>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sidRPr="00FB4604">
        <w:rPr>
          <w:rFonts w:ascii="Arial" w:hAnsi="Arial" w:cs="Arial"/>
          <w:b w:val="0"/>
          <w:sz w:val="20"/>
        </w:rPr>
        <w:t xml:space="preserve">I/we grant </w:t>
      </w:r>
      <w:r w:rsidR="00994727">
        <w:rPr>
          <w:rFonts w:ascii="Arial" w:hAnsi="Arial" w:cs="Arial"/>
          <w:b w:val="0"/>
          <w:sz w:val="20"/>
        </w:rPr>
        <w:t>OFM</w:t>
      </w:r>
      <w:r w:rsidR="00994727" w:rsidRPr="00FB4604">
        <w:rPr>
          <w:rFonts w:ascii="Arial" w:hAnsi="Arial" w:cs="Arial"/>
          <w:b w:val="0"/>
          <w:sz w:val="20"/>
        </w:rPr>
        <w:t xml:space="preserve"> </w:t>
      </w:r>
      <w:r w:rsidRPr="00FB4604">
        <w:rPr>
          <w:rFonts w:ascii="Arial" w:hAnsi="Arial" w:cs="Arial"/>
          <w:b w:val="0"/>
          <w:sz w:val="20"/>
        </w:rPr>
        <w:t xml:space="preserve">the right to contact references and others, who may have pertinent information regarding the ability of the </w:t>
      </w:r>
      <w:r w:rsidR="00F75FCF">
        <w:rPr>
          <w:rFonts w:ascii="Arial" w:hAnsi="Arial" w:cs="Arial"/>
          <w:b w:val="0"/>
          <w:sz w:val="20"/>
        </w:rPr>
        <w:t>Bidder</w:t>
      </w:r>
      <w:r w:rsidRPr="00FB4604">
        <w:rPr>
          <w:rFonts w:ascii="Arial" w:hAnsi="Arial" w:cs="Arial"/>
          <w:b w:val="0"/>
          <w:sz w:val="20"/>
        </w:rPr>
        <w:t xml:space="preserve"> and the lead staff person to perform the services contemplated in this procurement.</w:t>
      </w:r>
    </w:p>
    <w:p w14:paraId="378BCFEA" w14:textId="77777777" w:rsidR="002328AB" w:rsidRDefault="002328AB" w:rsidP="001E47B8">
      <w:pPr>
        <w:numPr>
          <w:ilvl w:val="0"/>
          <w:numId w:val="3"/>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0"/>
        </w:rPr>
      </w:pPr>
      <w:r>
        <w:rPr>
          <w:rFonts w:ascii="Arial" w:hAnsi="Arial" w:cs="Arial"/>
          <w:b w:val="0"/>
          <w:sz w:val="20"/>
        </w:rPr>
        <w:t xml:space="preserve">If any staff member(s) who will perform work on this contract has retired from the State of Washington under </w:t>
      </w:r>
      <w:r w:rsidR="007500F6">
        <w:rPr>
          <w:rFonts w:ascii="Arial" w:hAnsi="Arial" w:cs="Arial"/>
          <w:b w:val="0"/>
          <w:sz w:val="20"/>
        </w:rPr>
        <w:t>the provisions</w:t>
      </w:r>
      <w:r>
        <w:rPr>
          <w:rFonts w:ascii="Arial" w:hAnsi="Arial" w:cs="Arial"/>
          <w:b w:val="0"/>
          <w:sz w:val="20"/>
        </w:rPr>
        <w:t xml:space="preserve"> of the 2008 Early Retirement Factors legislation, his/her name(s) is noted on a separately attached page.</w:t>
      </w:r>
    </w:p>
    <w:p w14:paraId="09B4281E" w14:textId="77777777" w:rsidR="00E73826" w:rsidRPr="00A128BB" w:rsidRDefault="00FB4604" w:rsidP="00E73826">
      <w:pPr>
        <w:tabs>
          <w:tab w:val="left" w:pos="-720"/>
          <w:tab w:val="left" w:pos="72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r w:rsidRPr="00FB4604">
        <w:rPr>
          <w:rFonts w:ascii="Arial" w:hAnsi="Arial" w:cs="Arial"/>
          <w:b w:val="0"/>
          <w:sz w:val="20"/>
        </w:rPr>
        <w:t xml:space="preserve">We </w:t>
      </w:r>
      <w:r w:rsidRPr="00F24297">
        <w:rPr>
          <w:rFonts w:ascii="Arial" w:hAnsi="Arial" w:cs="Arial"/>
          <w:b w:val="0"/>
          <w:i/>
          <w:sz w:val="20"/>
          <w:highlight w:val="yellow"/>
        </w:rPr>
        <w:t>(circle one)</w:t>
      </w:r>
      <w:r w:rsidRPr="00FB4604">
        <w:rPr>
          <w:rFonts w:ascii="Arial" w:hAnsi="Arial" w:cs="Arial"/>
          <w:b w:val="0"/>
          <w:sz w:val="20"/>
        </w:rPr>
        <w:t xml:space="preserve"> </w:t>
      </w:r>
      <w:r w:rsidRPr="00FB4604">
        <w:rPr>
          <w:rFonts w:ascii="Arial" w:hAnsi="Arial" w:cs="Arial"/>
          <w:sz w:val="20"/>
        </w:rPr>
        <w:t>are/are not</w:t>
      </w:r>
      <w:r w:rsidRPr="00FB4604">
        <w:rPr>
          <w:rFonts w:ascii="Arial" w:hAnsi="Arial" w:cs="Arial"/>
          <w:b w:val="0"/>
          <w:sz w:val="20"/>
        </w:rPr>
        <w:t xml:space="preserve"> submitting proposed Contract exceptions (See Section 2.</w:t>
      </w:r>
      <w:r w:rsidR="00994727">
        <w:rPr>
          <w:rFonts w:ascii="Arial" w:hAnsi="Arial" w:cs="Arial"/>
          <w:b w:val="0"/>
          <w:sz w:val="20"/>
        </w:rPr>
        <w:t>10</w:t>
      </w:r>
      <w:r w:rsidRPr="00FB4604">
        <w:rPr>
          <w:rFonts w:ascii="Arial" w:hAnsi="Arial" w:cs="Arial"/>
          <w:b w:val="0"/>
          <w:sz w:val="20"/>
        </w:rPr>
        <w:t>, Contract with General Terms and Conditions). If Contract exceptions are being submitted, I/we have attached them to this form.</w:t>
      </w:r>
    </w:p>
    <w:p w14:paraId="5F73ADC9" w14:textId="2058F5CA" w:rsidR="00E73826" w:rsidRPr="00A128BB" w:rsidRDefault="00FB4604" w:rsidP="00E73826">
      <w:pPr>
        <w:tabs>
          <w:tab w:val="left" w:pos="-720"/>
          <w:tab w:val="left" w:pos="720"/>
          <w:tab w:val="left" w:pos="2160"/>
          <w:tab w:val="left" w:pos="2880"/>
          <w:tab w:val="left" w:pos="3600"/>
          <w:tab w:val="left" w:pos="4320"/>
          <w:tab w:val="left" w:pos="5040"/>
          <w:tab w:val="left" w:pos="5760"/>
          <w:tab w:val="left" w:pos="6480"/>
          <w:tab w:val="left" w:pos="7200"/>
        </w:tabs>
        <w:spacing w:before="120"/>
        <w:jc w:val="both"/>
        <w:rPr>
          <w:rFonts w:ascii="Arial" w:hAnsi="Arial" w:cs="Arial"/>
          <w:sz w:val="22"/>
        </w:rPr>
      </w:pPr>
      <w:r w:rsidRPr="00FB4604">
        <w:rPr>
          <w:rFonts w:ascii="Arial" w:hAnsi="Arial" w:cs="Arial"/>
          <w:sz w:val="20"/>
        </w:rPr>
        <w:t xml:space="preserve">On behalf of the </w:t>
      </w:r>
      <w:r w:rsidR="00F75FCF">
        <w:rPr>
          <w:rFonts w:ascii="Arial" w:hAnsi="Arial" w:cs="Arial"/>
          <w:sz w:val="20"/>
        </w:rPr>
        <w:t>Bidder</w:t>
      </w:r>
      <w:r w:rsidRPr="00FB4604">
        <w:rPr>
          <w:rFonts w:ascii="Arial" w:hAnsi="Arial" w:cs="Arial"/>
          <w:sz w:val="20"/>
        </w:rPr>
        <w:t xml:space="preserve"> submitting this proposal, my name below attests to the accuracy of the above statements.</w:t>
      </w:r>
      <w:r w:rsidRPr="00FB4604">
        <w:rPr>
          <w:rFonts w:ascii="Arial" w:hAnsi="Arial" w:cs="Arial"/>
          <w:sz w:val="22"/>
        </w:rPr>
        <w:t xml:space="preserve"> </w:t>
      </w:r>
    </w:p>
    <w:tbl>
      <w:tblPr>
        <w:tblW w:w="8280" w:type="dxa"/>
        <w:tblInd w:w="828" w:type="dxa"/>
        <w:tblLook w:val="0000" w:firstRow="0" w:lastRow="0" w:firstColumn="0" w:lastColumn="0" w:noHBand="0" w:noVBand="0"/>
      </w:tblPr>
      <w:tblGrid>
        <w:gridCol w:w="5598"/>
        <w:gridCol w:w="2682"/>
      </w:tblGrid>
      <w:tr w:rsidR="00E4171B" w:rsidRPr="00A128BB" w14:paraId="10163D7D" w14:textId="77777777">
        <w:tc>
          <w:tcPr>
            <w:tcW w:w="8280" w:type="dxa"/>
            <w:gridSpan w:val="2"/>
            <w:tcBorders>
              <w:bottom w:val="single" w:sz="2" w:space="0" w:color="auto"/>
            </w:tcBorders>
          </w:tcPr>
          <w:p w14:paraId="73DEDC45" w14:textId="77777777" w:rsidR="00E4171B" w:rsidRPr="00A128BB"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p w14:paraId="47B5449E" w14:textId="77777777" w:rsidR="00E4171B" w:rsidRPr="00A128BB"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E4171B" w:rsidRPr="00A128BB" w14:paraId="30C8817D" w14:textId="77777777">
        <w:tc>
          <w:tcPr>
            <w:tcW w:w="8280" w:type="dxa"/>
            <w:gridSpan w:val="2"/>
            <w:tcBorders>
              <w:top w:val="single" w:sz="2" w:space="0" w:color="auto"/>
            </w:tcBorders>
          </w:tcPr>
          <w:p w14:paraId="4041A0F4" w14:textId="7945B6DC" w:rsidR="00E4171B" w:rsidRPr="00A128BB"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A128BB">
              <w:rPr>
                <w:rFonts w:ascii="Arial" w:hAnsi="Arial" w:cs="Arial"/>
                <w:b w:val="0"/>
                <w:sz w:val="20"/>
              </w:rPr>
              <w:t xml:space="preserve">Signature of </w:t>
            </w:r>
            <w:r w:rsidR="00F75FCF">
              <w:rPr>
                <w:rFonts w:ascii="Arial" w:hAnsi="Arial" w:cs="Arial"/>
                <w:b w:val="0"/>
                <w:sz w:val="20"/>
              </w:rPr>
              <w:t>Bidder</w:t>
            </w:r>
          </w:p>
        </w:tc>
      </w:tr>
      <w:tr w:rsidR="00E4171B" w:rsidRPr="00A128BB" w14:paraId="51E36FAB" w14:textId="77777777">
        <w:tc>
          <w:tcPr>
            <w:tcW w:w="8280" w:type="dxa"/>
            <w:gridSpan w:val="2"/>
          </w:tcPr>
          <w:p w14:paraId="171C71E1" w14:textId="77777777" w:rsidR="00E4171B" w:rsidRPr="00A128BB"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p w14:paraId="39497392" w14:textId="77777777" w:rsidR="00E4171B" w:rsidRPr="00A128BB"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E4171B" w:rsidRPr="00A128BB" w14:paraId="24196BB9" w14:textId="77777777">
        <w:tc>
          <w:tcPr>
            <w:tcW w:w="5598" w:type="dxa"/>
            <w:tcBorders>
              <w:top w:val="single" w:sz="2" w:space="0" w:color="auto"/>
            </w:tcBorders>
          </w:tcPr>
          <w:p w14:paraId="1D3FE5D7" w14:textId="77777777" w:rsidR="00E4171B" w:rsidRPr="00A128BB"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A128BB">
              <w:rPr>
                <w:rFonts w:ascii="Arial" w:hAnsi="Arial" w:cs="Arial"/>
                <w:b w:val="0"/>
                <w:sz w:val="20"/>
              </w:rPr>
              <w:t>Title</w:t>
            </w:r>
          </w:p>
        </w:tc>
        <w:tc>
          <w:tcPr>
            <w:tcW w:w="2682" w:type="dxa"/>
            <w:tcBorders>
              <w:top w:val="single" w:sz="2" w:space="0" w:color="auto"/>
            </w:tcBorders>
          </w:tcPr>
          <w:p w14:paraId="3761201B" w14:textId="77777777" w:rsidR="00E4171B" w:rsidRPr="00A128BB" w:rsidRDefault="00FB460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FB4604">
              <w:rPr>
                <w:rFonts w:ascii="Arial" w:hAnsi="Arial" w:cs="Arial"/>
                <w:b w:val="0"/>
                <w:sz w:val="20"/>
              </w:rPr>
              <w:t>Date</w:t>
            </w:r>
          </w:p>
        </w:tc>
      </w:tr>
    </w:tbl>
    <w:p w14:paraId="7E466FB8" w14:textId="77777777" w:rsidR="003719AF" w:rsidRDefault="00A11B6C" w:rsidP="00A11B6C">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rPr>
      </w:pPr>
      <w:r>
        <w:rPr>
          <w:rFonts w:ascii="Arial" w:hAnsi="Arial" w:cs="Arial"/>
        </w:rPr>
        <w:tab/>
      </w:r>
    </w:p>
    <w:p w14:paraId="60D8198E" w14:textId="77777777" w:rsidR="00CC59C0" w:rsidRDefault="00CC59C0" w:rsidP="009F2AB5">
      <w:pPr>
        <w:jc w:val="center"/>
        <w:rPr>
          <w:rFonts w:ascii="Arial" w:hAnsi="Arial" w:cs="Arial"/>
          <w:sz w:val="22"/>
          <w:szCs w:val="22"/>
        </w:rPr>
      </w:pPr>
    </w:p>
    <w:p w14:paraId="392579A4" w14:textId="606369A0" w:rsidR="00E4171B" w:rsidRPr="00894125" w:rsidRDefault="00F24297" w:rsidP="009F2AB5">
      <w:pPr>
        <w:jc w:val="center"/>
        <w:rPr>
          <w:rFonts w:ascii="Arial" w:hAnsi="Arial" w:cs="Arial"/>
          <w:sz w:val="22"/>
          <w:szCs w:val="22"/>
        </w:rPr>
      </w:pPr>
      <w:r w:rsidRPr="00894125">
        <w:rPr>
          <w:rFonts w:ascii="Arial" w:hAnsi="Arial" w:cs="Arial"/>
          <w:sz w:val="22"/>
          <w:szCs w:val="22"/>
        </w:rPr>
        <w:lastRenderedPageBreak/>
        <w:t xml:space="preserve">Exhibit </w:t>
      </w:r>
      <w:r w:rsidR="007A44F5" w:rsidRPr="007A44F5">
        <w:rPr>
          <w:rFonts w:ascii="Arial" w:hAnsi="Arial" w:cs="Arial"/>
          <w:sz w:val="22"/>
          <w:szCs w:val="22"/>
        </w:rPr>
        <w:t>B</w:t>
      </w:r>
    </w:p>
    <w:p w14:paraId="2D7054B3" w14:textId="77777777" w:rsidR="00894125" w:rsidRDefault="00F24297" w:rsidP="00894125">
      <w:pPr>
        <w:jc w:val="center"/>
        <w:rPr>
          <w:rFonts w:ascii="Arial" w:hAnsi="Arial" w:cs="Arial"/>
          <w:sz w:val="22"/>
          <w:szCs w:val="22"/>
        </w:rPr>
      </w:pPr>
      <w:r w:rsidRPr="00894125">
        <w:rPr>
          <w:rFonts w:ascii="Arial" w:hAnsi="Arial" w:cs="Arial"/>
          <w:sz w:val="22"/>
          <w:szCs w:val="22"/>
        </w:rPr>
        <w:t>Contractor Certification</w:t>
      </w:r>
      <w:r w:rsidRPr="00894125">
        <w:rPr>
          <w:rFonts w:ascii="Arial" w:hAnsi="Arial" w:cs="Arial"/>
          <w:sz w:val="22"/>
          <w:szCs w:val="22"/>
        </w:rPr>
        <w:br/>
        <w:t>Wage Theft Prevention – Responsible Bidder Criteria</w:t>
      </w:r>
    </w:p>
    <w:p w14:paraId="7E6A2636" w14:textId="7AE48FDF" w:rsidR="00F24297" w:rsidRPr="00894125" w:rsidRDefault="00F24297" w:rsidP="00894125">
      <w:pPr>
        <w:rPr>
          <w:rFonts w:ascii="Arial" w:eastAsia="Calibri" w:hAnsi="Arial" w:cs="Arial"/>
          <w:b w:val="0"/>
          <w:i/>
          <w:sz w:val="22"/>
          <w:szCs w:val="22"/>
        </w:rPr>
      </w:pPr>
      <w:r w:rsidRPr="00894125">
        <w:rPr>
          <w:rFonts w:ascii="Arial" w:hAnsi="Arial" w:cs="Arial"/>
          <w:sz w:val="22"/>
          <w:szCs w:val="22"/>
        </w:rPr>
        <w:br/>
      </w:r>
      <w:r w:rsidRPr="00894125">
        <w:rPr>
          <w:rFonts w:ascii="Arial" w:eastAsia="Calibri" w:hAnsi="Arial" w:cs="Arial"/>
          <w:b w:val="0"/>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p w14:paraId="4948CEBE" w14:textId="77777777" w:rsidR="00F24297" w:rsidRPr="00771AA6" w:rsidRDefault="00F24297" w:rsidP="00F24297">
      <w:pPr>
        <w:rPr>
          <w:rFonts w:ascii="Calibri" w:eastAsia="Calibri" w:hAnsi="Calibri"/>
          <w:b w:val="0"/>
          <w:sz w:val="22"/>
          <w:szCs w:val="22"/>
        </w:rPr>
      </w:pPr>
    </w:p>
    <w:tbl>
      <w:tblPr>
        <w:tblW w:w="0" w:type="auto"/>
        <w:tblInd w:w="648" w:type="dxa"/>
        <w:tblLook w:val="04A0" w:firstRow="1" w:lastRow="0" w:firstColumn="1" w:lastColumn="0" w:noHBand="0" w:noVBand="1"/>
      </w:tblPr>
      <w:tblGrid>
        <w:gridCol w:w="3447"/>
        <w:gridCol w:w="5265"/>
      </w:tblGrid>
      <w:tr w:rsidR="00F24297" w:rsidRPr="00771AA6" w14:paraId="26589FB2" w14:textId="77777777" w:rsidTr="00894125">
        <w:trPr>
          <w:trHeight w:val="273"/>
        </w:trPr>
        <w:tc>
          <w:tcPr>
            <w:tcW w:w="3482" w:type="dxa"/>
            <w:shd w:val="clear" w:color="auto" w:fill="auto"/>
          </w:tcPr>
          <w:p w14:paraId="093022DF" w14:textId="77777777" w:rsidR="00F24297" w:rsidRPr="00894125" w:rsidRDefault="00F24297" w:rsidP="00E3245D">
            <w:pPr>
              <w:spacing w:before="60" w:after="60" w:line="276" w:lineRule="auto"/>
              <w:rPr>
                <w:rFonts w:ascii="Arial" w:eastAsia="Calibri" w:hAnsi="Arial" w:cs="Arial"/>
                <w:sz w:val="22"/>
                <w:szCs w:val="22"/>
              </w:rPr>
            </w:pPr>
            <w:r w:rsidRPr="00894125">
              <w:rPr>
                <w:rFonts w:ascii="Arial" w:eastAsia="Calibri" w:hAnsi="Arial" w:cs="Arial"/>
                <w:sz w:val="22"/>
                <w:szCs w:val="22"/>
              </w:rPr>
              <w:t>OFM Procurement Number:</w:t>
            </w:r>
          </w:p>
        </w:tc>
        <w:tc>
          <w:tcPr>
            <w:tcW w:w="5340" w:type="dxa"/>
            <w:shd w:val="clear" w:color="auto" w:fill="auto"/>
          </w:tcPr>
          <w:p w14:paraId="31EA163A" w14:textId="180C11C0" w:rsidR="00F24297" w:rsidRPr="00894125" w:rsidRDefault="00F24297" w:rsidP="007A384F">
            <w:pPr>
              <w:rPr>
                <w:rFonts w:ascii="Arial" w:eastAsia="Calibri" w:hAnsi="Arial" w:cs="Arial"/>
                <w:i/>
                <w:iCs/>
                <w:sz w:val="22"/>
                <w:szCs w:val="22"/>
              </w:rPr>
            </w:pPr>
            <w:r w:rsidRPr="00894125">
              <w:rPr>
                <w:rFonts w:ascii="Arial" w:eastAsia="Calibri" w:hAnsi="Arial" w:cs="Arial"/>
                <w:sz w:val="22"/>
                <w:szCs w:val="22"/>
              </w:rPr>
              <w:t>21-</w:t>
            </w:r>
            <w:r w:rsidR="006E6E93">
              <w:rPr>
                <w:rFonts w:ascii="Arial" w:eastAsia="Calibri" w:hAnsi="Arial" w:cs="Arial"/>
                <w:sz w:val="22"/>
                <w:szCs w:val="22"/>
              </w:rPr>
              <w:t>15</w:t>
            </w:r>
            <w:r w:rsidRPr="00894125">
              <w:rPr>
                <w:rFonts w:ascii="Arial" w:eastAsia="Calibri" w:hAnsi="Arial" w:cs="Arial"/>
                <w:sz w:val="22"/>
                <w:szCs w:val="22"/>
              </w:rPr>
              <w:t xml:space="preserve">00 </w:t>
            </w:r>
            <w:r w:rsidR="007A44F5">
              <w:rPr>
                <w:rFonts w:ascii="Arial" w:eastAsia="Calibri" w:hAnsi="Arial" w:cs="Arial"/>
                <w:sz w:val="22"/>
                <w:szCs w:val="22"/>
              </w:rPr>
              <w:t>–</w:t>
            </w:r>
            <w:r w:rsidRPr="00894125">
              <w:rPr>
                <w:rFonts w:ascii="Arial" w:eastAsia="Calibri" w:hAnsi="Arial" w:cs="Arial"/>
                <w:sz w:val="22"/>
                <w:szCs w:val="22"/>
              </w:rPr>
              <w:t xml:space="preserve"> </w:t>
            </w:r>
            <w:r w:rsidR="006E6E93">
              <w:rPr>
                <w:rFonts w:ascii="Arial" w:eastAsia="Calibri" w:hAnsi="Arial" w:cs="Arial"/>
                <w:sz w:val="22"/>
                <w:szCs w:val="22"/>
              </w:rPr>
              <w:t xml:space="preserve">Equity </w:t>
            </w:r>
            <w:r w:rsidR="005E36EA">
              <w:rPr>
                <w:rFonts w:ascii="Arial" w:eastAsia="Calibri" w:hAnsi="Arial" w:cs="Arial"/>
                <w:sz w:val="22"/>
                <w:szCs w:val="22"/>
              </w:rPr>
              <w:t>Impact St</w:t>
            </w:r>
            <w:r w:rsidR="006E6E93">
              <w:rPr>
                <w:rFonts w:ascii="Arial" w:eastAsia="Calibri" w:hAnsi="Arial" w:cs="Arial"/>
                <w:sz w:val="22"/>
                <w:szCs w:val="22"/>
              </w:rPr>
              <w:t>atement</w:t>
            </w:r>
          </w:p>
          <w:p w14:paraId="72B1B423" w14:textId="7A267F2F" w:rsidR="007D0CA0" w:rsidRPr="00894125" w:rsidRDefault="007D0CA0" w:rsidP="007A384F">
            <w:pPr>
              <w:rPr>
                <w:rFonts w:ascii="Arial" w:eastAsia="Calibri" w:hAnsi="Arial" w:cs="Arial"/>
                <w:sz w:val="22"/>
                <w:szCs w:val="22"/>
              </w:rPr>
            </w:pPr>
          </w:p>
        </w:tc>
      </w:tr>
    </w:tbl>
    <w:p w14:paraId="5619B0B0" w14:textId="77777777" w:rsidR="00F24297" w:rsidRPr="00894125" w:rsidRDefault="00F24297" w:rsidP="00F24297">
      <w:pPr>
        <w:jc w:val="both"/>
        <w:rPr>
          <w:rFonts w:ascii="Arial" w:eastAsia="Calibri" w:hAnsi="Arial" w:cs="Arial"/>
          <w:b w:val="0"/>
          <w:sz w:val="22"/>
          <w:szCs w:val="22"/>
        </w:rPr>
      </w:pPr>
      <w:r w:rsidRPr="00894125">
        <w:rPr>
          <w:rFonts w:ascii="Arial" w:eastAsia="Calibri" w:hAnsi="Arial" w:cs="Arial"/>
          <w:b w:val="0"/>
          <w:sz w:val="22"/>
          <w:szCs w:val="22"/>
        </w:rPr>
        <w:t>I hereby certify, on behalf of the organization/organizations identified below, as follows (check one):</w:t>
      </w:r>
    </w:p>
    <w:p w14:paraId="329C2DF4" w14:textId="47E79FB3" w:rsidR="00F24297" w:rsidRPr="00894125" w:rsidRDefault="00F24297" w:rsidP="001A63E0">
      <w:pPr>
        <w:widowControl w:val="0"/>
        <w:numPr>
          <w:ilvl w:val="0"/>
          <w:numId w:val="11"/>
        </w:numPr>
        <w:autoSpaceDE w:val="0"/>
        <w:autoSpaceDN w:val="0"/>
        <w:spacing w:before="240" w:after="200" w:line="276" w:lineRule="auto"/>
        <w:ind w:left="720" w:right="317"/>
        <w:rPr>
          <w:rFonts w:ascii="Arial" w:eastAsia="Arial" w:hAnsi="Arial" w:cs="Arial"/>
          <w:b w:val="0"/>
          <w:sz w:val="22"/>
          <w:szCs w:val="22"/>
        </w:rPr>
      </w:pPr>
      <w:r w:rsidRPr="00894125">
        <w:rPr>
          <w:rFonts w:ascii="Arial" w:eastAsia="Arial" w:hAnsi="Arial" w:cs="Arial"/>
          <w:smallCaps/>
          <w:sz w:val="22"/>
          <w:szCs w:val="22"/>
        </w:rPr>
        <w:t>No Wage Violations</w:t>
      </w:r>
      <w:r w:rsidRPr="00894125">
        <w:rPr>
          <w:rFonts w:ascii="Arial" w:eastAsia="Arial" w:hAnsi="Arial" w:cs="Arial"/>
          <w:b w:val="0"/>
          <w:sz w:val="22"/>
          <w:szCs w:val="22"/>
        </w:rPr>
        <w:t xml:space="preserve">.  This organization and, in cases of joint proposals, the members of our coalition, has </w:t>
      </w:r>
      <w:r w:rsidRPr="00894125">
        <w:rPr>
          <w:rFonts w:ascii="Arial" w:eastAsia="Arial" w:hAnsi="Arial" w:cs="Arial"/>
          <w:b w:val="0"/>
          <w:sz w:val="22"/>
          <w:szCs w:val="22"/>
          <w:u w:val="single"/>
        </w:rPr>
        <w:t>NOT</w:t>
      </w:r>
      <w:r w:rsidRPr="00894125">
        <w:rPr>
          <w:rFonts w:ascii="Arial" w:eastAsia="Arial" w:hAnsi="Arial" w:cs="Arial"/>
          <w:b w:val="0"/>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25" w:history="1">
        <w:r w:rsidRPr="00894125">
          <w:rPr>
            <w:rFonts w:ascii="Arial" w:eastAsia="Arial" w:hAnsi="Arial" w:cs="Arial"/>
            <w:b w:val="0"/>
            <w:color w:val="0000FF"/>
            <w:sz w:val="22"/>
            <w:szCs w:val="22"/>
            <w:u w:val="single"/>
          </w:rPr>
          <w:t>RCW 49.48.082</w:t>
        </w:r>
      </w:hyperlink>
      <w:r w:rsidRPr="00894125">
        <w:rPr>
          <w:rFonts w:ascii="Arial" w:eastAsia="Arial" w:hAnsi="Arial" w:cs="Arial"/>
          <w:b w:val="0"/>
          <w:sz w:val="22"/>
          <w:szCs w:val="22"/>
        </w:rPr>
        <w:t xml:space="preserve">, any provision of RCW chapters </w:t>
      </w:r>
      <w:hyperlink r:id="rId26" w:history="1">
        <w:r w:rsidRPr="00894125">
          <w:rPr>
            <w:rFonts w:ascii="Arial" w:eastAsia="Arial" w:hAnsi="Arial" w:cs="Arial"/>
            <w:b w:val="0"/>
            <w:color w:val="0000FF"/>
            <w:sz w:val="22"/>
            <w:szCs w:val="22"/>
            <w:u w:val="single"/>
          </w:rPr>
          <w:t>49.46</w:t>
        </w:r>
      </w:hyperlink>
      <w:r w:rsidRPr="00894125">
        <w:rPr>
          <w:rFonts w:ascii="Arial" w:eastAsia="Arial" w:hAnsi="Arial" w:cs="Arial"/>
          <w:b w:val="0"/>
          <w:sz w:val="22"/>
          <w:szCs w:val="22"/>
        </w:rPr>
        <w:t xml:space="preserve">, </w:t>
      </w:r>
      <w:hyperlink r:id="rId27" w:history="1">
        <w:r w:rsidRPr="00894125">
          <w:rPr>
            <w:rFonts w:ascii="Arial" w:eastAsia="Arial" w:hAnsi="Arial" w:cs="Arial"/>
            <w:b w:val="0"/>
            <w:color w:val="0000FF"/>
            <w:sz w:val="22"/>
            <w:szCs w:val="22"/>
            <w:u w:val="single"/>
          </w:rPr>
          <w:t>49.48</w:t>
        </w:r>
      </w:hyperlink>
      <w:r w:rsidRPr="00894125">
        <w:rPr>
          <w:rFonts w:ascii="Arial" w:eastAsia="Arial" w:hAnsi="Arial" w:cs="Arial"/>
          <w:b w:val="0"/>
          <w:sz w:val="22"/>
          <w:szCs w:val="22"/>
        </w:rPr>
        <w:t xml:space="preserve">, or </w:t>
      </w:r>
      <w:hyperlink r:id="rId28" w:history="1">
        <w:r w:rsidRPr="00894125">
          <w:rPr>
            <w:rFonts w:ascii="Arial" w:eastAsia="Arial" w:hAnsi="Arial" w:cs="Arial"/>
            <w:b w:val="0"/>
            <w:color w:val="0000FF"/>
            <w:sz w:val="22"/>
            <w:szCs w:val="22"/>
            <w:u w:val="single"/>
          </w:rPr>
          <w:t>49.52</w:t>
        </w:r>
      </w:hyperlink>
      <w:r w:rsidRPr="00894125">
        <w:rPr>
          <w:rFonts w:ascii="Arial" w:eastAsia="Arial" w:hAnsi="Arial" w:cs="Arial"/>
          <w:b w:val="0"/>
          <w:sz w:val="22"/>
          <w:szCs w:val="22"/>
        </w:rPr>
        <w:t xml:space="preserve"> within three (3) years prior to the date of the above-referenced procurement solicitation date.</w:t>
      </w:r>
    </w:p>
    <w:p w14:paraId="2C9BC9C6" w14:textId="77777777" w:rsidR="00F24297" w:rsidRPr="00894125" w:rsidRDefault="00F24297" w:rsidP="00F24297">
      <w:pPr>
        <w:widowControl w:val="0"/>
        <w:autoSpaceDE w:val="0"/>
        <w:autoSpaceDN w:val="0"/>
        <w:spacing w:before="120"/>
        <w:ind w:left="360" w:right="317"/>
        <w:jc w:val="center"/>
        <w:rPr>
          <w:rFonts w:ascii="Arial" w:eastAsia="Arial" w:hAnsi="Arial" w:cs="Arial"/>
          <w:b w:val="0"/>
          <w:sz w:val="22"/>
          <w:szCs w:val="22"/>
        </w:rPr>
      </w:pPr>
      <w:r w:rsidRPr="00894125">
        <w:rPr>
          <w:rFonts w:ascii="Arial" w:eastAsia="Arial" w:hAnsi="Arial" w:cs="Arial"/>
          <w:b w:val="0"/>
          <w:smallCaps/>
          <w:sz w:val="22"/>
          <w:szCs w:val="22"/>
        </w:rPr>
        <w:t>or</w:t>
      </w:r>
    </w:p>
    <w:p w14:paraId="6F988C7D" w14:textId="77777777" w:rsidR="00F24297" w:rsidRPr="00894125" w:rsidRDefault="00F24297" w:rsidP="001A63E0">
      <w:pPr>
        <w:widowControl w:val="0"/>
        <w:numPr>
          <w:ilvl w:val="0"/>
          <w:numId w:val="11"/>
        </w:numPr>
        <w:autoSpaceDE w:val="0"/>
        <w:autoSpaceDN w:val="0"/>
        <w:spacing w:before="240" w:after="200" w:line="276" w:lineRule="auto"/>
        <w:ind w:left="720" w:right="317"/>
        <w:rPr>
          <w:rFonts w:ascii="Arial" w:eastAsia="Arial" w:hAnsi="Arial" w:cs="Arial"/>
          <w:b w:val="0"/>
          <w:sz w:val="22"/>
          <w:szCs w:val="22"/>
        </w:rPr>
      </w:pPr>
      <w:r w:rsidRPr="00894125">
        <w:rPr>
          <w:rFonts w:ascii="Arial" w:eastAsia="Arial" w:hAnsi="Arial" w:cs="Arial"/>
          <w:smallCaps/>
          <w:sz w:val="22"/>
          <w:szCs w:val="22"/>
        </w:rPr>
        <w:t>Violations of Wage Laws</w:t>
      </w:r>
      <w:r w:rsidRPr="00894125">
        <w:rPr>
          <w:rFonts w:ascii="Arial" w:eastAsia="Arial" w:hAnsi="Arial" w:cs="Arial"/>
          <w:b w:val="0"/>
          <w:sz w:val="22"/>
          <w:szCs w:val="22"/>
        </w:rPr>
        <w:t xml:space="preserve">.  This organization and, in cases of joint proposals, the members of our coalition, has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29" w:history="1">
        <w:r w:rsidRPr="00894125">
          <w:rPr>
            <w:rFonts w:ascii="Arial" w:eastAsia="Arial" w:hAnsi="Arial" w:cs="Arial"/>
            <w:b w:val="0"/>
            <w:color w:val="0000FF"/>
            <w:sz w:val="22"/>
            <w:szCs w:val="22"/>
            <w:u w:val="single"/>
          </w:rPr>
          <w:t>RCW 49.48.082</w:t>
        </w:r>
      </w:hyperlink>
      <w:r w:rsidRPr="00894125">
        <w:rPr>
          <w:rFonts w:ascii="Arial" w:eastAsia="Arial" w:hAnsi="Arial" w:cs="Arial"/>
          <w:b w:val="0"/>
          <w:sz w:val="22"/>
          <w:szCs w:val="22"/>
        </w:rPr>
        <w:t xml:space="preserve">, a provision of RCW chapters </w:t>
      </w:r>
      <w:hyperlink r:id="rId30" w:history="1">
        <w:r w:rsidRPr="00894125">
          <w:rPr>
            <w:rFonts w:ascii="Arial" w:eastAsia="Arial" w:hAnsi="Arial" w:cs="Arial"/>
            <w:b w:val="0"/>
            <w:color w:val="0000FF"/>
            <w:sz w:val="22"/>
            <w:szCs w:val="22"/>
            <w:u w:val="single"/>
          </w:rPr>
          <w:t>49.46</w:t>
        </w:r>
      </w:hyperlink>
      <w:r w:rsidRPr="00894125">
        <w:rPr>
          <w:rFonts w:ascii="Arial" w:eastAsia="Arial" w:hAnsi="Arial" w:cs="Arial"/>
          <w:b w:val="0"/>
          <w:sz w:val="22"/>
          <w:szCs w:val="22"/>
        </w:rPr>
        <w:t xml:space="preserve">, </w:t>
      </w:r>
      <w:hyperlink r:id="rId31" w:history="1">
        <w:r w:rsidRPr="00894125">
          <w:rPr>
            <w:rFonts w:ascii="Arial" w:eastAsia="Arial" w:hAnsi="Arial" w:cs="Arial"/>
            <w:b w:val="0"/>
            <w:color w:val="0000FF"/>
            <w:sz w:val="22"/>
            <w:szCs w:val="22"/>
            <w:u w:val="single"/>
          </w:rPr>
          <w:t>49.48</w:t>
        </w:r>
      </w:hyperlink>
      <w:r w:rsidRPr="00894125">
        <w:rPr>
          <w:rFonts w:ascii="Arial" w:eastAsia="Arial" w:hAnsi="Arial" w:cs="Arial"/>
          <w:b w:val="0"/>
          <w:sz w:val="22"/>
          <w:szCs w:val="22"/>
        </w:rPr>
        <w:t xml:space="preserve">, or </w:t>
      </w:r>
      <w:hyperlink r:id="rId32" w:history="1">
        <w:r w:rsidRPr="00894125">
          <w:rPr>
            <w:rFonts w:ascii="Arial" w:eastAsia="Arial" w:hAnsi="Arial" w:cs="Arial"/>
            <w:b w:val="0"/>
            <w:color w:val="0000FF"/>
            <w:sz w:val="22"/>
            <w:szCs w:val="22"/>
            <w:u w:val="single"/>
          </w:rPr>
          <w:t>49.52</w:t>
        </w:r>
      </w:hyperlink>
      <w:r w:rsidRPr="00894125">
        <w:rPr>
          <w:rFonts w:ascii="Arial" w:eastAsia="Arial" w:hAnsi="Arial" w:cs="Arial"/>
          <w:b w:val="0"/>
          <w:sz w:val="22"/>
          <w:szCs w:val="22"/>
        </w:rPr>
        <w:t xml:space="preserve"> within three (3) years prior to the date of the above-referenced procurement solicitation date.</w:t>
      </w:r>
    </w:p>
    <w:p w14:paraId="4A529643" w14:textId="77777777" w:rsidR="00F24297" w:rsidRPr="00894125" w:rsidRDefault="00F24297" w:rsidP="00F24297">
      <w:pPr>
        <w:keepNext/>
        <w:keepLines/>
        <w:autoSpaceDE w:val="0"/>
        <w:autoSpaceDN w:val="0"/>
        <w:spacing w:after="120" w:line="276" w:lineRule="auto"/>
        <w:ind w:right="173"/>
        <w:jc w:val="both"/>
        <w:outlineLvl w:val="0"/>
        <w:rPr>
          <w:rFonts w:ascii="Arial" w:eastAsia="Arial" w:hAnsi="Arial" w:cs="Arial"/>
          <w:b w:val="0"/>
          <w:bCs/>
          <w:sz w:val="22"/>
          <w:szCs w:val="22"/>
        </w:rPr>
      </w:pPr>
      <w:r w:rsidRPr="00894125">
        <w:rPr>
          <w:rFonts w:ascii="Arial" w:eastAsia="Arial" w:hAnsi="Arial" w:cs="Arial"/>
          <w:b w:val="0"/>
          <w:bCs/>
          <w:sz w:val="22"/>
          <w:szCs w:val="22"/>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Layout w:type="fixed"/>
        <w:tblLook w:val="0000" w:firstRow="0" w:lastRow="0" w:firstColumn="0" w:lastColumn="0" w:noHBand="0" w:noVBand="0"/>
      </w:tblPr>
      <w:tblGrid>
        <w:gridCol w:w="4698"/>
        <w:gridCol w:w="4770"/>
      </w:tblGrid>
      <w:tr w:rsidR="00F24297" w:rsidRPr="00894125" w14:paraId="18CEEDFC" w14:textId="77777777" w:rsidTr="00E3245D">
        <w:tc>
          <w:tcPr>
            <w:tcW w:w="9468" w:type="dxa"/>
            <w:gridSpan w:val="2"/>
          </w:tcPr>
          <w:p w14:paraId="5D5B761C" w14:textId="2473421A" w:rsidR="00F24297" w:rsidRPr="00894125" w:rsidRDefault="00F24297" w:rsidP="00E3245D">
            <w:pPr>
              <w:keepNext/>
              <w:keepLines/>
              <w:spacing w:before="240"/>
              <w:rPr>
                <w:rFonts w:ascii="Arial" w:eastAsia="Calibri" w:hAnsi="Arial" w:cs="Arial"/>
                <w:b w:val="0"/>
                <w:sz w:val="18"/>
                <w:szCs w:val="18"/>
                <w:lang w:bidi="en-US"/>
              </w:rPr>
            </w:pPr>
            <w:r w:rsidRPr="00894125">
              <w:rPr>
                <w:rFonts w:ascii="Arial" w:eastAsia="Calibri" w:hAnsi="Arial" w:cs="Arial"/>
                <w:b w:val="0"/>
                <w:smallCaps/>
                <w:sz w:val="18"/>
                <w:szCs w:val="18"/>
                <w:lang w:bidi="en-US"/>
              </w:rPr>
              <w:t>ORGANIZATION Name:  _____________________________________________________</w:t>
            </w:r>
            <w:r w:rsidRPr="00894125">
              <w:rPr>
                <w:rFonts w:ascii="Arial" w:eastAsia="Calibri" w:hAnsi="Arial" w:cs="Arial"/>
                <w:b w:val="0"/>
                <w:smallCaps/>
                <w:sz w:val="18"/>
                <w:szCs w:val="18"/>
                <w:lang w:bidi="en-US"/>
              </w:rPr>
              <w:br/>
            </w:r>
            <w:r w:rsidRPr="00894125">
              <w:rPr>
                <w:rFonts w:ascii="Arial" w:eastAsia="Calibri" w:hAnsi="Arial" w:cs="Arial"/>
                <w:b w:val="0"/>
                <w:smallCaps/>
                <w:sz w:val="18"/>
                <w:szCs w:val="18"/>
                <w:lang w:bidi="en-US"/>
              </w:rPr>
              <w:tab/>
            </w:r>
            <w:r w:rsidRPr="00894125">
              <w:rPr>
                <w:rFonts w:ascii="Arial" w:eastAsia="Calibri" w:hAnsi="Arial" w:cs="Arial"/>
                <w:b w:val="0"/>
                <w:smallCaps/>
                <w:sz w:val="18"/>
                <w:szCs w:val="18"/>
                <w:lang w:bidi="en-US"/>
              </w:rPr>
              <w:tab/>
            </w:r>
            <w:r w:rsidR="00894125">
              <w:rPr>
                <w:rFonts w:ascii="Arial" w:eastAsia="Calibri" w:hAnsi="Arial" w:cs="Arial"/>
                <w:b w:val="0"/>
                <w:smallCaps/>
                <w:sz w:val="18"/>
                <w:szCs w:val="18"/>
                <w:lang w:bidi="en-US"/>
              </w:rPr>
              <w:t xml:space="preserve">               </w:t>
            </w:r>
            <w:r w:rsidRPr="00894125">
              <w:rPr>
                <w:rFonts w:ascii="Arial" w:eastAsia="Calibri" w:hAnsi="Arial" w:cs="Arial"/>
                <w:b w:val="0"/>
                <w:sz w:val="18"/>
                <w:szCs w:val="18"/>
                <w:lang w:bidi="en-US"/>
              </w:rPr>
              <w:t xml:space="preserve">Name of </w:t>
            </w:r>
            <w:r w:rsidR="00894125">
              <w:rPr>
                <w:rFonts w:ascii="Arial" w:eastAsia="Calibri" w:hAnsi="Arial" w:cs="Arial"/>
                <w:b w:val="0"/>
                <w:sz w:val="18"/>
                <w:szCs w:val="18"/>
                <w:lang w:bidi="en-US"/>
              </w:rPr>
              <w:t>Bidder</w:t>
            </w:r>
            <w:r w:rsidRPr="00894125">
              <w:rPr>
                <w:rFonts w:ascii="Arial" w:eastAsia="Calibri" w:hAnsi="Arial" w:cs="Arial"/>
                <w:b w:val="0"/>
                <w:sz w:val="18"/>
                <w:szCs w:val="18"/>
                <w:lang w:bidi="en-US"/>
              </w:rPr>
              <w:t xml:space="preserve"> – Print full legal entity name of organization</w:t>
            </w:r>
          </w:p>
        </w:tc>
      </w:tr>
      <w:tr w:rsidR="00F24297" w:rsidRPr="00894125" w14:paraId="29051ABA" w14:textId="77777777" w:rsidTr="00E3245D">
        <w:tc>
          <w:tcPr>
            <w:tcW w:w="4698" w:type="dxa"/>
          </w:tcPr>
          <w:p w14:paraId="558C9FE8" w14:textId="77777777" w:rsidR="00F24297" w:rsidRPr="00894125" w:rsidRDefault="00F24297" w:rsidP="00E3245D">
            <w:pPr>
              <w:keepNext/>
              <w:keepLines/>
              <w:spacing w:before="360"/>
              <w:rPr>
                <w:rFonts w:ascii="Arial" w:eastAsia="Calibri" w:hAnsi="Arial" w:cs="Arial"/>
                <w:b w:val="0"/>
                <w:sz w:val="18"/>
                <w:szCs w:val="18"/>
                <w:lang w:bidi="en-US"/>
              </w:rPr>
            </w:pPr>
            <w:r w:rsidRPr="00894125">
              <w:rPr>
                <w:rFonts w:ascii="Arial" w:eastAsia="Calibri" w:hAnsi="Arial" w:cs="Arial"/>
                <w:b w:val="0"/>
                <w:sz w:val="18"/>
                <w:szCs w:val="18"/>
                <w:lang w:bidi="en-US"/>
              </w:rPr>
              <w:t>By:</w:t>
            </w:r>
            <w:r w:rsidRPr="00894125">
              <w:rPr>
                <w:rFonts w:ascii="Arial" w:eastAsia="Calibri" w:hAnsi="Arial" w:cs="Arial"/>
                <w:b w:val="0"/>
                <w:sz w:val="18"/>
                <w:szCs w:val="18"/>
                <w:lang w:bidi="en-US"/>
              </w:rPr>
              <w:tab/>
              <w:t>______________________________</w:t>
            </w:r>
            <w:r w:rsidRPr="00894125">
              <w:rPr>
                <w:rFonts w:ascii="Arial" w:eastAsia="Calibri" w:hAnsi="Arial" w:cs="Arial"/>
                <w:b w:val="0"/>
                <w:sz w:val="18"/>
                <w:szCs w:val="18"/>
                <w:lang w:bidi="en-US"/>
              </w:rPr>
              <w:br/>
            </w:r>
            <w:r w:rsidRPr="00894125">
              <w:rPr>
                <w:rFonts w:ascii="Arial" w:eastAsia="Calibri" w:hAnsi="Arial" w:cs="Arial"/>
                <w:b w:val="0"/>
                <w:sz w:val="18"/>
                <w:szCs w:val="18"/>
                <w:lang w:bidi="en-US"/>
              </w:rPr>
              <w:tab/>
              <w:t>Signature of authorized person</w:t>
            </w:r>
          </w:p>
          <w:p w14:paraId="0EDF6C70" w14:textId="77777777" w:rsidR="00F24297" w:rsidRPr="00894125" w:rsidRDefault="00F24297" w:rsidP="00E3245D">
            <w:pPr>
              <w:keepNext/>
              <w:keepLines/>
              <w:spacing w:before="240"/>
              <w:rPr>
                <w:rFonts w:ascii="Arial" w:eastAsia="Calibri" w:hAnsi="Arial" w:cs="Arial"/>
                <w:b w:val="0"/>
                <w:sz w:val="18"/>
                <w:szCs w:val="18"/>
                <w:lang w:bidi="en-US"/>
              </w:rPr>
            </w:pPr>
            <w:r w:rsidRPr="00894125">
              <w:rPr>
                <w:rFonts w:ascii="Arial" w:eastAsia="Calibri" w:hAnsi="Arial" w:cs="Arial"/>
                <w:b w:val="0"/>
                <w:sz w:val="18"/>
                <w:szCs w:val="18"/>
                <w:lang w:bidi="en-US"/>
              </w:rPr>
              <w:t>Title:</w:t>
            </w:r>
            <w:r w:rsidRPr="00894125">
              <w:rPr>
                <w:rFonts w:ascii="Arial" w:eastAsia="Calibri" w:hAnsi="Arial" w:cs="Arial"/>
                <w:b w:val="0"/>
                <w:sz w:val="18"/>
                <w:szCs w:val="18"/>
                <w:lang w:bidi="en-US"/>
              </w:rPr>
              <w:tab/>
              <w:t>______________________________</w:t>
            </w:r>
            <w:r w:rsidRPr="00894125">
              <w:rPr>
                <w:rFonts w:ascii="Arial" w:eastAsia="Calibri" w:hAnsi="Arial" w:cs="Arial"/>
                <w:b w:val="0"/>
                <w:sz w:val="18"/>
                <w:szCs w:val="18"/>
                <w:lang w:bidi="en-US"/>
              </w:rPr>
              <w:br/>
            </w:r>
            <w:r w:rsidRPr="00894125">
              <w:rPr>
                <w:rFonts w:ascii="Arial" w:eastAsia="Calibri" w:hAnsi="Arial" w:cs="Arial"/>
                <w:b w:val="0"/>
                <w:sz w:val="18"/>
                <w:szCs w:val="18"/>
                <w:lang w:bidi="en-US"/>
              </w:rPr>
              <w:tab/>
              <w:t>Title of person signing certificate</w:t>
            </w:r>
          </w:p>
          <w:p w14:paraId="2C4FC068" w14:textId="77777777" w:rsidR="00F24297" w:rsidRPr="00894125" w:rsidRDefault="00F24297" w:rsidP="00E3245D">
            <w:pPr>
              <w:keepNext/>
              <w:keepLines/>
              <w:spacing w:before="240"/>
              <w:rPr>
                <w:rFonts w:ascii="Arial" w:eastAsia="Calibri" w:hAnsi="Arial" w:cs="Arial"/>
                <w:b w:val="0"/>
                <w:sz w:val="18"/>
                <w:szCs w:val="18"/>
                <w:lang w:bidi="en-US"/>
              </w:rPr>
            </w:pPr>
            <w:r w:rsidRPr="00894125">
              <w:rPr>
                <w:rFonts w:ascii="Arial" w:eastAsia="Calibri" w:hAnsi="Arial" w:cs="Arial"/>
                <w:b w:val="0"/>
                <w:sz w:val="18"/>
                <w:szCs w:val="18"/>
                <w:lang w:bidi="en-US"/>
              </w:rPr>
              <w:t>Date:</w:t>
            </w:r>
            <w:r w:rsidRPr="00894125">
              <w:rPr>
                <w:rFonts w:ascii="Arial" w:eastAsia="Calibri" w:hAnsi="Arial" w:cs="Arial"/>
                <w:b w:val="0"/>
                <w:sz w:val="18"/>
                <w:szCs w:val="18"/>
                <w:lang w:bidi="en-US"/>
              </w:rPr>
              <w:tab/>
              <w:t>________________________________</w:t>
            </w:r>
          </w:p>
        </w:tc>
        <w:tc>
          <w:tcPr>
            <w:tcW w:w="4770" w:type="dxa"/>
          </w:tcPr>
          <w:p w14:paraId="0A9526B5" w14:textId="77777777" w:rsidR="00F24297" w:rsidRPr="00894125" w:rsidRDefault="00F24297" w:rsidP="00E3245D">
            <w:pPr>
              <w:keepNext/>
              <w:keepLines/>
              <w:spacing w:before="360"/>
              <w:rPr>
                <w:rFonts w:ascii="Arial" w:eastAsia="Calibri" w:hAnsi="Arial" w:cs="Arial"/>
                <w:b w:val="0"/>
                <w:sz w:val="18"/>
                <w:szCs w:val="18"/>
                <w:lang w:bidi="en-US"/>
              </w:rPr>
            </w:pPr>
            <w:r w:rsidRPr="00894125">
              <w:rPr>
                <w:rFonts w:ascii="Arial" w:eastAsia="Calibri" w:hAnsi="Arial" w:cs="Arial"/>
                <w:b w:val="0"/>
                <w:sz w:val="18"/>
                <w:szCs w:val="18"/>
                <w:lang w:bidi="en-US"/>
              </w:rPr>
              <w:t>___________________________________</w:t>
            </w:r>
            <w:r w:rsidRPr="00894125">
              <w:rPr>
                <w:rFonts w:ascii="Arial" w:eastAsia="Calibri" w:hAnsi="Arial" w:cs="Arial"/>
                <w:b w:val="0"/>
                <w:sz w:val="18"/>
                <w:szCs w:val="18"/>
                <w:lang w:bidi="en-US"/>
              </w:rPr>
              <w:br/>
              <w:t>Print Name of person making certifications for firm</w:t>
            </w:r>
          </w:p>
          <w:p w14:paraId="16FAA7D3" w14:textId="77777777" w:rsidR="00F24297" w:rsidRPr="00894125" w:rsidRDefault="00F24297" w:rsidP="00E3245D">
            <w:pPr>
              <w:keepNext/>
              <w:keepLines/>
              <w:spacing w:before="240"/>
              <w:rPr>
                <w:rFonts w:ascii="Arial" w:eastAsia="Calibri" w:hAnsi="Arial" w:cs="Arial"/>
                <w:b w:val="0"/>
                <w:sz w:val="18"/>
                <w:szCs w:val="18"/>
                <w:lang w:bidi="en-US"/>
              </w:rPr>
            </w:pPr>
            <w:r w:rsidRPr="00894125">
              <w:rPr>
                <w:rFonts w:ascii="Arial" w:eastAsia="Calibri" w:hAnsi="Arial" w:cs="Arial"/>
                <w:b w:val="0"/>
                <w:sz w:val="18"/>
                <w:szCs w:val="18"/>
                <w:lang w:bidi="en-US"/>
              </w:rPr>
              <w:t>Place:</w:t>
            </w:r>
            <w:r w:rsidRPr="00894125">
              <w:rPr>
                <w:rFonts w:ascii="Arial" w:eastAsia="Calibri" w:hAnsi="Arial" w:cs="Arial"/>
                <w:b w:val="0"/>
                <w:sz w:val="18"/>
                <w:szCs w:val="18"/>
                <w:lang w:bidi="en-US"/>
              </w:rPr>
              <w:tab/>
              <w:t>________________________________</w:t>
            </w:r>
            <w:r w:rsidRPr="00894125">
              <w:rPr>
                <w:rFonts w:ascii="Arial" w:eastAsia="Calibri" w:hAnsi="Arial" w:cs="Arial"/>
                <w:b w:val="0"/>
                <w:sz w:val="18"/>
                <w:szCs w:val="18"/>
                <w:lang w:bidi="en-US"/>
              </w:rPr>
              <w:br/>
            </w:r>
            <w:r w:rsidRPr="00894125">
              <w:rPr>
                <w:rFonts w:ascii="Arial" w:eastAsia="Calibri" w:hAnsi="Arial" w:cs="Arial"/>
                <w:b w:val="0"/>
                <w:sz w:val="18"/>
                <w:szCs w:val="18"/>
                <w:lang w:bidi="en-US"/>
              </w:rPr>
              <w:tab/>
              <w:t>Print city and state where signed</w:t>
            </w:r>
          </w:p>
        </w:tc>
      </w:tr>
    </w:tbl>
    <w:p w14:paraId="43DF1994" w14:textId="77777777" w:rsidR="00F24297" w:rsidRPr="00894125" w:rsidRDefault="00F24297" w:rsidP="00F24297">
      <w:pPr>
        <w:rPr>
          <w:rFonts w:ascii="Arial" w:eastAsia="Calibri" w:hAnsi="Arial" w:cs="Arial"/>
          <w:b w:val="0"/>
          <w:sz w:val="18"/>
          <w:szCs w:val="18"/>
        </w:rPr>
      </w:pPr>
    </w:p>
    <w:p w14:paraId="6AD4BD2C" w14:textId="1921E9F5" w:rsidR="00A26B07" w:rsidRPr="00894125" w:rsidRDefault="00F24297" w:rsidP="00F24297">
      <w:pPr>
        <w:rPr>
          <w:rFonts w:ascii="Arial" w:eastAsia="Calibri" w:hAnsi="Arial" w:cs="Arial"/>
          <w:sz w:val="20"/>
        </w:rPr>
      </w:pPr>
      <w:r w:rsidRPr="00894125">
        <w:rPr>
          <w:rFonts w:ascii="Arial" w:eastAsia="Calibri" w:hAnsi="Arial" w:cs="Arial"/>
          <w:sz w:val="20"/>
        </w:rPr>
        <w:t xml:space="preserve">Return to </w:t>
      </w:r>
      <w:r w:rsidR="00F537AB">
        <w:rPr>
          <w:rFonts w:ascii="Arial" w:eastAsia="Calibri" w:hAnsi="Arial" w:cs="Arial"/>
          <w:sz w:val="20"/>
        </w:rPr>
        <w:t>Solicitation</w:t>
      </w:r>
      <w:r w:rsidRPr="00894125">
        <w:rPr>
          <w:rFonts w:ascii="Arial" w:eastAsia="Calibri" w:hAnsi="Arial" w:cs="Arial"/>
          <w:sz w:val="20"/>
        </w:rPr>
        <w:t xml:space="preserve"> Coordinator with bid response. Failure to submit will result in disqualification.</w:t>
      </w:r>
    </w:p>
    <w:p w14:paraId="68418017" w14:textId="3A1F505C" w:rsidR="00A26B07" w:rsidRPr="00894125" w:rsidRDefault="00A26B07" w:rsidP="009F2AB5">
      <w:pPr>
        <w:jc w:val="center"/>
        <w:rPr>
          <w:rFonts w:ascii="Arial" w:hAnsi="Arial" w:cs="Arial"/>
          <w:sz w:val="22"/>
          <w:szCs w:val="22"/>
        </w:rPr>
      </w:pPr>
      <w:r>
        <w:rPr>
          <w:rFonts w:ascii="Calibri" w:eastAsia="Calibri" w:hAnsi="Calibri"/>
          <w:sz w:val="28"/>
          <w:szCs w:val="28"/>
        </w:rPr>
        <w:br w:type="page"/>
      </w:r>
      <w:r w:rsidRPr="00894125">
        <w:rPr>
          <w:rFonts w:ascii="Arial" w:hAnsi="Arial" w:cs="Arial"/>
          <w:sz w:val="22"/>
          <w:szCs w:val="22"/>
        </w:rPr>
        <w:lastRenderedPageBreak/>
        <w:t xml:space="preserve">EXHIBIT </w:t>
      </w:r>
      <w:r w:rsidR="007A44F5">
        <w:rPr>
          <w:rFonts w:ascii="Arial" w:hAnsi="Arial" w:cs="Arial"/>
          <w:sz w:val="22"/>
          <w:szCs w:val="22"/>
        </w:rPr>
        <w:t>C</w:t>
      </w:r>
    </w:p>
    <w:p w14:paraId="33DBD470" w14:textId="77777777" w:rsidR="00A26B07" w:rsidRPr="00894125" w:rsidRDefault="00A26B07" w:rsidP="00A26B07">
      <w:pPr>
        <w:spacing w:after="200" w:line="276" w:lineRule="auto"/>
        <w:jc w:val="center"/>
        <w:rPr>
          <w:rFonts w:ascii="Arial" w:eastAsia="Calibri" w:hAnsi="Arial" w:cs="Arial"/>
          <w:smallCaps/>
          <w:sz w:val="22"/>
          <w:szCs w:val="22"/>
        </w:rPr>
      </w:pPr>
      <w:r w:rsidRPr="00894125">
        <w:rPr>
          <w:rFonts w:ascii="Arial" w:eastAsia="Calibri" w:hAnsi="Arial" w:cs="Arial"/>
          <w:smallCaps/>
          <w:sz w:val="22"/>
          <w:szCs w:val="22"/>
        </w:rPr>
        <w:t>Contractor Certification</w:t>
      </w:r>
      <w:r w:rsidRPr="00894125">
        <w:rPr>
          <w:rFonts w:ascii="Arial" w:eastAsia="Calibri" w:hAnsi="Arial" w:cs="Arial"/>
          <w:smallCaps/>
          <w:sz w:val="22"/>
          <w:szCs w:val="22"/>
        </w:rPr>
        <w:br/>
        <w:t>Executive Order 18-03 – Workers’ Rights</w:t>
      </w:r>
      <w:r w:rsidRPr="00894125">
        <w:rPr>
          <w:rFonts w:ascii="Arial" w:eastAsia="Calibri" w:hAnsi="Arial" w:cs="Arial"/>
          <w:smallCaps/>
          <w:sz w:val="22"/>
          <w:szCs w:val="22"/>
        </w:rPr>
        <w:br/>
        <w:t>Washington State Goods &amp; Services Contracts</w:t>
      </w:r>
    </w:p>
    <w:p w14:paraId="13719D9D" w14:textId="77777777" w:rsidR="00A26B07" w:rsidRPr="00894125" w:rsidRDefault="00A26B07" w:rsidP="00A26B07">
      <w:pPr>
        <w:ind w:left="720" w:right="720"/>
        <w:jc w:val="both"/>
        <w:rPr>
          <w:rFonts w:ascii="Arial" w:eastAsia="Calibri" w:hAnsi="Arial" w:cs="Arial"/>
          <w:b w:val="0"/>
          <w:i/>
          <w:sz w:val="22"/>
          <w:szCs w:val="22"/>
        </w:rPr>
      </w:pPr>
      <w:r w:rsidRPr="00894125">
        <w:rPr>
          <w:rFonts w:ascii="Arial" w:eastAsia="Calibri" w:hAnsi="Arial" w:cs="Arial"/>
          <w:b w:val="0"/>
          <w:i/>
          <w:sz w:val="22"/>
          <w:szCs w:val="22"/>
        </w:rPr>
        <w:t>Pursuant to the Washington State Governor’s Executive Order 18-03 (dated June 12, 2018), the Washington State Office for Regulatory Innovation and Assistance is seeking to contract with qualified entities and business owners who certify that their employees are not, as a condition of employment, subject to mandatory individual arbitration clauses and class or collective action waivers.</w:t>
      </w:r>
    </w:p>
    <w:p w14:paraId="08B84A1C" w14:textId="77777777" w:rsidR="00A26B07" w:rsidRPr="00894125" w:rsidRDefault="00A26B07" w:rsidP="00A26B07">
      <w:pPr>
        <w:rPr>
          <w:rFonts w:ascii="Arial" w:eastAsia="Calibri" w:hAnsi="Arial" w:cs="Arial"/>
          <w:b w:val="0"/>
          <w:sz w:val="22"/>
          <w:szCs w:val="22"/>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5063"/>
      </w:tblGrid>
      <w:tr w:rsidR="00A26B07" w:rsidRPr="00894125" w14:paraId="61B97700" w14:textId="77777777" w:rsidTr="00AD4BF1">
        <w:tc>
          <w:tcPr>
            <w:tcW w:w="3217" w:type="dxa"/>
          </w:tcPr>
          <w:p w14:paraId="20FFBEE2" w14:textId="77777777" w:rsidR="00A26B07" w:rsidRPr="00894125" w:rsidRDefault="00A26B07" w:rsidP="00AD4BF1">
            <w:pPr>
              <w:spacing w:before="60" w:after="60" w:line="276" w:lineRule="auto"/>
              <w:rPr>
                <w:rFonts w:ascii="Arial" w:hAnsi="Arial" w:cs="Arial"/>
                <w:sz w:val="22"/>
              </w:rPr>
            </w:pPr>
            <w:r w:rsidRPr="00894125">
              <w:rPr>
                <w:rFonts w:ascii="Arial" w:hAnsi="Arial" w:cs="Arial"/>
                <w:sz w:val="22"/>
              </w:rPr>
              <w:t>OFM Procurement Number:</w:t>
            </w:r>
          </w:p>
        </w:tc>
        <w:tc>
          <w:tcPr>
            <w:tcW w:w="5063" w:type="dxa"/>
          </w:tcPr>
          <w:p w14:paraId="0E4AAC1C" w14:textId="09CD73E6" w:rsidR="00A26B07" w:rsidRPr="00894125" w:rsidRDefault="006E6E93" w:rsidP="00894125">
            <w:pPr>
              <w:rPr>
                <w:rFonts w:ascii="Arial" w:hAnsi="Arial" w:cs="Arial"/>
                <w:i/>
                <w:iCs/>
                <w:sz w:val="22"/>
              </w:rPr>
            </w:pPr>
            <w:r w:rsidRPr="00894125">
              <w:rPr>
                <w:rFonts w:ascii="Arial" w:hAnsi="Arial" w:cs="Arial"/>
                <w:sz w:val="22"/>
              </w:rPr>
              <w:t>21-</w:t>
            </w:r>
            <w:r>
              <w:rPr>
                <w:rFonts w:ascii="Arial" w:hAnsi="Arial" w:cs="Arial"/>
                <w:sz w:val="22"/>
              </w:rPr>
              <w:t>15</w:t>
            </w:r>
            <w:r w:rsidRPr="00894125">
              <w:rPr>
                <w:rFonts w:ascii="Arial" w:hAnsi="Arial" w:cs="Arial"/>
                <w:sz w:val="22"/>
              </w:rPr>
              <w:t xml:space="preserve">00 </w:t>
            </w:r>
            <w:r>
              <w:rPr>
                <w:rFonts w:ascii="Arial" w:hAnsi="Arial" w:cs="Arial"/>
                <w:sz w:val="22"/>
              </w:rPr>
              <w:t>–</w:t>
            </w:r>
            <w:r w:rsidRPr="00894125">
              <w:rPr>
                <w:rFonts w:ascii="Arial" w:hAnsi="Arial" w:cs="Arial"/>
                <w:sz w:val="22"/>
              </w:rPr>
              <w:t xml:space="preserve"> </w:t>
            </w:r>
            <w:r>
              <w:rPr>
                <w:rFonts w:ascii="Arial" w:hAnsi="Arial" w:cs="Arial"/>
                <w:sz w:val="22"/>
              </w:rPr>
              <w:t>Equity Impact Statement</w:t>
            </w:r>
            <w:r w:rsidRPr="00894125">
              <w:rPr>
                <w:rFonts w:ascii="Arial" w:hAnsi="Arial" w:cs="Arial"/>
                <w:i/>
                <w:iCs/>
                <w:sz w:val="22"/>
              </w:rPr>
              <w:t xml:space="preserve"> </w:t>
            </w:r>
          </w:p>
        </w:tc>
      </w:tr>
    </w:tbl>
    <w:p w14:paraId="23172A1F" w14:textId="77777777" w:rsidR="00A26B07" w:rsidRPr="00894125" w:rsidRDefault="00A26B07" w:rsidP="00A26B07">
      <w:pPr>
        <w:rPr>
          <w:rFonts w:ascii="Arial" w:eastAsia="Calibri" w:hAnsi="Arial" w:cs="Arial"/>
          <w:b w:val="0"/>
          <w:sz w:val="22"/>
          <w:szCs w:val="22"/>
        </w:rPr>
      </w:pPr>
    </w:p>
    <w:p w14:paraId="4AB7A90C" w14:textId="77777777" w:rsidR="00A26B07" w:rsidRPr="00894125" w:rsidRDefault="00A26B07" w:rsidP="00A26B07">
      <w:pPr>
        <w:jc w:val="both"/>
        <w:rPr>
          <w:rFonts w:ascii="Arial" w:eastAsia="Calibri" w:hAnsi="Arial" w:cs="Arial"/>
          <w:b w:val="0"/>
          <w:sz w:val="22"/>
          <w:szCs w:val="22"/>
        </w:rPr>
      </w:pPr>
      <w:r w:rsidRPr="00894125">
        <w:rPr>
          <w:rFonts w:ascii="Arial" w:eastAsia="Calibri" w:hAnsi="Arial" w:cs="Arial"/>
          <w:b w:val="0"/>
          <w:sz w:val="22"/>
          <w:szCs w:val="22"/>
        </w:rPr>
        <w:t>I hereby certify, on behalf of the firm identified below, as follows (check one):</w:t>
      </w:r>
    </w:p>
    <w:p w14:paraId="02DD1DA3" w14:textId="77777777" w:rsidR="00A26B07" w:rsidRPr="00894125" w:rsidRDefault="00A26B07" w:rsidP="001A63E0">
      <w:pPr>
        <w:widowControl w:val="0"/>
        <w:numPr>
          <w:ilvl w:val="0"/>
          <w:numId w:val="11"/>
        </w:numPr>
        <w:autoSpaceDE w:val="0"/>
        <w:autoSpaceDN w:val="0"/>
        <w:spacing w:before="240" w:after="200" w:line="276" w:lineRule="auto"/>
        <w:ind w:right="317"/>
        <w:jc w:val="both"/>
        <w:rPr>
          <w:rFonts w:ascii="Arial" w:eastAsia="Arial" w:hAnsi="Arial" w:cs="Arial"/>
          <w:b w:val="0"/>
          <w:sz w:val="22"/>
          <w:szCs w:val="22"/>
        </w:rPr>
      </w:pPr>
      <w:r w:rsidRPr="00894125">
        <w:rPr>
          <w:rFonts w:ascii="Arial" w:eastAsia="Arial" w:hAnsi="Arial" w:cs="Arial"/>
          <w:smallCaps/>
          <w:sz w:val="22"/>
          <w:szCs w:val="22"/>
        </w:rPr>
        <w:t>No Mandatory Individual Arbitration Clauses and Class or Collective Action Waivers for Employees</w:t>
      </w:r>
      <w:r w:rsidRPr="00894125">
        <w:rPr>
          <w:rFonts w:ascii="Arial" w:eastAsia="Arial" w:hAnsi="Arial" w:cs="Arial"/>
          <w:b w:val="0"/>
          <w:sz w:val="22"/>
          <w:szCs w:val="22"/>
        </w:rPr>
        <w:t xml:space="preserve">.  This firm does </w:t>
      </w:r>
      <w:r w:rsidRPr="00894125">
        <w:rPr>
          <w:rFonts w:ascii="Arial" w:eastAsia="Arial" w:hAnsi="Arial" w:cs="Arial"/>
          <w:b w:val="0"/>
          <w:sz w:val="22"/>
          <w:szCs w:val="22"/>
          <w:u w:val="single"/>
        </w:rPr>
        <w:t>NOT</w:t>
      </w:r>
      <w:r w:rsidRPr="00894125">
        <w:rPr>
          <w:rFonts w:ascii="Arial" w:eastAsia="Arial" w:hAnsi="Arial" w:cs="Arial"/>
          <w:b w:val="0"/>
          <w:sz w:val="22"/>
          <w:szCs w:val="22"/>
        </w:rPr>
        <w:t xml:space="preserve"> require its employees, as a condition of employment, to sign or agree to mandatory individual arbitration clauses or class or collective action waivers.</w:t>
      </w:r>
    </w:p>
    <w:p w14:paraId="77C69562" w14:textId="77777777" w:rsidR="00A26B07" w:rsidRPr="00894125" w:rsidRDefault="00A26B07" w:rsidP="00A26B07">
      <w:pPr>
        <w:widowControl w:val="0"/>
        <w:autoSpaceDE w:val="0"/>
        <w:autoSpaceDN w:val="0"/>
        <w:spacing w:before="120"/>
        <w:ind w:left="360" w:right="317"/>
        <w:jc w:val="center"/>
        <w:rPr>
          <w:rFonts w:ascii="Arial" w:eastAsia="Arial" w:hAnsi="Arial" w:cs="Arial"/>
          <w:b w:val="0"/>
          <w:sz w:val="22"/>
          <w:szCs w:val="22"/>
        </w:rPr>
      </w:pPr>
      <w:r w:rsidRPr="00894125">
        <w:rPr>
          <w:rFonts w:ascii="Arial" w:eastAsia="Arial" w:hAnsi="Arial" w:cs="Arial"/>
          <w:b w:val="0"/>
          <w:smallCaps/>
          <w:sz w:val="22"/>
          <w:szCs w:val="22"/>
        </w:rPr>
        <w:t>or</w:t>
      </w:r>
    </w:p>
    <w:p w14:paraId="185DC006" w14:textId="77777777" w:rsidR="00A26B07" w:rsidRPr="00894125" w:rsidRDefault="00A26B07" w:rsidP="001A63E0">
      <w:pPr>
        <w:widowControl w:val="0"/>
        <w:numPr>
          <w:ilvl w:val="0"/>
          <w:numId w:val="11"/>
        </w:numPr>
        <w:autoSpaceDE w:val="0"/>
        <w:autoSpaceDN w:val="0"/>
        <w:spacing w:before="240" w:after="200" w:line="276" w:lineRule="auto"/>
        <w:ind w:right="317"/>
        <w:jc w:val="both"/>
        <w:rPr>
          <w:rFonts w:ascii="Arial" w:eastAsia="Arial" w:hAnsi="Arial" w:cs="Arial"/>
          <w:b w:val="0"/>
          <w:sz w:val="22"/>
          <w:szCs w:val="22"/>
        </w:rPr>
      </w:pPr>
      <w:r w:rsidRPr="00894125">
        <w:rPr>
          <w:rFonts w:ascii="Arial" w:eastAsia="Arial" w:hAnsi="Arial" w:cs="Arial"/>
          <w:smallCaps/>
          <w:sz w:val="22"/>
          <w:szCs w:val="22"/>
        </w:rPr>
        <w:t>Mandatory Individual Arbitration Clauses and Class or Collective Action Waivers for Employees</w:t>
      </w:r>
      <w:r w:rsidRPr="00894125">
        <w:rPr>
          <w:rFonts w:ascii="Arial" w:eastAsia="Arial" w:hAnsi="Arial" w:cs="Arial"/>
          <w:b w:val="0"/>
          <w:sz w:val="22"/>
          <w:szCs w:val="22"/>
        </w:rPr>
        <w:t>.  This firm requires its employees, as a condition of employment, to sign or agree to mandatory individual arbitration clauses or class or collective action waivers.</w:t>
      </w:r>
    </w:p>
    <w:p w14:paraId="5F9C747A" w14:textId="77777777" w:rsidR="00A26B07" w:rsidRPr="00894125" w:rsidRDefault="00A26B07" w:rsidP="00A26B07">
      <w:pPr>
        <w:jc w:val="both"/>
        <w:rPr>
          <w:rFonts w:ascii="Arial" w:eastAsia="Calibri" w:hAnsi="Arial" w:cs="Arial"/>
          <w:b w:val="0"/>
          <w:sz w:val="22"/>
          <w:szCs w:val="22"/>
        </w:rPr>
      </w:pPr>
    </w:p>
    <w:p w14:paraId="102D6568" w14:textId="77777777" w:rsidR="00A26B07" w:rsidRPr="00894125" w:rsidRDefault="00A26B07" w:rsidP="00A26B07">
      <w:pPr>
        <w:jc w:val="both"/>
        <w:rPr>
          <w:rFonts w:ascii="Arial" w:eastAsia="Calibri" w:hAnsi="Arial" w:cs="Arial"/>
          <w:b w:val="0"/>
          <w:sz w:val="22"/>
          <w:szCs w:val="22"/>
        </w:rPr>
      </w:pPr>
      <w:r w:rsidRPr="00894125">
        <w:rPr>
          <w:rFonts w:ascii="Arial" w:eastAsia="Calibri" w:hAnsi="Arial" w:cs="Arial"/>
          <w:b w:val="0"/>
          <w:sz w:val="22"/>
          <w:szCs w:val="22"/>
        </w:rPr>
        <w:t xml:space="preserve">I </w:t>
      </w:r>
      <w:r w:rsidRPr="00894125">
        <w:rPr>
          <w:rFonts w:ascii="Arial" w:eastAsia="Arial" w:hAnsi="Arial" w:cs="Arial"/>
          <w:b w:val="0"/>
          <w:bCs/>
          <w:sz w:val="22"/>
          <w:szCs w:val="22"/>
        </w:rPr>
        <w:t>hereby certify, under penalty of perjury under the laws of the State of Washington, that the certifications herein are true and correct and that I am authorized to make these certifications on behalf of the firm listed herein.</w:t>
      </w:r>
    </w:p>
    <w:p w14:paraId="38980EA3" w14:textId="77777777" w:rsidR="00A26B07" w:rsidRPr="00894125" w:rsidRDefault="00A26B07" w:rsidP="00A26B07">
      <w:pPr>
        <w:widowControl w:val="0"/>
        <w:autoSpaceDE w:val="0"/>
        <w:autoSpaceDN w:val="0"/>
        <w:spacing w:after="120"/>
        <w:ind w:right="173"/>
        <w:jc w:val="both"/>
        <w:outlineLvl w:val="0"/>
        <w:rPr>
          <w:rFonts w:ascii="Arial" w:eastAsia="Arial" w:hAnsi="Arial" w:cs="Arial"/>
          <w:b w:val="0"/>
          <w:bCs/>
          <w:sz w:val="22"/>
          <w:szCs w:val="22"/>
        </w:rPr>
      </w:pPr>
    </w:p>
    <w:tbl>
      <w:tblPr>
        <w:tblW w:w="9468" w:type="dxa"/>
        <w:tblLayout w:type="fixed"/>
        <w:tblLook w:val="0000" w:firstRow="0" w:lastRow="0" w:firstColumn="0" w:lastColumn="0" w:noHBand="0" w:noVBand="0"/>
      </w:tblPr>
      <w:tblGrid>
        <w:gridCol w:w="4698"/>
        <w:gridCol w:w="4770"/>
      </w:tblGrid>
      <w:tr w:rsidR="00A26B07" w:rsidRPr="00894125" w14:paraId="24F946F5" w14:textId="77777777" w:rsidTr="00AD4BF1">
        <w:tc>
          <w:tcPr>
            <w:tcW w:w="9468" w:type="dxa"/>
            <w:gridSpan w:val="2"/>
          </w:tcPr>
          <w:p w14:paraId="3C766479" w14:textId="3A49D95D" w:rsidR="00A26B07" w:rsidRPr="00894125" w:rsidRDefault="00A26B07" w:rsidP="00AD4BF1">
            <w:pPr>
              <w:keepNext/>
              <w:keepLines/>
              <w:spacing w:before="240"/>
              <w:rPr>
                <w:rFonts w:ascii="Arial" w:eastAsia="Calibri" w:hAnsi="Arial" w:cs="Arial"/>
                <w:b w:val="0"/>
                <w:sz w:val="20"/>
                <w:lang w:bidi="en-US"/>
              </w:rPr>
            </w:pPr>
            <w:r w:rsidRPr="00894125">
              <w:rPr>
                <w:rFonts w:ascii="Arial" w:eastAsia="Calibri" w:hAnsi="Arial" w:cs="Arial"/>
                <w:b w:val="0"/>
                <w:smallCaps/>
                <w:sz w:val="20"/>
                <w:lang w:bidi="en-US"/>
              </w:rPr>
              <w:t>Firm Name:  _____________________________________________________</w:t>
            </w:r>
            <w:r w:rsidRPr="00894125">
              <w:rPr>
                <w:rFonts w:ascii="Arial" w:eastAsia="Calibri" w:hAnsi="Arial" w:cs="Arial"/>
                <w:b w:val="0"/>
                <w:smallCaps/>
                <w:sz w:val="20"/>
                <w:lang w:bidi="en-US"/>
              </w:rPr>
              <w:br/>
            </w:r>
            <w:r w:rsidRPr="00894125">
              <w:rPr>
                <w:rFonts w:ascii="Arial" w:eastAsia="Calibri" w:hAnsi="Arial" w:cs="Arial"/>
                <w:b w:val="0"/>
                <w:smallCaps/>
                <w:sz w:val="20"/>
                <w:lang w:bidi="en-US"/>
              </w:rPr>
              <w:tab/>
            </w:r>
            <w:r w:rsidR="00894125" w:rsidRPr="00894125">
              <w:rPr>
                <w:rFonts w:ascii="Arial" w:eastAsia="Calibri" w:hAnsi="Arial" w:cs="Arial"/>
                <w:b w:val="0"/>
                <w:smallCaps/>
                <w:sz w:val="20"/>
                <w:lang w:bidi="en-US"/>
              </w:rPr>
              <w:t xml:space="preserve">         </w:t>
            </w:r>
            <w:r w:rsidRPr="00894125">
              <w:rPr>
                <w:rFonts w:ascii="Arial" w:eastAsia="Calibri" w:hAnsi="Arial" w:cs="Arial"/>
                <w:b w:val="0"/>
                <w:sz w:val="20"/>
                <w:lang w:bidi="en-US"/>
              </w:rPr>
              <w:t>Name of Contractor/Bidder – Print full legal entity name of firm</w:t>
            </w:r>
          </w:p>
        </w:tc>
      </w:tr>
      <w:tr w:rsidR="00A26B07" w:rsidRPr="00894125" w14:paraId="226D00F2" w14:textId="77777777" w:rsidTr="00AD4BF1">
        <w:tc>
          <w:tcPr>
            <w:tcW w:w="4698" w:type="dxa"/>
          </w:tcPr>
          <w:p w14:paraId="0A23E60C" w14:textId="77777777" w:rsidR="00A26B07" w:rsidRPr="00894125" w:rsidRDefault="00A26B07" w:rsidP="00AD4BF1">
            <w:pPr>
              <w:keepNext/>
              <w:keepLines/>
              <w:spacing w:before="360"/>
              <w:rPr>
                <w:rFonts w:ascii="Arial" w:eastAsia="Calibri" w:hAnsi="Arial" w:cs="Arial"/>
                <w:b w:val="0"/>
                <w:sz w:val="20"/>
                <w:lang w:bidi="en-US"/>
              </w:rPr>
            </w:pPr>
            <w:r w:rsidRPr="00894125">
              <w:rPr>
                <w:rFonts w:ascii="Arial" w:eastAsia="Calibri" w:hAnsi="Arial" w:cs="Arial"/>
                <w:b w:val="0"/>
                <w:sz w:val="20"/>
                <w:lang w:bidi="en-US"/>
              </w:rPr>
              <w:t>By:</w:t>
            </w:r>
            <w:r w:rsidRPr="00894125">
              <w:rPr>
                <w:rFonts w:ascii="Arial" w:eastAsia="Calibri" w:hAnsi="Arial" w:cs="Arial"/>
                <w:b w:val="0"/>
                <w:sz w:val="20"/>
                <w:lang w:bidi="en-US"/>
              </w:rPr>
              <w:tab/>
              <w:t>______________________________</w:t>
            </w:r>
            <w:r w:rsidRPr="00894125">
              <w:rPr>
                <w:rFonts w:ascii="Arial" w:eastAsia="Calibri" w:hAnsi="Arial" w:cs="Arial"/>
                <w:b w:val="0"/>
                <w:sz w:val="20"/>
                <w:lang w:bidi="en-US"/>
              </w:rPr>
              <w:br/>
            </w:r>
            <w:r w:rsidRPr="00894125">
              <w:rPr>
                <w:rFonts w:ascii="Arial" w:eastAsia="Calibri" w:hAnsi="Arial" w:cs="Arial"/>
                <w:b w:val="0"/>
                <w:sz w:val="20"/>
                <w:lang w:bidi="en-US"/>
              </w:rPr>
              <w:tab/>
              <w:t>Signature of authorized person</w:t>
            </w:r>
          </w:p>
          <w:p w14:paraId="1E3D00F3" w14:textId="77777777" w:rsidR="00A26B07" w:rsidRPr="00894125" w:rsidRDefault="00A26B07" w:rsidP="00AD4BF1">
            <w:pPr>
              <w:keepNext/>
              <w:keepLines/>
              <w:spacing w:before="240"/>
              <w:rPr>
                <w:rFonts w:ascii="Arial" w:eastAsia="Calibri" w:hAnsi="Arial" w:cs="Arial"/>
                <w:b w:val="0"/>
                <w:sz w:val="20"/>
                <w:lang w:bidi="en-US"/>
              </w:rPr>
            </w:pPr>
            <w:r w:rsidRPr="00894125">
              <w:rPr>
                <w:rFonts w:ascii="Arial" w:eastAsia="Calibri" w:hAnsi="Arial" w:cs="Arial"/>
                <w:b w:val="0"/>
                <w:sz w:val="20"/>
                <w:lang w:bidi="en-US"/>
              </w:rPr>
              <w:t>Title:</w:t>
            </w:r>
            <w:r w:rsidRPr="00894125">
              <w:rPr>
                <w:rFonts w:ascii="Arial" w:eastAsia="Calibri" w:hAnsi="Arial" w:cs="Arial"/>
                <w:b w:val="0"/>
                <w:sz w:val="20"/>
                <w:lang w:bidi="en-US"/>
              </w:rPr>
              <w:tab/>
              <w:t>______________________________</w:t>
            </w:r>
            <w:r w:rsidRPr="00894125">
              <w:rPr>
                <w:rFonts w:ascii="Arial" w:eastAsia="Calibri" w:hAnsi="Arial" w:cs="Arial"/>
                <w:b w:val="0"/>
                <w:sz w:val="20"/>
                <w:lang w:bidi="en-US"/>
              </w:rPr>
              <w:br/>
            </w:r>
            <w:r w:rsidRPr="00894125">
              <w:rPr>
                <w:rFonts w:ascii="Arial" w:eastAsia="Calibri" w:hAnsi="Arial" w:cs="Arial"/>
                <w:b w:val="0"/>
                <w:sz w:val="20"/>
                <w:lang w:bidi="en-US"/>
              </w:rPr>
              <w:tab/>
              <w:t>Title of person signing certificate</w:t>
            </w:r>
          </w:p>
          <w:p w14:paraId="255A32A9" w14:textId="77777777" w:rsidR="00A26B07" w:rsidRPr="00894125" w:rsidRDefault="00A26B07" w:rsidP="00AD4BF1">
            <w:pPr>
              <w:keepNext/>
              <w:keepLines/>
              <w:spacing w:before="240"/>
              <w:rPr>
                <w:rFonts w:ascii="Arial" w:eastAsia="Calibri" w:hAnsi="Arial" w:cs="Arial"/>
                <w:b w:val="0"/>
                <w:sz w:val="20"/>
                <w:lang w:bidi="en-US"/>
              </w:rPr>
            </w:pPr>
            <w:r w:rsidRPr="00894125">
              <w:rPr>
                <w:rFonts w:ascii="Arial" w:eastAsia="Calibri" w:hAnsi="Arial" w:cs="Arial"/>
                <w:b w:val="0"/>
                <w:sz w:val="20"/>
                <w:lang w:bidi="en-US"/>
              </w:rPr>
              <w:t>Date:</w:t>
            </w:r>
            <w:r w:rsidRPr="00894125">
              <w:rPr>
                <w:rFonts w:ascii="Arial" w:eastAsia="Calibri" w:hAnsi="Arial" w:cs="Arial"/>
                <w:b w:val="0"/>
                <w:sz w:val="20"/>
                <w:lang w:bidi="en-US"/>
              </w:rPr>
              <w:tab/>
              <w:t>________________________________</w:t>
            </w:r>
          </w:p>
        </w:tc>
        <w:tc>
          <w:tcPr>
            <w:tcW w:w="4770" w:type="dxa"/>
          </w:tcPr>
          <w:p w14:paraId="105642B5" w14:textId="77777777" w:rsidR="00A26B07" w:rsidRPr="00894125" w:rsidRDefault="00A26B07" w:rsidP="00AD4BF1">
            <w:pPr>
              <w:keepNext/>
              <w:keepLines/>
              <w:spacing w:before="360"/>
              <w:rPr>
                <w:rFonts w:ascii="Arial" w:eastAsia="Calibri" w:hAnsi="Arial" w:cs="Arial"/>
                <w:b w:val="0"/>
                <w:sz w:val="20"/>
                <w:lang w:bidi="en-US"/>
              </w:rPr>
            </w:pPr>
            <w:r w:rsidRPr="00894125">
              <w:rPr>
                <w:rFonts w:ascii="Arial" w:eastAsia="Calibri" w:hAnsi="Arial" w:cs="Arial"/>
                <w:b w:val="0"/>
                <w:sz w:val="20"/>
                <w:lang w:bidi="en-US"/>
              </w:rPr>
              <w:t>___________________________________</w:t>
            </w:r>
            <w:r w:rsidRPr="00894125">
              <w:rPr>
                <w:rFonts w:ascii="Arial" w:eastAsia="Calibri" w:hAnsi="Arial" w:cs="Arial"/>
                <w:b w:val="0"/>
                <w:sz w:val="20"/>
                <w:lang w:bidi="en-US"/>
              </w:rPr>
              <w:br/>
              <w:t>Print Name of person making certifications for firm</w:t>
            </w:r>
          </w:p>
          <w:p w14:paraId="5849CDE7" w14:textId="77777777" w:rsidR="00A26B07" w:rsidRPr="00894125" w:rsidRDefault="00A26B07" w:rsidP="00AD4BF1">
            <w:pPr>
              <w:keepNext/>
              <w:keepLines/>
              <w:spacing w:before="240"/>
              <w:rPr>
                <w:rFonts w:ascii="Arial" w:eastAsia="Calibri" w:hAnsi="Arial" w:cs="Arial"/>
                <w:b w:val="0"/>
                <w:sz w:val="20"/>
                <w:lang w:bidi="en-US"/>
              </w:rPr>
            </w:pPr>
            <w:r w:rsidRPr="00894125">
              <w:rPr>
                <w:rFonts w:ascii="Arial" w:eastAsia="Calibri" w:hAnsi="Arial" w:cs="Arial"/>
                <w:b w:val="0"/>
                <w:sz w:val="20"/>
                <w:lang w:bidi="en-US"/>
              </w:rPr>
              <w:t>Place:</w:t>
            </w:r>
            <w:r w:rsidRPr="00894125">
              <w:rPr>
                <w:rFonts w:ascii="Arial" w:eastAsia="Calibri" w:hAnsi="Arial" w:cs="Arial"/>
                <w:b w:val="0"/>
                <w:sz w:val="20"/>
                <w:lang w:bidi="en-US"/>
              </w:rPr>
              <w:tab/>
              <w:t>________________________________</w:t>
            </w:r>
            <w:r w:rsidRPr="00894125">
              <w:rPr>
                <w:rFonts w:ascii="Arial" w:eastAsia="Calibri" w:hAnsi="Arial" w:cs="Arial"/>
                <w:b w:val="0"/>
                <w:sz w:val="20"/>
                <w:lang w:bidi="en-US"/>
              </w:rPr>
              <w:br/>
            </w:r>
            <w:r w:rsidRPr="00894125">
              <w:rPr>
                <w:rFonts w:ascii="Arial" w:eastAsia="Calibri" w:hAnsi="Arial" w:cs="Arial"/>
                <w:b w:val="0"/>
                <w:sz w:val="20"/>
                <w:lang w:bidi="en-US"/>
              </w:rPr>
              <w:tab/>
              <w:t>Print city and state where signed</w:t>
            </w:r>
          </w:p>
        </w:tc>
      </w:tr>
    </w:tbl>
    <w:p w14:paraId="4AC9F837" w14:textId="77777777" w:rsidR="00A26B07" w:rsidRPr="00894125" w:rsidRDefault="00A26B07" w:rsidP="00A26B07">
      <w:pPr>
        <w:rPr>
          <w:rFonts w:ascii="Arial" w:eastAsia="Calibri" w:hAnsi="Arial" w:cs="Arial"/>
          <w:b w:val="0"/>
          <w:sz w:val="22"/>
          <w:szCs w:val="22"/>
        </w:rPr>
      </w:pPr>
    </w:p>
    <w:p w14:paraId="41442794" w14:textId="77777777" w:rsidR="00A26B07" w:rsidRPr="00894125" w:rsidRDefault="00A26B07" w:rsidP="00A26B07">
      <w:pPr>
        <w:jc w:val="both"/>
        <w:rPr>
          <w:rFonts w:ascii="Arial" w:eastAsia="Calibri" w:hAnsi="Arial" w:cs="Arial"/>
          <w:b w:val="0"/>
          <w:sz w:val="22"/>
          <w:szCs w:val="22"/>
        </w:rPr>
      </w:pPr>
    </w:p>
    <w:p w14:paraId="6EAF2B2F" w14:textId="2396E48D" w:rsidR="00A26B07" w:rsidRPr="00894125" w:rsidRDefault="00A26B07" w:rsidP="00A26B07">
      <w:pPr>
        <w:jc w:val="center"/>
        <w:rPr>
          <w:rFonts w:ascii="Arial" w:eastAsia="Calibri" w:hAnsi="Arial" w:cs="Arial"/>
          <w:sz w:val="22"/>
          <w:szCs w:val="22"/>
        </w:rPr>
      </w:pPr>
      <w:r w:rsidRPr="00894125">
        <w:rPr>
          <w:rFonts w:ascii="Arial" w:eastAsia="Calibri" w:hAnsi="Arial" w:cs="Arial"/>
          <w:sz w:val="22"/>
          <w:szCs w:val="22"/>
        </w:rPr>
        <w:t xml:space="preserve">Return to </w:t>
      </w:r>
      <w:r w:rsidR="00F537AB">
        <w:rPr>
          <w:rFonts w:ascii="Arial" w:eastAsia="Calibri" w:hAnsi="Arial" w:cs="Arial"/>
          <w:sz w:val="22"/>
          <w:szCs w:val="22"/>
        </w:rPr>
        <w:t>Solicitation</w:t>
      </w:r>
      <w:r w:rsidRPr="00894125">
        <w:rPr>
          <w:rFonts w:ascii="Arial" w:eastAsia="Calibri" w:hAnsi="Arial" w:cs="Arial"/>
          <w:sz w:val="22"/>
          <w:szCs w:val="22"/>
        </w:rPr>
        <w:t xml:space="preserve"> Coordinator with bid response. Failure to submit will result in disqualification.</w:t>
      </w:r>
    </w:p>
    <w:p w14:paraId="6F9F9D0E" w14:textId="6A509545" w:rsidR="003877E4" w:rsidRDefault="003877E4">
      <w:pPr>
        <w:rPr>
          <w:rFonts w:ascii="Arial" w:hAnsi="Arial" w:cs="Arial"/>
          <w:sz w:val="22"/>
          <w:szCs w:val="22"/>
        </w:rPr>
      </w:pPr>
    </w:p>
    <w:p w14:paraId="0F73D8CB" w14:textId="77777777" w:rsidR="003877E4" w:rsidRDefault="003877E4" w:rsidP="003877E4">
      <w:pPr>
        <w:jc w:val="center"/>
        <w:rPr>
          <w:rFonts w:ascii="Arial" w:hAnsi="Arial" w:cs="Arial"/>
          <w:sz w:val="22"/>
          <w:szCs w:val="22"/>
        </w:rPr>
        <w:sectPr w:rsidR="003877E4" w:rsidSect="00817FDC">
          <w:headerReference w:type="first" r:id="rId33"/>
          <w:footerReference w:type="first" r:id="rId34"/>
          <w:pgSz w:w="12240" w:h="15840" w:code="1"/>
          <w:pgMar w:top="1296" w:right="1440" w:bottom="1152" w:left="1440" w:header="720" w:footer="576" w:gutter="0"/>
          <w:cols w:space="720"/>
          <w:noEndnote/>
          <w:titlePg/>
        </w:sectPr>
      </w:pPr>
    </w:p>
    <w:p w14:paraId="58B3A880" w14:textId="624742E9" w:rsidR="00F24297" w:rsidRDefault="00BD1A2E" w:rsidP="003877E4">
      <w:pPr>
        <w:jc w:val="center"/>
        <w:rPr>
          <w:rFonts w:ascii="Arial" w:hAnsi="Arial" w:cs="Arial"/>
          <w:sz w:val="22"/>
          <w:szCs w:val="22"/>
        </w:rPr>
      </w:pPr>
      <w:r>
        <w:rPr>
          <w:rFonts w:ascii="Arial" w:hAnsi="Arial" w:cs="Arial"/>
          <w:sz w:val="22"/>
          <w:szCs w:val="22"/>
        </w:rPr>
        <w:lastRenderedPageBreak/>
        <w:t xml:space="preserve">Exhibit </w:t>
      </w:r>
      <w:r w:rsidR="007A44F5">
        <w:rPr>
          <w:rFonts w:ascii="Arial" w:hAnsi="Arial" w:cs="Arial"/>
          <w:sz w:val="22"/>
          <w:szCs w:val="22"/>
        </w:rPr>
        <w:t>D</w:t>
      </w:r>
    </w:p>
    <w:p w14:paraId="0B0807CF" w14:textId="4E2056EE" w:rsidR="00BD1A2E" w:rsidRDefault="00BD1A2E" w:rsidP="00F24297">
      <w:pPr>
        <w:rPr>
          <w:rFonts w:ascii="Arial" w:hAnsi="Arial" w:cs="Arial"/>
          <w:sz w:val="22"/>
          <w:szCs w:val="22"/>
        </w:rPr>
      </w:pPr>
    </w:p>
    <w:p w14:paraId="544C5E5E" w14:textId="77777777" w:rsidR="00CC59C0" w:rsidRPr="002D2186" w:rsidRDefault="00CC59C0" w:rsidP="00CC59C0">
      <w:pPr>
        <w:pStyle w:val="Heading1"/>
        <w:numPr>
          <w:ilvl w:val="0"/>
          <w:numId w:val="0"/>
        </w:numPr>
        <w:rPr>
          <w:b w:val="0"/>
          <w:bCs/>
          <w:color w:val="002060"/>
        </w:rPr>
      </w:pPr>
      <w:r w:rsidRPr="002D2186">
        <w:rPr>
          <w:b w:val="0"/>
          <w:bCs/>
          <w:color w:val="002060"/>
        </w:rPr>
        <w:t>Office of Financial Management</w:t>
      </w:r>
    </w:p>
    <w:p w14:paraId="10CD2533" w14:textId="77777777" w:rsidR="00CC59C0" w:rsidRPr="002D2186" w:rsidRDefault="00CC59C0" w:rsidP="00CC59C0">
      <w:pPr>
        <w:pStyle w:val="Heading1"/>
        <w:numPr>
          <w:ilvl w:val="0"/>
          <w:numId w:val="0"/>
        </w:numPr>
        <w:rPr>
          <w:b w:val="0"/>
          <w:bCs/>
          <w:color w:val="002060"/>
        </w:rPr>
      </w:pPr>
      <w:r w:rsidRPr="002D2186">
        <w:rPr>
          <w:b w:val="0"/>
          <w:bCs/>
          <w:color w:val="002060"/>
        </w:rPr>
        <w:t>Style, Design and Graphics Guidelines for Contractors</w:t>
      </w:r>
    </w:p>
    <w:p w14:paraId="2918E255" w14:textId="77777777" w:rsidR="00CC59C0" w:rsidRPr="002D2186" w:rsidRDefault="00CC59C0" w:rsidP="00CC59C0">
      <w:pPr>
        <w:rPr>
          <w:b w:val="0"/>
          <w:bCs/>
        </w:rPr>
      </w:pPr>
      <w:r w:rsidRPr="002D2186">
        <w:rPr>
          <w:b w:val="0"/>
          <w:bCs/>
        </w:rPr>
        <w:t xml:space="preserve">Contractors are required to submit materials that adhere to the </w:t>
      </w:r>
      <w:hyperlink r:id="rId35" w:history="1">
        <w:r w:rsidRPr="002D2186">
          <w:rPr>
            <w:rStyle w:val="Hyperlink"/>
            <w:b w:val="0"/>
            <w:bCs/>
          </w:rPr>
          <w:t>Office of Financial Management’s style guide</w:t>
        </w:r>
      </w:hyperlink>
      <w:r w:rsidRPr="002D2186">
        <w:rPr>
          <w:b w:val="0"/>
          <w:bCs/>
        </w:rPr>
        <w:t xml:space="preserve"> and to the following standards. Materials that do not meet style, design or graphic guidelines will be returned to the contractor for correction.</w:t>
      </w:r>
    </w:p>
    <w:p w14:paraId="3AAF9153" w14:textId="77777777" w:rsidR="00CC59C0" w:rsidRPr="002D2186" w:rsidRDefault="00CC59C0" w:rsidP="00CC59C0">
      <w:pPr>
        <w:rPr>
          <w:b w:val="0"/>
          <w:bCs/>
        </w:rPr>
      </w:pPr>
      <w:r w:rsidRPr="002D2186">
        <w:rPr>
          <w:b w:val="0"/>
          <w:bCs/>
        </w:rPr>
        <w:t>We use these guidelines to assure quality and consistency among the many reports we distribute and post online on behalf of the Governor’s Office and the Office of Financial Management.</w:t>
      </w:r>
    </w:p>
    <w:p w14:paraId="7C66EAB3" w14:textId="77777777" w:rsidR="00CC59C0" w:rsidRPr="002D2186" w:rsidRDefault="00CC59C0" w:rsidP="00CC59C0">
      <w:pPr>
        <w:pStyle w:val="Heading2"/>
        <w:numPr>
          <w:ilvl w:val="0"/>
          <w:numId w:val="0"/>
        </w:numPr>
        <w:rPr>
          <w:i w:val="0"/>
        </w:rPr>
      </w:pPr>
      <w:r w:rsidRPr="002D2186">
        <w:rPr>
          <w:i w:val="0"/>
        </w:rPr>
        <w:t>File formats</w:t>
      </w:r>
    </w:p>
    <w:p w14:paraId="1346D528" w14:textId="77777777" w:rsidR="00CC59C0" w:rsidRPr="002D2186" w:rsidRDefault="00CC59C0" w:rsidP="00CC59C0">
      <w:pPr>
        <w:rPr>
          <w:b w:val="0"/>
          <w:bCs/>
        </w:rPr>
      </w:pPr>
      <w:r w:rsidRPr="002D2186">
        <w:rPr>
          <w:b w:val="0"/>
          <w:bCs/>
        </w:rPr>
        <w:t>All final documents must be submitted in formats that are editable in either Microsoft or Adobe software.</w:t>
      </w:r>
    </w:p>
    <w:p w14:paraId="1F6C2A63" w14:textId="77777777" w:rsidR="00CC59C0" w:rsidRPr="002D2186" w:rsidRDefault="00CC59C0" w:rsidP="00CC59C0">
      <w:pPr>
        <w:pStyle w:val="Heading2"/>
        <w:numPr>
          <w:ilvl w:val="0"/>
          <w:numId w:val="0"/>
        </w:numPr>
        <w:rPr>
          <w:i w:val="0"/>
        </w:rPr>
      </w:pPr>
      <w:r w:rsidRPr="002D2186">
        <w:rPr>
          <w:i w:val="0"/>
        </w:rPr>
        <w:t>Source files</w:t>
      </w:r>
    </w:p>
    <w:p w14:paraId="13A2DD0D" w14:textId="77777777" w:rsidR="00CC59C0" w:rsidRPr="002D2186" w:rsidRDefault="00CC59C0" w:rsidP="00CC59C0">
      <w:pPr>
        <w:rPr>
          <w:b w:val="0"/>
          <w:bCs/>
        </w:rPr>
      </w:pPr>
      <w:r w:rsidRPr="002D2186">
        <w:rPr>
          <w:b w:val="0"/>
          <w:bCs/>
        </w:rPr>
        <w:t xml:space="preserve">All </w:t>
      </w:r>
      <w:proofErr w:type="gramStart"/>
      <w:r w:rsidRPr="002D2186">
        <w:rPr>
          <w:b w:val="0"/>
          <w:bCs/>
        </w:rPr>
        <w:t>sources</w:t>
      </w:r>
      <w:proofErr w:type="gramEnd"/>
      <w:r w:rsidRPr="002D2186">
        <w:rPr>
          <w:b w:val="0"/>
          <w:bCs/>
        </w:rPr>
        <w:t xml:space="preserve"> files become the property of OFM and will be provided to OFM staff upon request.</w:t>
      </w:r>
    </w:p>
    <w:p w14:paraId="6A070154" w14:textId="77777777" w:rsidR="00CC59C0" w:rsidRPr="002D2186" w:rsidRDefault="00CC59C0" w:rsidP="00CC59C0">
      <w:pPr>
        <w:pStyle w:val="Heading2"/>
        <w:numPr>
          <w:ilvl w:val="0"/>
          <w:numId w:val="0"/>
        </w:numPr>
        <w:rPr>
          <w:i w:val="0"/>
        </w:rPr>
      </w:pPr>
      <w:r w:rsidRPr="002D2186">
        <w:rPr>
          <w:i w:val="0"/>
        </w:rPr>
        <w:t>ADA-compliance and accessibility</w:t>
      </w:r>
    </w:p>
    <w:p w14:paraId="29CAE9E7" w14:textId="77777777" w:rsidR="00CC59C0" w:rsidRPr="002D2186" w:rsidRDefault="00CC59C0" w:rsidP="00CC59C0">
      <w:pPr>
        <w:rPr>
          <w:b w:val="0"/>
          <w:bCs/>
        </w:rPr>
      </w:pPr>
      <w:r w:rsidRPr="002D2186">
        <w:rPr>
          <w:b w:val="0"/>
          <w:bCs/>
        </w:rPr>
        <w:t xml:space="preserve">Information posted on public websites is required to meet federal Americans with Disabilities Act standards (see </w:t>
      </w:r>
      <w:hyperlink r:id="rId36" w:history="1">
        <w:r w:rsidRPr="002D2186">
          <w:rPr>
            <w:rStyle w:val="Hyperlink"/>
            <w:b w:val="0"/>
            <w:bCs/>
          </w:rPr>
          <w:t>www.ada.gov</w:t>
        </w:r>
      </w:hyperlink>
      <w:r w:rsidRPr="002D2186">
        <w:rPr>
          <w:b w:val="0"/>
          <w:bCs/>
        </w:rPr>
        <w:t xml:space="preserve"> for more information) and must be submitted to OFM in an accessible (ADA-compliant) format. Image files (.jpg, .tiff, .</w:t>
      </w:r>
      <w:proofErr w:type="spellStart"/>
      <w:r w:rsidRPr="002D2186">
        <w:rPr>
          <w:b w:val="0"/>
          <w:bCs/>
        </w:rPr>
        <w:t>png</w:t>
      </w:r>
      <w:proofErr w:type="spellEnd"/>
      <w:r w:rsidRPr="002D2186">
        <w:rPr>
          <w:b w:val="0"/>
          <w:bCs/>
        </w:rPr>
        <w:t>) are not accessible; neither are text or graphic files that are created by scanning.</w:t>
      </w:r>
    </w:p>
    <w:p w14:paraId="687C1C75" w14:textId="77777777" w:rsidR="00CC59C0" w:rsidRPr="002D2186" w:rsidRDefault="00CC59C0" w:rsidP="00CC59C0">
      <w:pPr>
        <w:pStyle w:val="Heading2"/>
        <w:numPr>
          <w:ilvl w:val="0"/>
          <w:numId w:val="0"/>
        </w:numPr>
        <w:rPr>
          <w:i w:val="0"/>
        </w:rPr>
      </w:pPr>
      <w:r w:rsidRPr="002D2186">
        <w:rPr>
          <w:i w:val="0"/>
        </w:rPr>
        <w:t>Written style</w:t>
      </w:r>
    </w:p>
    <w:p w14:paraId="7C5C90AA" w14:textId="77777777" w:rsidR="00CC59C0" w:rsidRPr="002D2186" w:rsidRDefault="00CC59C0" w:rsidP="00CC59C0">
      <w:pPr>
        <w:rPr>
          <w:b w:val="0"/>
          <w:bCs/>
        </w:rPr>
      </w:pPr>
      <w:r w:rsidRPr="002D2186">
        <w:rPr>
          <w:b w:val="0"/>
          <w:bCs/>
        </w:rPr>
        <w:t xml:space="preserve">OFM uses the Associated Press Stylebook as its reference guide. For style guidance specific to OFM, see the </w:t>
      </w:r>
      <w:hyperlink r:id="rId37" w:history="1">
        <w:r w:rsidRPr="002D2186">
          <w:rPr>
            <w:rStyle w:val="Hyperlink"/>
            <w:b w:val="0"/>
            <w:bCs/>
          </w:rPr>
          <w:t>OFM style guide.</w:t>
        </w:r>
      </w:hyperlink>
    </w:p>
    <w:p w14:paraId="0626B3A3" w14:textId="77777777" w:rsidR="00CC59C0" w:rsidRPr="002D2186" w:rsidRDefault="00CC59C0" w:rsidP="00CC59C0">
      <w:pPr>
        <w:pStyle w:val="Heading2"/>
        <w:numPr>
          <w:ilvl w:val="0"/>
          <w:numId w:val="0"/>
        </w:numPr>
        <w:rPr>
          <w:i w:val="0"/>
        </w:rPr>
      </w:pPr>
      <w:r w:rsidRPr="002D2186">
        <w:rPr>
          <w:i w:val="0"/>
        </w:rPr>
        <w:t>Executive summary</w:t>
      </w:r>
    </w:p>
    <w:p w14:paraId="15C61AA8" w14:textId="77777777" w:rsidR="00CC59C0" w:rsidRPr="002D2186" w:rsidRDefault="00CC59C0" w:rsidP="00CC59C0">
      <w:pPr>
        <w:rPr>
          <w:b w:val="0"/>
          <w:bCs/>
        </w:rPr>
      </w:pPr>
      <w:r w:rsidRPr="002D2186">
        <w:rPr>
          <w:b w:val="0"/>
          <w:bCs/>
        </w:rPr>
        <w:t>OFM strongly encourages that reports be submitted with a concise executive summary that explains the reason the report is being submitted (such as a budget proviso), a brief description of methodology (if pertinent), key findings and recommendations.</w:t>
      </w:r>
    </w:p>
    <w:p w14:paraId="6BF95979" w14:textId="77777777" w:rsidR="00CC59C0" w:rsidRPr="002D2186" w:rsidRDefault="00CC59C0" w:rsidP="00CC59C0">
      <w:pPr>
        <w:pStyle w:val="Heading2"/>
        <w:numPr>
          <w:ilvl w:val="0"/>
          <w:numId w:val="0"/>
        </w:numPr>
        <w:rPr>
          <w:i w:val="0"/>
        </w:rPr>
      </w:pPr>
      <w:r w:rsidRPr="002D2186">
        <w:rPr>
          <w:i w:val="0"/>
        </w:rPr>
        <w:t>Fonts</w:t>
      </w:r>
    </w:p>
    <w:p w14:paraId="57EA6ADF" w14:textId="77777777" w:rsidR="00CC59C0" w:rsidRPr="002D2186" w:rsidRDefault="00CC59C0" w:rsidP="00CC59C0">
      <w:pPr>
        <w:rPr>
          <w:b w:val="0"/>
          <w:bCs/>
        </w:rPr>
      </w:pPr>
      <w:r w:rsidRPr="002D2186">
        <w:rPr>
          <w:b w:val="0"/>
          <w:bCs/>
        </w:rPr>
        <w:t>Use standard Microsoft fonts. OFM’s preferred fonts are:</w:t>
      </w:r>
    </w:p>
    <w:p w14:paraId="5712C6DA" w14:textId="77777777" w:rsidR="00CC59C0" w:rsidRPr="002D2186" w:rsidRDefault="00CC59C0" w:rsidP="00CC59C0">
      <w:pPr>
        <w:spacing w:after="160" w:line="259" w:lineRule="auto"/>
        <w:rPr>
          <w:b w:val="0"/>
          <w:bCs/>
        </w:rPr>
      </w:pPr>
      <w:r w:rsidRPr="002D2186">
        <w:rPr>
          <w:b w:val="0"/>
          <w:bCs/>
        </w:rPr>
        <w:t>Garamond font, 12-point size, for body of text.</w:t>
      </w:r>
    </w:p>
    <w:p w14:paraId="06636ADF" w14:textId="77777777" w:rsidR="00CC59C0" w:rsidRPr="002D2186" w:rsidRDefault="00CC59C0" w:rsidP="00CC59C0">
      <w:pPr>
        <w:spacing w:after="160" w:line="259" w:lineRule="auto"/>
        <w:rPr>
          <w:b w:val="0"/>
          <w:bCs/>
        </w:rPr>
      </w:pPr>
      <w:r w:rsidRPr="002D2186">
        <w:rPr>
          <w:b w:val="0"/>
          <w:bCs/>
        </w:rPr>
        <w:t>Arial narrow font, 10-point size, for tables and charts.</w:t>
      </w:r>
    </w:p>
    <w:p w14:paraId="2F07A00A" w14:textId="77777777" w:rsidR="00CC59C0" w:rsidRPr="002D2186" w:rsidRDefault="00CC59C0" w:rsidP="00CC59C0">
      <w:pPr>
        <w:spacing w:after="160" w:line="259" w:lineRule="auto"/>
        <w:rPr>
          <w:b w:val="0"/>
          <w:bCs/>
        </w:rPr>
      </w:pPr>
      <w:r w:rsidRPr="002D2186">
        <w:rPr>
          <w:b w:val="0"/>
          <w:bCs/>
        </w:rPr>
        <w:t xml:space="preserve">Arial font, 16- and 14-point size bold, for headings, </w:t>
      </w:r>
      <w:proofErr w:type="gramStart"/>
      <w:r w:rsidRPr="002D2186">
        <w:rPr>
          <w:b w:val="0"/>
          <w:bCs/>
        </w:rPr>
        <w:t>titles</w:t>
      </w:r>
      <w:proofErr w:type="gramEnd"/>
      <w:r w:rsidRPr="002D2186">
        <w:rPr>
          <w:b w:val="0"/>
          <w:bCs/>
        </w:rPr>
        <w:t xml:space="preserve"> and subtitles.</w:t>
      </w:r>
    </w:p>
    <w:p w14:paraId="52936DDB" w14:textId="77777777" w:rsidR="00CC59C0" w:rsidRPr="002D2186" w:rsidRDefault="00CC59C0" w:rsidP="00CC59C0">
      <w:pPr>
        <w:pStyle w:val="Heading2"/>
        <w:numPr>
          <w:ilvl w:val="0"/>
          <w:numId w:val="0"/>
        </w:numPr>
        <w:rPr>
          <w:i w:val="0"/>
        </w:rPr>
      </w:pPr>
      <w:r w:rsidRPr="002D2186">
        <w:rPr>
          <w:i w:val="0"/>
        </w:rPr>
        <w:lastRenderedPageBreak/>
        <w:t>Images</w:t>
      </w:r>
    </w:p>
    <w:p w14:paraId="7CEA5CAC" w14:textId="77777777" w:rsidR="00CC59C0" w:rsidRPr="002D2186" w:rsidRDefault="00CC59C0" w:rsidP="00CC59C0">
      <w:pPr>
        <w:rPr>
          <w:b w:val="0"/>
          <w:bCs/>
        </w:rPr>
      </w:pPr>
      <w:r w:rsidRPr="002D2186">
        <w:rPr>
          <w:b w:val="0"/>
          <w:bCs/>
        </w:rPr>
        <w:t xml:space="preserve">Images should be used appropriately for illustrative </w:t>
      </w:r>
      <w:proofErr w:type="gramStart"/>
      <w:r w:rsidRPr="002D2186">
        <w:rPr>
          <w:b w:val="0"/>
          <w:bCs/>
        </w:rPr>
        <w:t>purposes, and</w:t>
      </w:r>
      <w:proofErr w:type="gramEnd"/>
      <w:r w:rsidRPr="002D2186">
        <w:rPr>
          <w:b w:val="0"/>
          <w:bCs/>
        </w:rPr>
        <w:t xml:space="preserve"> follow ADA guidelines. Photos, drawings, </w:t>
      </w:r>
      <w:proofErr w:type="gramStart"/>
      <w:r w:rsidRPr="002D2186">
        <w:rPr>
          <w:b w:val="0"/>
          <w:bCs/>
        </w:rPr>
        <w:t>maps</w:t>
      </w:r>
      <w:proofErr w:type="gramEnd"/>
      <w:r w:rsidRPr="002D2186">
        <w:rPr>
          <w:b w:val="0"/>
          <w:bCs/>
        </w:rPr>
        <w:t xml:space="preserve"> and similar images are not ADA-compliant unless they include alternative text that describes the content and information conveyed.</w:t>
      </w:r>
    </w:p>
    <w:p w14:paraId="45F224D3" w14:textId="77777777" w:rsidR="00CC59C0" w:rsidRPr="002D2186" w:rsidRDefault="00CC59C0" w:rsidP="00CC59C0">
      <w:pPr>
        <w:pStyle w:val="Heading2"/>
        <w:numPr>
          <w:ilvl w:val="0"/>
          <w:numId w:val="0"/>
        </w:numPr>
        <w:rPr>
          <w:i w:val="0"/>
        </w:rPr>
      </w:pPr>
      <w:r w:rsidRPr="002D2186">
        <w:rPr>
          <w:i w:val="0"/>
        </w:rPr>
        <w:t>Tables</w:t>
      </w:r>
    </w:p>
    <w:p w14:paraId="757B93AE" w14:textId="77777777" w:rsidR="00CC59C0" w:rsidRPr="002D2186" w:rsidRDefault="00CC59C0" w:rsidP="00CC59C0">
      <w:pPr>
        <w:rPr>
          <w:b w:val="0"/>
          <w:bCs/>
        </w:rPr>
      </w:pPr>
      <w:r w:rsidRPr="002D2186">
        <w:rPr>
          <w:b w:val="0"/>
          <w:bCs/>
        </w:rPr>
        <w:t>Tables can either be created in Word or imported from Excel in an accessible format, not as a screenshot.</w:t>
      </w:r>
    </w:p>
    <w:p w14:paraId="20DD8308" w14:textId="77777777" w:rsidR="00CC59C0" w:rsidRPr="002D2186" w:rsidRDefault="00CC59C0" w:rsidP="00CC59C0">
      <w:pPr>
        <w:rPr>
          <w:b w:val="0"/>
          <w:bCs/>
        </w:rPr>
      </w:pPr>
      <w:r w:rsidRPr="002D2186">
        <w:rPr>
          <w:b w:val="0"/>
          <w:bCs/>
        </w:rPr>
        <w:t>Keep tables on one page — do not split among pages if they can be kept intact. If a table must spread across multiple pages, repeat the header on each page.</w:t>
      </w:r>
    </w:p>
    <w:p w14:paraId="6CF89774" w14:textId="77777777" w:rsidR="00CC59C0" w:rsidRPr="002D2186" w:rsidRDefault="00CC59C0" w:rsidP="00CC59C0">
      <w:pPr>
        <w:pStyle w:val="Heading2"/>
        <w:numPr>
          <w:ilvl w:val="0"/>
          <w:numId w:val="0"/>
        </w:numPr>
        <w:rPr>
          <w:i w:val="0"/>
        </w:rPr>
      </w:pPr>
      <w:r w:rsidRPr="002D2186">
        <w:rPr>
          <w:i w:val="0"/>
        </w:rPr>
        <w:t>Charts</w:t>
      </w:r>
    </w:p>
    <w:p w14:paraId="17D73D45" w14:textId="77777777" w:rsidR="00CC59C0" w:rsidRPr="002D2186" w:rsidRDefault="00CC59C0" w:rsidP="00CC59C0">
      <w:pPr>
        <w:rPr>
          <w:b w:val="0"/>
          <w:bCs/>
        </w:rPr>
      </w:pPr>
      <w:r w:rsidRPr="002D2186">
        <w:rPr>
          <w:b w:val="0"/>
          <w:bCs/>
        </w:rPr>
        <w:t xml:space="preserve">Create charts in PowerPoint, Excel or Illustrator and import into a Word document in an accessible format. Ensure data is embedded in the chart if possible (not in a separate Excel file) so they can be accessed or edited if needed. </w:t>
      </w:r>
    </w:p>
    <w:p w14:paraId="37564AEC" w14:textId="77777777" w:rsidR="00CC59C0" w:rsidRPr="002D2186" w:rsidRDefault="00CC59C0" w:rsidP="00CC59C0">
      <w:pPr>
        <w:rPr>
          <w:b w:val="0"/>
          <w:bCs/>
        </w:rPr>
      </w:pPr>
      <w:r w:rsidRPr="002D2186">
        <w:rPr>
          <w:b w:val="0"/>
          <w:bCs/>
        </w:rPr>
        <w:t xml:space="preserve">Reduce unnecessary chart elements such as gridlines, background colors, shadowing, 3D, borders, excess </w:t>
      </w:r>
      <w:proofErr w:type="gramStart"/>
      <w:r w:rsidRPr="002D2186">
        <w:rPr>
          <w:b w:val="0"/>
          <w:bCs/>
        </w:rPr>
        <w:t>zeros</w:t>
      </w:r>
      <w:proofErr w:type="gramEnd"/>
      <w:r w:rsidRPr="002D2186">
        <w:rPr>
          <w:b w:val="0"/>
          <w:bCs/>
        </w:rPr>
        <w:t xml:space="preserve"> and redundant text.</w:t>
      </w:r>
    </w:p>
    <w:p w14:paraId="048504D2" w14:textId="77777777" w:rsidR="00CC59C0" w:rsidRPr="002D2186" w:rsidRDefault="00CC59C0" w:rsidP="00CC59C0">
      <w:pPr>
        <w:rPr>
          <w:b w:val="0"/>
          <w:bCs/>
        </w:rPr>
      </w:pPr>
      <w:r w:rsidRPr="002D2186">
        <w:rPr>
          <w:b w:val="0"/>
          <w:bCs/>
        </w:rPr>
        <w:t xml:space="preserve">Avoid using color alone to convey meaning in charts – provide emphasis with text, identifiers, </w:t>
      </w:r>
      <w:proofErr w:type="gramStart"/>
      <w:r w:rsidRPr="002D2186">
        <w:rPr>
          <w:b w:val="0"/>
          <w:bCs/>
        </w:rPr>
        <w:t>symbols</w:t>
      </w:r>
      <w:proofErr w:type="gramEnd"/>
      <w:r w:rsidRPr="002D2186">
        <w:rPr>
          <w:b w:val="0"/>
          <w:bCs/>
        </w:rPr>
        <w:t xml:space="preserve"> or patterns. This ensures accessibility and enables content to be understood when printed in black and white.</w:t>
      </w:r>
    </w:p>
    <w:p w14:paraId="7E16B1E5" w14:textId="77777777" w:rsidR="00CC59C0" w:rsidRPr="002D2186" w:rsidRDefault="00CC59C0" w:rsidP="00CC59C0">
      <w:pPr>
        <w:rPr>
          <w:b w:val="0"/>
          <w:bCs/>
        </w:rPr>
      </w:pPr>
      <w:r w:rsidRPr="002D2186">
        <w:rPr>
          <w:b w:val="0"/>
          <w:bCs/>
        </w:rPr>
        <w:t>To ensure charts are ADA-compliant and can be understood by those with a visual disability using screen reader software, add alternative text to each chart that describes the key information conveyed in it. Also include the chart data in a table, either below the chart or in an appendix, with a link to the table from the chart caption or description.</w:t>
      </w:r>
    </w:p>
    <w:p w14:paraId="47B39494" w14:textId="77777777" w:rsidR="00CC59C0" w:rsidRPr="002D2186" w:rsidRDefault="00CC59C0" w:rsidP="00CC59C0">
      <w:pPr>
        <w:pStyle w:val="Heading2"/>
        <w:numPr>
          <w:ilvl w:val="0"/>
          <w:numId w:val="0"/>
        </w:numPr>
        <w:rPr>
          <w:i w:val="0"/>
        </w:rPr>
      </w:pPr>
      <w:r w:rsidRPr="002D2186">
        <w:rPr>
          <w:i w:val="0"/>
        </w:rPr>
        <w:t>Logos</w:t>
      </w:r>
    </w:p>
    <w:p w14:paraId="4F57CB4E" w14:textId="77777777" w:rsidR="00CC59C0" w:rsidRPr="002D2186" w:rsidRDefault="00CC59C0" w:rsidP="00CC59C0">
      <w:pPr>
        <w:rPr>
          <w:b w:val="0"/>
          <w:bCs/>
        </w:rPr>
      </w:pPr>
      <w:r w:rsidRPr="002D2186">
        <w:rPr>
          <w:b w:val="0"/>
          <w:bCs/>
        </w:rPr>
        <w:t>Your firm’s logo may appear on the front cover, title page and/or back cover pages only. Logos are discouraged on the inside pages, or in headers and footers.</w:t>
      </w:r>
    </w:p>
    <w:p w14:paraId="761F4B7F" w14:textId="77777777" w:rsidR="00CC59C0" w:rsidRPr="002D2186" w:rsidRDefault="00CC59C0" w:rsidP="00CC59C0">
      <w:pPr>
        <w:pStyle w:val="Heading2"/>
        <w:numPr>
          <w:ilvl w:val="0"/>
          <w:numId w:val="0"/>
        </w:numPr>
        <w:rPr>
          <w:i w:val="0"/>
        </w:rPr>
      </w:pPr>
      <w:r w:rsidRPr="002D2186">
        <w:rPr>
          <w:i w:val="0"/>
        </w:rPr>
        <w:t>Contact</w:t>
      </w:r>
    </w:p>
    <w:p w14:paraId="29A03103" w14:textId="77777777" w:rsidR="00CC59C0" w:rsidRPr="002D2186" w:rsidRDefault="00CC59C0" w:rsidP="00CC59C0">
      <w:pPr>
        <w:rPr>
          <w:b w:val="0"/>
          <w:bCs/>
        </w:rPr>
      </w:pPr>
      <w:r w:rsidRPr="002D2186">
        <w:rPr>
          <w:b w:val="0"/>
          <w:bCs/>
        </w:rPr>
        <w:t>If you have questions about these guidelines, contact:</w:t>
      </w:r>
    </w:p>
    <w:p w14:paraId="01850CE5" w14:textId="77777777" w:rsidR="00CC59C0" w:rsidRPr="002D2186" w:rsidRDefault="00CC59C0" w:rsidP="00CC59C0">
      <w:pPr>
        <w:pStyle w:val="NoSpacing"/>
        <w:rPr>
          <w:bCs/>
        </w:rPr>
      </w:pPr>
      <w:r w:rsidRPr="002D2186">
        <w:rPr>
          <w:bCs/>
        </w:rPr>
        <w:t>Erin Cahill, OFM Communications</w:t>
      </w:r>
    </w:p>
    <w:p w14:paraId="684C67A2" w14:textId="77777777" w:rsidR="00CC59C0" w:rsidRPr="002D2186" w:rsidRDefault="0071321C" w:rsidP="00CC59C0">
      <w:pPr>
        <w:pStyle w:val="NoSpacing"/>
        <w:rPr>
          <w:bCs/>
        </w:rPr>
      </w:pPr>
      <w:hyperlink r:id="rId38" w:history="1">
        <w:r w:rsidR="00CC59C0" w:rsidRPr="002D2186">
          <w:rPr>
            <w:rStyle w:val="Hyperlink"/>
            <w:bCs/>
          </w:rPr>
          <w:t>erin.cahill@ofm.wa.gov</w:t>
        </w:r>
      </w:hyperlink>
      <w:r w:rsidR="00CC59C0" w:rsidRPr="002D2186">
        <w:rPr>
          <w:bCs/>
        </w:rPr>
        <w:t xml:space="preserve"> </w:t>
      </w:r>
    </w:p>
    <w:p w14:paraId="5630A5C4" w14:textId="77777777" w:rsidR="00CC59C0" w:rsidRPr="002D2186" w:rsidRDefault="00CC59C0" w:rsidP="00CC59C0">
      <w:pPr>
        <w:rPr>
          <w:b w:val="0"/>
          <w:bCs/>
        </w:rPr>
      </w:pPr>
    </w:p>
    <w:p w14:paraId="2354356F" w14:textId="77777777" w:rsidR="00CC59C0" w:rsidRPr="002D2186" w:rsidRDefault="00CC59C0" w:rsidP="00CC59C0">
      <w:pPr>
        <w:rPr>
          <w:rFonts w:ascii="Arial" w:hAnsi="Arial" w:cs="Arial"/>
          <w:b w:val="0"/>
          <w:bCs/>
          <w:sz w:val="22"/>
          <w:szCs w:val="22"/>
        </w:rPr>
      </w:pPr>
    </w:p>
    <w:p w14:paraId="49B3D448" w14:textId="60E770E2" w:rsidR="00BE1AAA" w:rsidRDefault="00BE1AAA">
      <w:pPr>
        <w:rPr>
          <w:rFonts w:ascii="Garamond" w:hAnsi="Garamond" w:cs="Arial"/>
          <w:b w:val="0"/>
          <w:sz w:val="20"/>
          <w:szCs w:val="24"/>
        </w:rPr>
      </w:pPr>
      <w:r>
        <w:rPr>
          <w:rFonts w:ascii="Garamond" w:hAnsi="Garamond" w:cs="Arial"/>
          <w:szCs w:val="24"/>
        </w:rPr>
        <w:br w:type="page"/>
      </w:r>
    </w:p>
    <w:p w14:paraId="201FDA3A" w14:textId="77777777" w:rsidR="00BE1AAA" w:rsidRPr="00343BFD" w:rsidRDefault="00BE1AAA" w:rsidP="00BE1AAA">
      <w:pPr>
        <w:jc w:val="center"/>
        <w:rPr>
          <w:rFonts w:ascii="Calibri" w:hAnsi="Calibri" w:cs="Calibri"/>
          <w:sz w:val="22"/>
          <w:szCs w:val="22"/>
        </w:rPr>
      </w:pPr>
      <w:r w:rsidRPr="00343BFD">
        <w:rPr>
          <w:rFonts w:ascii="Calibri" w:hAnsi="Calibri" w:cs="Calibri"/>
          <w:sz w:val="22"/>
          <w:szCs w:val="22"/>
        </w:rPr>
        <w:lastRenderedPageBreak/>
        <w:t>EXHIBIT F</w:t>
      </w:r>
    </w:p>
    <w:p w14:paraId="01039D25" w14:textId="77777777" w:rsidR="00BE1AAA" w:rsidRPr="00343BFD" w:rsidRDefault="00BE1AAA" w:rsidP="00BE1AAA">
      <w:pPr>
        <w:spacing w:after="120"/>
        <w:jc w:val="center"/>
        <w:rPr>
          <w:rFonts w:ascii="Calibri" w:hAnsi="Calibri" w:cs="Calibri"/>
          <w:sz w:val="22"/>
          <w:szCs w:val="22"/>
        </w:rPr>
      </w:pPr>
      <w:r w:rsidRPr="00343BFD">
        <w:rPr>
          <w:rFonts w:ascii="Calibri" w:hAnsi="Calibri" w:cs="Calibri"/>
          <w:sz w:val="22"/>
          <w:szCs w:val="22"/>
        </w:rPr>
        <w:t>Contractor Certification</w:t>
      </w:r>
      <w:r w:rsidRPr="00343BFD">
        <w:rPr>
          <w:rFonts w:ascii="Calibri" w:hAnsi="Calibri" w:cs="Calibri"/>
          <w:sz w:val="22"/>
          <w:szCs w:val="22"/>
        </w:rPr>
        <w:br/>
        <w:t>Proclamation 21-14 - COVID-19 Vaccination Certification</w:t>
      </w:r>
    </w:p>
    <w:p w14:paraId="02B03F28" w14:textId="77777777" w:rsidR="00BE1AAA" w:rsidRPr="00BE1AAA" w:rsidRDefault="00BE1AAA" w:rsidP="00BE1AAA">
      <w:pPr>
        <w:jc w:val="both"/>
        <w:rPr>
          <w:rFonts w:ascii="Calibri" w:hAnsi="Calibri" w:cs="Calibri"/>
          <w:b w:val="0"/>
          <w:bCs/>
          <w:i/>
          <w:sz w:val="22"/>
          <w:szCs w:val="22"/>
        </w:rPr>
      </w:pPr>
      <w:r w:rsidRPr="00BE1AAA">
        <w:rPr>
          <w:rFonts w:ascii="Calibri" w:hAnsi="Calibri" w:cs="Calibri"/>
          <w:b w:val="0"/>
          <w:bCs/>
          <w:i/>
          <w:sz w:val="22"/>
          <w:szCs w:val="22"/>
        </w:rPr>
        <w:t xml:space="preserve">To reduce the spread of COVID-19, </w:t>
      </w:r>
      <w:bookmarkStart w:id="17" w:name="_Hlk80791025"/>
      <w:r w:rsidRPr="00BE1AAA">
        <w:rPr>
          <w:rFonts w:ascii="Calibri" w:hAnsi="Calibri" w:cs="Calibri"/>
          <w:b w:val="0"/>
          <w:bCs/>
          <w:i/>
          <w:sz w:val="22"/>
          <w:szCs w:val="22"/>
        </w:rPr>
        <w:t>Washington state Governor Jay Inslee</w:t>
      </w:r>
      <w:bookmarkEnd w:id="17"/>
      <w:r w:rsidRPr="00BE1AAA">
        <w:rPr>
          <w:rFonts w:ascii="Calibri" w:hAnsi="Calibri" w:cs="Calibri"/>
          <w:b w:val="0"/>
          <w:bCs/>
          <w:i/>
          <w:sz w:val="22"/>
          <w:szCs w:val="22"/>
        </w:rPr>
        <w:t xml:space="preserve">, pursuant to emergency powers authorized in </w:t>
      </w:r>
      <w:hyperlink r:id="rId39" w:history="1">
        <w:r w:rsidRPr="00BE1AAA">
          <w:rPr>
            <w:rStyle w:val="Hyperlink"/>
            <w:rFonts w:ascii="Calibri" w:hAnsi="Calibri" w:cs="Calibri"/>
            <w:b w:val="0"/>
            <w:bCs/>
            <w:i/>
            <w:sz w:val="22"/>
            <w:szCs w:val="22"/>
          </w:rPr>
          <w:t>RCW 43.06.220</w:t>
        </w:r>
      </w:hyperlink>
      <w:r w:rsidRPr="00BE1AAA">
        <w:rPr>
          <w:rFonts w:ascii="Calibri" w:hAnsi="Calibri" w:cs="Calibri"/>
          <w:b w:val="0"/>
          <w:bCs/>
          <w:i/>
          <w:sz w:val="22"/>
          <w:szCs w:val="22"/>
        </w:rPr>
        <w:t xml:space="preserve">, issued </w:t>
      </w:r>
      <w:hyperlink r:id="rId40" w:history="1">
        <w:r w:rsidRPr="00BE1AAA">
          <w:rPr>
            <w:rStyle w:val="Hyperlink"/>
            <w:rFonts w:ascii="Calibri" w:hAnsi="Calibri" w:cs="Calibri"/>
            <w:b w:val="0"/>
            <w:bCs/>
            <w:i/>
            <w:sz w:val="22"/>
            <w:szCs w:val="22"/>
          </w:rPr>
          <w:t>Proclamation 21-14 – COVID-19 Vaccination Requirement</w:t>
        </w:r>
      </w:hyperlink>
      <w:r w:rsidRPr="00BE1AAA">
        <w:rPr>
          <w:rFonts w:ascii="Calibri" w:hAnsi="Calibri" w:cs="Calibri"/>
          <w:b w:val="0"/>
          <w:bCs/>
          <w:i/>
          <w:sz w:val="22"/>
          <w:szCs w:val="22"/>
        </w:rPr>
        <w:t xml:space="preserve"> (dated August 9, 2021), as amended by </w:t>
      </w:r>
      <w:hyperlink r:id="rId41" w:history="1">
        <w:r w:rsidRPr="00BE1AAA">
          <w:rPr>
            <w:rStyle w:val="Hyperlink"/>
            <w:rFonts w:ascii="Calibri" w:hAnsi="Calibri" w:cs="Calibri"/>
            <w:b w:val="0"/>
            <w:bCs/>
            <w:i/>
            <w:sz w:val="22"/>
            <w:szCs w:val="22"/>
          </w:rPr>
          <w:t>Proclamation 21-14.1 – COVID-19 Vaccination Requirement</w:t>
        </w:r>
      </w:hyperlink>
      <w:r w:rsidRPr="00BE1AAA">
        <w:rPr>
          <w:rFonts w:ascii="Calibri" w:hAnsi="Calibri" w:cs="Calibri"/>
          <w:b w:val="0"/>
          <w:bCs/>
          <w:i/>
          <w:sz w:val="22"/>
          <w:szCs w:val="22"/>
        </w:rPr>
        <w:t xml:space="preserve"> (dated August 20, 2021) and as may be amended thereafter.  The Proclamation requires contractors who have goods, services, or public works contracts with a Washington state agency to ensure that their personnel (including subcontractors) who perform contract activities on-site comply with the COVID-19 vaccination requirements, unless exempted as prescribed by the Proclamation.</w:t>
      </w:r>
    </w:p>
    <w:p w14:paraId="3E73832D" w14:textId="77777777" w:rsidR="00BE1AAA" w:rsidRPr="00BE1AAA" w:rsidRDefault="00BE1AAA" w:rsidP="00BE1AAA">
      <w:pPr>
        <w:rPr>
          <w:rFonts w:ascii="Calibri" w:hAnsi="Calibri" w:cs="Calibri"/>
          <w:b w:val="0"/>
          <w:bCs/>
          <w:sz w:val="22"/>
          <w:szCs w:val="22"/>
        </w:rPr>
      </w:pPr>
    </w:p>
    <w:tbl>
      <w:tblPr>
        <w:tblW w:w="0" w:type="auto"/>
        <w:tblInd w:w="738" w:type="dxa"/>
        <w:tblLook w:val="04A0" w:firstRow="1" w:lastRow="0" w:firstColumn="1" w:lastColumn="0" w:noHBand="0" w:noVBand="1"/>
      </w:tblPr>
      <w:tblGrid>
        <w:gridCol w:w="3672"/>
        <w:gridCol w:w="4608"/>
      </w:tblGrid>
      <w:tr w:rsidR="00BE1AAA" w:rsidRPr="00BE1AAA" w14:paraId="4E539A3C" w14:textId="77777777" w:rsidTr="00DB4534">
        <w:tc>
          <w:tcPr>
            <w:tcW w:w="3672" w:type="dxa"/>
          </w:tcPr>
          <w:p w14:paraId="707C29AD" w14:textId="77777777" w:rsidR="00BE1AAA" w:rsidRPr="00BE1AAA" w:rsidRDefault="00BE1AAA" w:rsidP="00DB4534">
            <w:pPr>
              <w:rPr>
                <w:rFonts w:ascii="Calibri" w:hAnsi="Calibri" w:cs="Calibri"/>
                <w:b w:val="0"/>
                <w:bCs/>
                <w:sz w:val="22"/>
                <w:szCs w:val="22"/>
              </w:rPr>
            </w:pPr>
            <w:r w:rsidRPr="00BE1AAA">
              <w:rPr>
                <w:rFonts w:ascii="Calibri" w:hAnsi="Calibri" w:cs="Calibri"/>
                <w:b w:val="0"/>
                <w:bCs/>
                <w:sz w:val="22"/>
                <w:szCs w:val="22"/>
              </w:rPr>
              <w:t>OFM Procurement Number:</w:t>
            </w:r>
          </w:p>
        </w:tc>
        <w:tc>
          <w:tcPr>
            <w:tcW w:w="4608" w:type="dxa"/>
          </w:tcPr>
          <w:p w14:paraId="6657B8A6" w14:textId="26E6044F" w:rsidR="00BE1AAA" w:rsidRPr="006E6E93" w:rsidRDefault="006E6E93" w:rsidP="00DB4534">
            <w:pPr>
              <w:rPr>
                <w:rFonts w:ascii="Calibri" w:hAnsi="Calibri" w:cs="Calibri"/>
                <w:b w:val="0"/>
                <w:bCs/>
                <w:iCs/>
                <w:sz w:val="22"/>
                <w:szCs w:val="22"/>
              </w:rPr>
            </w:pPr>
            <w:r w:rsidRPr="006E6E93">
              <w:rPr>
                <w:rFonts w:ascii="Arial" w:eastAsia="Calibri" w:hAnsi="Arial" w:cs="Arial"/>
                <w:b w:val="0"/>
                <w:bCs/>
                <w:sz w:val="22"/>
                <w:szCs w:val="22"/>
              </w:rPr>
              <w:t>21-1500 – Equity Impact Statement</w:t>
            </w:r>
          </w:p>
        </w:tc>
      </w:tr>
    </w:tbl>
    <w:p w14:paraId="7850D925" w14:textId="77777777" w:rsidR="00BE1AAA" w:rsidRPr="00BE1AAA" w:rsidRDefault="00BE1AAA" w:rsidP="00BE1AAA">
      <w:pPr>
        <w:rPr>
          <w:rFonts w:ascii="Calibri" w:hAnsi="Calibri" w:cs="Calibri"/>
          <w:b w:val="0"/>
          <w:bCs/>
          <w:sz w:val="22"/>
          <w:szCs w:val="22"/>
        </w:rPr>
      </w:pPr>
    </w:p>
    <w:p w14:paraId="50A7491E" w14:textId="77777777" w:rsidR="00BE1AAA" w:rsidRPr="00BE1AAA" w:rsidRDefault="00BE1AAA" w:rsidP="00BE1AAA">
      <w:pPr>
        <w:rPr>
          <w:rFonts w:ascii="Calibri" w:hAnsi="Calibri" w:cs="Calibri"/>
          <w:b w:val="0"/>
          <w:bCs/>
          <w:sz w:val="22"/>
          <w:szCs w:val="22"/>
        </w:rPr>
      </w:pPr>
      <w:r w:rsidRPr="00BE1AAA">
        <w:rPr>
          <w:rFonts w:ascii="Calibri" w:hAnsi="Calibri" w:cs="Calibri"/>
          <w:b w:val="0"/>
          <w:bCs/>
          <w:sz w:val="22"/>
          <w:szCs w:val="22"/>
        </w:rPr>
        <w:t>I hereby certify, on behalf of the firm identified below, as follows (check one):</w:t>
      </w:r>
    </w:p>
    <w:p w14:paraId="3CACD44C" w14:textId="77777777" w:rsidR="00BE1AAA" w:rsidRPr="00BE1AAA" w:rsidRDefault="00BE1AAA" w:rsidP="00BE1AAA">
      <w:pPr>
        <w:numPr>
          <w:ilvl w:val="0"/>
          <w:numId w:val="11"/>
        </w:numPr>
        <w:overflowPunct w:val="0"/>
        <w:autoSpaceDE w:val="0"/>
        <w:autoSpaceDN w:val="0"/>
        <w:adjustRightInd w:val="0"/>
        <w:spacing w:before="120"/>
        <w:jc w:val="both"/>
        <w:textAlignment w:val="baseline"/>
        <w:rPr>
          <w:rFonts w:ascii="Calibri" w:hAnsi="Calibri" w:cs="Calibri"/>
          <w:b w:val="0"/>
          <w:bCs/>
          <w:sz w:val="22"/>
          <w:szCs w:val="22"/>
        </w:rPr>
      </w:pPr>
      <w:r w:rsidRPr="00BE1AAA">
        <w:rPr>
          <w:rFonts w:ascii="Calibri" w:eastAsia="Arial" w:hAnsi="Calibri" w:cs="Calibri"/>
          <w:b w:val="0"/>
          <w:bCs/>
          <w:i/>
          <w:smallCaps/>
          <w:sz w:val="22"/>
          <w:szCs w:val="22"/>
        </w:rPr>
        <w:t>COVID-19 Contractor Vaccination Proclamation Compliance</w:t>
      </w:r>
      <w:r w:rsidRPr="00BE1AAA">
        <w:rPr>
          <w:rFonts w:ascii="Calibri" w:hAnsi="Calibri" w:cs="Calibri"/>
          <w:b w:val="0"/>
          <w:bCs/>
          <w:sz w:val="22"/>
          <w:szCs w:val="22"/>
        </w:rPr>
        <w:t>.  Contractor:</w:t>
      </w:r>
    </w:p>
    <w:p w14:paraId="4D593DA0" w14:textId="77777777" w:rsidR="00BE1AAA" w:rsidRPr="00BE1AAA" w:rsidRDefault="00BE1AAA" w:rsidP="00BE1AAA">
      <w:pPr>
        <w:numPr>
          <w:ilvl w:val="1"/>
          <w:numId w:val="11"/>
        </w:numPr>
        <w:overflowPunct w:val="0"/>
        <w:autoSpaceDE w:val="0"/>
        <w:autoSpaceDN w:val="0"/>
        <w:adjustRightInd w:val="0"/>
        <w:spacing w:before="60"/>
        <w:ind w:right="1440"/>
        <w:jc w:val="both"/>
        <w:textAlignment w:val="baseline"/>
        <w:rPr>
          <w:rFonts w:ascii="Calibri" w:hAnsi="Calibri" w:cs="Calibri"/>
          <w:b w:val="0"/>
          <w:bCs/>
          <w:sz w:val="22"/>
          <w:szCs w:val="22"/>
        </w:rPr>
      </w:pPr>
      <w:r w:rsidRPr="00BE1AAA">
        <w:rPr>
          <w:rFonts w:ascii="Calibri" w:hAnsi="Calibri" w:cs="Calibri"/>
          <w:b w:val="0"/>
          <w:bCs/>
          <w:sz w:val="22"/>
          <w:szCs w:val="22"/>
        </w:rPr>
        <w:t xml:space="preserve">Has reviewed and understands Contractor’s obligations as set forth in </w:t>
      </w:r>
      <w:hyperlink r:id="rId42" w:history="1">
        <w:r w:rsidRPr="00BE1AAA">
          <w:rPr>
            <w:rStyle w:val="Hyperlink"/>
            <w:rFonts w:ascii="Calibri" w:hAnsi="Calibri" w:cs="Calibri"/>
            <w:b w:val="0"/>
            <w:bCs/>
            <w:i/>
            <w:sz w:val="22"/>
            <w:szCs w:val="22"/>
          </w:rPr>
          <w:t>Proclamation 21-14 – COVID-19 Vaccination Requirement</w:t>
        </w:r>
      </w:hyperlink>
      <w:r w:rsidRPr="00BE1AAA">
        <w:rPr>
          <w:rFonts w:ascii="Calibri" w:hAnsi="Calibri" w:cs="Calibri"/>
          <w:b w:val="0"/>
          <w:bCs/>
          <w:i/>
          <w:sz w:val="22"/>
          <w:szCs w:val="22"/>
        </w:rPr>
        <w:t xml:space="preserve"> (dated August 9, 2021), as amended by </w:t>
      </w:r>
      <w:hyperlink r:id="rId43" w:history="1">
        <w:r w:rsidRPr="00BE1AAA">
          <w:rPr>
            <w:rStyle w:val="Hyperlink"/>
            <w:rFonts w:ascii="Calibri" w:hAnsi="Calibri" w:cs="Calibri"/>
            <w:b w:val="0"/>
            <w:bCs/>
            <w:i/>
            <w:sz w:val="22"/>
            <w:szCs w:val="22"/>
          </w:rPr>
          <w:t>Proclamation 21-14.1 – COVID-19 Vaccination Requirement</w:t>
        </w:r>
      </w:hyperlink>
      <w:r w:rsidRPr="00BE1AAA">
        <w:rPr>
          <w:rFonts w:ascii="Calibri" w:hAnsi="Calibri" w:cs="Calibri"/>
          <w:b w:val="0"/>
          <w:bCs/>
          <w:i/>
          <w:sz w:val="22"/>
          <w:szCs w:val="22"/>
        </w:rPr>
        <w:t xml:space="preserve"> (dated August 20, 2021); and</w:t>
      </w:r>
    </w:p>
    <w:p w14:paraId="739E110B" w14:textId="77777777" w:rsidR="00BE1AAA" w:rsidRPr="00BE1AAA" w:rsidRDefault="00BE1AAA" w:rsidP="00BE1AAA">
      <w:pPr>
        <w:numPr>
          <w:ilvl w:val="1"/>
          <w:numId w:val="11"/>
        </w:numPr>
        <w:overflowPunct w:val="0"/>
        <w:autoSpaceDE w:val="0"/>
        <w:autoSpaceDN w:val="0"/>
        <w:adjustRightInd w:val="0"/>
        <w:spacing w:before="60"/>
        <w:ind w:right="1440"/>
        <w:jc w:val="both"/>
        <w:textAlignment w:val="baseline"/>
        <w:rPr>
          <w:rFonts w:ascii="Calibri" w:hAnsi="Calibri" w:cs="Calibri"/>
          <w:b w:val="0"/>
          <w:bCs/>
          <w:sz w:val="22"/>
          <w:szCs w:val="22"/>
        </w:rPr>
      </w:pPr>
      <w:r w:rsidRPr="00BE1AAA">
        <w:rPr>
          <w:rFonts w:ascii="Calibri" w:eastAsia="Arial" w:hAnsi="Calibri" w:cs="Calibri"/>
          <w:b w:val="0"/>
          <w:bCs/>
          <w:sz w:val="22"/>
          <w:szCs w:val="22"/>
        </w:rPr>
        <w:t xml:space="preserve">Contractor personnel (including subcontractors) </w:t>
      </w:r>
      <w:r w:rsidRPr="00BE1AAA">
        <w:rPr>
          <w:rFonts w:ascii="Calibri" w:hAnsi="Calibri" w:cs="Calibri"/>
          <w:b w:val="0"/>
          <w:bCs/>
          <w:sz w:val="22"/>
          <w:szCs w:val="22"/>
        </w:rPr>
        <w:t>who are subject to the vaccination requirement in the above-referenced Proclamation</w:t>
      </w:r>
      <w:r w:rsidRPr="00BE1AAA">
        <w:rPr>
          <w:rFonts w:ascii="Calibri" w:eastAsia="Arial" w:hAnsi="Calibri" w:cs="Calibri"/>
          <w:b w:val="0"/>
          <w:bCs/>
          <w:sz w:val="22"/>
          <w:szCs w:val="22"/>
        </w:rPr>
        <w:t xml:space="preserve"> will</w:t>
      </w:r>
      <w:r w:rsidRPr="00BE1AAA">
        <w:rPr>
          <w:rFonts w:ascii="Calibri" w:hAnsi="Calibri" w:cs="Calibri"/>
          <w:b w:val="0"/>
          <w:bCs/>
          <w:sz w:val="22"/>
          <w:szCs w:val="22"/>
        </w:rPr>
        <w:t xml:space="preserve"> provide Agency proof of full vaccination against COVID-19 </w:t>
      </w:r>
      <w:r w:rsidRPr="00BE1AAA">
        <w:rPr>
          <w:rFonts w:ascii="Calibri" w:hAnsi="Calibri" w:cs="Calibri"/>
          <w:b w:val="0"/>
          <w:bCs/>
          <w:i/>
          <w:iCs/>
          <w:sz w:val="22"/>
          <w:szCs w:val="22"/>
        </w:rPr>
        <w:t>or</w:t>
      </w:r>
      <w:r w:rsidRPr="00BE1AAA">
        <w:rPr>
          <w:rFonts w:ascii="Calibri" w:hAnsi="Calibri" w:cs="Calibri"/>
          <w:b w:val="0"/>
          <w:bCs/>
          <w:sz w:val="22"/>
          <w:szCs w:val="22"/>
        </w:rPr>
        <w:t xml:space="preserve"> appropriate exemption for which a reasonable accommodation has been provided. </w:t>
      </w:r>
    </w:p>
    <w:p w14:paraId="1200BEBF" w14:textId="77777777" w:rsidR="00BE1AAA" w:rsidRPr="00BE1AAA" w:rsidRDefault="00BE1AAA" w:rsidP="00BE1AAA">
      <w:pPr>
        <w:widowControl w:val="0"/>
        <w:spacing w:before="40"/>
        <w:ind w:left="792" w:right="720"/>
        <w:jc w:val="center"/>
        <w:rPr>
          <w:rFonts w:ascii="Calibri" w:eastAsia="Arial" w:hAnsi="Calibri" w:cs="Calibri"/>
          <w:b w:val="0"/>
          <w:bCs/>
        </w:rPr>
      </w:pPr>
      <w:r w:rsidRPr="00BE1AAA">
        <w:rPr>
          <w:rFonts w:ascii="Calibri" w:eastAsia="Arial" w:hAnsi="Calibri" w:cs="Calibri"/>
          <w:b w:val="0"/>
          <w:bCs/>
          <w:smallCaps/>
        </w:rPr>
        <w:t>or</w:t>
      </w:r>
    </w:p>
    <w:p w14:paraId="41A260A8" w14:textId="77777777" w:rsidR="00BE1AAA" w:rsidRPr="00BE1AAA" w:rsidRDefault="00BE1AAA" w:rsidP="00BE1AAA">
      <w:pPr>
        <w:numPr>
          <w:ilvl w:val="0"/>
          <w:numId w:val="11"/>
        </w:numPr>
        <w:overflowPunct w:val="0"/>
        <w:autoSpaceDE w:val="0"/>
        <w:autoSpaceDN w:val="0"/>
        <w:adjustRightInd w:val="0"/>
        <w:spacing w:before="80"/>
        <w:jc w:val="both"/>
        <w:textAlignment w:val="baseline"/>
        <w:rPr>
          <w:rFonts w:ascii="Calibri" w:hAnsi="Calibri" w:cs="Calibri"/>
          <w:b w:val="0"/>
          <w:bCs/>
          <w:sz w:val="22"/>
          <w:szCs w:val="22"/>
        </w:rPr>
      </w:pPr>
      <w:r w:rsidRPr="00BE1AAA">
        <w:rPr>
          <w:rFonts w:ascii="Calibri" w:eastAsia="Arial" w:hAnsi="Calibri" w:cs="Calibri"/>
          <w:b w:val="0"/>
          <w:bCs/>
          <w:i/>
          <w:smallCaps/>
          <w:sz w:val="22"/>
          <w:szCs w:val="22"/>
        </w:rPr>
        <w:t>Contractor Is Not Able to Perform In Compliance with the Vaccination Proclamation</w:t>
      </w:r>
      <w:r w:rsidRPr="00BE1AAA">
        <w:rPr>
          <w:rFonts w:ascii="Calibri" w:hAnsi="Calibri" w:cs="Calibri"/>
          <w:b w:val="0"/>
          <w:bCs/>
          <w:sz w:val="22"/>
          <w:szCs w:val="22"/>
        </w:rPr>
        <w:t>.  Contractor is not able to perform the contract obligations in compliance with the above-referenced Proclamation. [Note:  Compliance with the Proclamation is mandatory.  Bidders/Contractors who are not able to perform in compliance with the Vaccination Proclamation will not be evaluated.]</w:t>
      </w:r>
    </w:p>
    <w:p w14:paraId="0D62DA83" w14:textId="77777777" w:rsidR="00BE1AAA" w:rsidRPr="00BE1AAA" w:rsidRDefault="00BE1AAA" w:rsidP="00BE1AAA">
      <w:pPr>
        <w:rPr>
          <w:rFonts w:ascii="Calibri" w:hAnsi="Calibri" w:cs="Calibri"/>
          <w:b w:val="0"/>
          <w:bCs/>
          <w:sz w:val="22"/>
          <w:szCs w:val="22"/>
        </w:rPr>
      </w:pPr>
    </w:p>
    <w:p w14:paraId="24658006" w14:textId="77777777" w:rsidR="00BE1AAA" w:rsidRPr="00BE1AAA" w:rsidRDefault="00BE1AAA" w:rsidP="00BE1AAA">
      <w:pPr>
        <w:jc w:val="both"/>
        <w:rPr>
          <w:rFonts w:ascii="Calibri" w:hAnsi="Calibri" w:cs="Calibri"/>
          <w:b w:val="0"/>
          <w:bCs/>
          <w:sz w:val="22"/>
          <w:szCs w:val="22"/>
        </w:rPr>
      </w:pPr>
      <w:r w:rsidRPr="00BE1AAA">
        <w:rPr>
          <w:rFonts w:ascii="Calibri" w:hAnsi="Calibri" w:cs="Calibri"/>
          <w:b w:val="0"/>
          <w:bCs/>
          <w:sz w:val="22"/>
          <w:szCs w:val="22"/>
        </w:rPr>
        <w:t>I hereby certify, under penalty of perjury under the laws of the State of Washington, that the certifications herein are true and correct and that I am authorized to make these certifications on behalf of the firm listed herein.</w:t>
      </w:r>
    </w:p>
    <w:p w14:paraId="64ED3501" w14:textId="77777777" w:rsidR="00BE1AAA" w:rsidRPr="00BE1AAA" w:rsidRDefault="00BE1AAA" w:rsidP="00BE1AAA">
      <w:pPr>
        <w:rPr>
          <w:rFonts w:ascii="Calibri" w:hAnsi="Calibri" w:cs="Calibri"/>
          <w:b w:val="0"/>
          <w:bCs/>
          <w:sz w:val="22"/>
          <w:szCs w:val="22"/>
        </w:rPr>
      </w:pPr>
    </w:p>
    <w:tbl>
      <w:tblPr>
        <w:tblW w:w="9468" w:type="dxa"/>
        <w:tblLayout w:type="fixed"/>
        <w:tblLook w:val="0000" w:firstRow="0" w:lastRow="0" w:firstColumn="0" w:lastColumn="0" w:noHBand="0" w:noVBand="0"/>
      </w:tblPr>
      <w:tblGrid>
        <w:gridCol w:w="4698"/>
        <w:gridCol w:w="4770"/>
      </w:tblGrid>
      <w:tr w:rsidR="00BE1AAA" w:rsidRPr="00BE1AAA" w14:paraId="46ABB3DF" w14:textId="77777777" w:rsidTr="00DB4534">
        <w:tc>
          <w:tcPr>
            <w:tcW w:w="9468" w:type="dxa"/>
            <w:gridSpan w:val="2"/>
          </w:tcPr>
          <w:p w14:paraId="7B17447F" w14:textId="77777777" w:rsidR="00BE1AAA" w:rsidRPr="00BE1AAA" w:rsidRDefault="00BE1AAA" w:rsidP="00DB4534">
            <w:pPr>
              <w:rPr>
                <w:rFonts w:ascii="Calibri" w:hAnsi="Calibri" w:cs="Calibri"/>
                <w:b w:val="0"/>
                <w:bCs/>
                <w:sz w:val="22"/>
                <w:szCs w:val="22"/>
                <w:lang w:bidi="en-US"/>
              </w:rPr>
            </w:pPr>
            <w:r w:rsidRPr="00BE1AAA">
              <w:rPr>
                <w:rFonts w:ascii="Calibri" w:hAnsi="Calibri" w:cs="Calibri"/>
                <w:b w:val="0"/>
                <w:bCs/>
                <w:sz w:val="22"/>
                <w:szCs w:val="22"/>
                <w:lang w:bidi="en-US"/>
              </w:rPr>
              <w:t>Firm Name:  _____________________________________________________</w:t>
            </w:r>
            <w:r w:rsidRPr="00BE1AAA">
              <w:rPr>
                <w:rFonts w:ascii="Calibri" w:hAnsi="Calibri" w:cs="Calibri"/>
                <w:b w:val="0"/>
                <w:bCs/>
                <w:sz w:val="22"/>
                <w:szCs w:val="22"/>
                <w:lang w:bidi="en-US"/>
              </w:rPr>
              <w:br/>
            </w:r>
            <w:r w:rsidRPr="00BE1AAA">
              <w:rPr>
                <w:rFonts w:ascii="Calibri" w:hAnsi="Calibri" w:cs="Calibri"/>
                <w:b w:val="0"/>
                <w:bCs/>
                <w:sz w:val="22"/>
                <w:szCs w:val="22"/>
                <w:lang w:bidi="en-US"/>
              </w:rPr>
              <w:tab/>
              <w:t xml:space="preserve">         </w:t>
            </w:r>
            <w:r w:rsidRPr="00BE1AAA">
              <w:rPr>
                <w:rFonts w:ascii="Calibri" w:hAnsi="Calibri" w:cs="Calibri"/>
                <w:b w:val="0"/>
                <w:bCs/>
                <w:sz w:val="18"/>
                <w:szCs w:val="18"/>
                <w:lang w:bidi="en-US"/>
              </w:rPr>
              <w:t>Name of Contractor/Bidder – Print full legal entity name of firm</w:t>
            </w:r>
          </w:p>
        </w:tc>
      </w:tr>
      <w:tr w:rsidR="00BE1AAA" w:rsidRPr="00BE1AAA" w14:paraId="0575D11B" w14:textId="77777777" w:rsidTr="00DB4534">
        <w:tc>
          <w:tcPr>
            <w:tcW w:w="4698" w:type="dxa"/>
          </w:tcPr>
          <w:p w14:paraId="4420560B" w14:textId="77777777" w:rsidR="00BE1AAA" w:rsidRPr="00BE1AAA" w:rsidRDefault="00BE1AAA" w:rsidP="00DB4534">
            <w:pPr>
              <w:spacing w:before="240"/>
              <w:rPr>
                <w:rFonts w:ascii="Calibri" w:hAnsi="Calibri" w:cs="Calibri"/>
                <w:b w:val="0"/>
                <w:bCs/>
                <w:sz w:val="22"/>
                <w:szCs w:val="22"/>
                <w:lang w:bidi="en-US"/>
              </w:rPr>
            </w:pPr>
            <w:r w:rsidRPr="00BE1AAA">
              <w:rPr>
                <w:rFonts w:ascii="Calibri" w:hAnsi="Calibri" w:cs="Calibri"/>
                <w:b w:val="0"/>
                <w:bCs/>
                <w:sz w:val="22"/>
                <w:szCs w:val="22"/>
                <w:lang w:bidi="en-US"/>
              </w:rPr>
              <w:t>By:</w:t>
            </w:r>
            <w:r w:rsidRPr="00BE1AAA">
              <w:rPr>
                <w:rFonts w:ascii="Calibri" w:hAnsi="Calibri" w:cs="Calibri"/>
                <w:b w:val="0"/>
                <w:bCs/>
                <w:sz w:val="22"/>
                <w:szCs w:val="22"/>
                <w:lang w:bidi="en-US"/>
              </w:rPr>
              <w:tab/>
              <w:t>______________________________</w:t>
            </w:r>
            <w:r w:rsidRPr="00BE1AAA">
              <w:rPr>
                <w:rFonts w:ascii="Calibri" w:hAnsi="Calibri" w:cs="Calibri"/>
                <w:b w:val="0"/>
                <w:bCs/>
                <w:sz w:val="22"/>
                <w:szCs w:val="22"/>
                <w:lang w:bidi="en-US"/>
              </w:rPr>
              <w:br/>
            </w:r>
            <w:r w:rsidRPr="00BE1AAA">
              <w:rPr>
                <w:rFonts w:ascii="Calibri" w:hAnsi="Calibri" w:cs="Calibri"/>
                <w:b w:val="0"/>
                <w:bCs/>
                <w:sz w:val="22"/>
                <w:szCs w:val="22"/>
                <w:lang w:bidi="en-US"/>
              </w:rPr>
              <w:tab/>
            </w:r>
            <w:r w:rsidRPr="00BE1AAA">
              <w:rPr>
                <w:rFonts w:ascii="Calibri" w:hAnsi="Calibri" w:cs="Calibri"/>
                <w:b w:val="0"/>
                <w:bCs/>
                <w:sz w:val="18"/>
                <w:szCs w:val="18"/>
                <w:lang w:bidi="en-US"/>
              </w:rPr>
              <w:t>Signature of authorized person</w:t>
            </w:r>
          </w:p>
          <w:p w14:paraId="2791AA48" w14:textId="77777777" w:rsidR="00BE1AAA" w:rsidRPr="00BE1AAA" w:rsidRDefault="00BE1AAA" w:rsidP="00DB4534">
            <w:pPr>
              <w:spacing w:before="120"/>
              <w:rPr>
                <w:rFonts w:ascii="Calibri" w:hAnsi="Calibri" w:cs="Calibri"/>
                <w:b w:val="0"/>
                <w:bCs/>
                <w:sz w:val="22"/>
                <w:szCs w:val="22"/>
                <w:lang w:bidi="en-US"/>
              </w:rPr>
            </w:pPr>
            <w:r w:rsidRPr="00BE1AAA">
              <w:rPr>
                <w:rFonts w:ascii="Calibri" w:hAnsi="Calibri" w:cs="Calibri"/>
                <w:b w:val="0"/>
                <w:bCs/>
                <w:sz w:val="22"/>
                <w:szCs w:val="22"/>
                <w:lang w:bidi="en-US"/>
              </w:rPr>
              <w:t>Title:</w:t>
            </w:r>
            <w:r w:rsidRPr="00BE1AAA">
              <w:rPr>
                <w:rFonts w:ascii="Calibri" w:hAnsi="Calibri" w:cs="Calibri"/>
                <w:b w:val="0"/>
                <w:bCs/>
                <w:sz w:val="22"/>
                <w:szCs w:val="22"/>
                <w:lang w:bidi="en-US"/>
              </w:rPr>
              <w:tab/>
              <w:t>______________________________</w:t>
            </w:r>
            <w:r w:rsidRPr="00BE1AAA">
              <w:rPr>
                <w:rFonts w:ascii="Calibri" w:hAnsi="Calibri" w:cs="Calibri"/>
                <w:b w:val="0"/>
                <w:bCs/>
                <w:sz w:val="22"/>
                <w:szCs w:val="22"/>
                <w:lang w:bidi="en-US"/>
              </w:rPr>
              <w:br/>
            </w:r>
            <w:r w:rsidRPr="00BE1AAA">
              <w:rPr>
                <w:rFonts w:ascii="Calibri" w:hAnsi="Calibri" w:cs="Calibri"/>
                <w:b w:val="0"/>
                <w:bCs/>
                <w:sz w:val="22"/>
                <w:szCs w:val="22"/>
                <w:lang w:bidi="en-US"/>
              </w:rPr>
              <w:tab/>
            </w:r>
            <w:r w:rsidRPr="00BE1AAA">
              <w:rPr>
                <w:rFonts w:ascii="Calibri" w:hAnsi="Calibri" w:cs="Calibri"/>
                <w:b w:val="0"/>
                <w:bCs/>
                <w:sz w:val="18"/>
                <w:szCs w:val="18"/>
                <w:lang w:bidi="en-US"/>
              </w:rPr>
              <w:t>Title of person signing certificate</w:t>
            </w:r>
          </w:p>
          <w:p w14:paraId="1A3E4E2C" w14:textId="77777777" w:rsidR="00BE1AAA" w:rsidRPr="00BE1AAA" w:rsidRDefault="00BE1AAA" w:rsidP="00DB4534">
            <w:pPr>
              <w:spacing w:before="120"/>
              <w:rPr>
                <w:rFonts w:ascii="Calibri" w:hAnsi="Calibri" w:cs="Calibri"/>
                <w:b w:val="0"/>
                <w:bCs/>
                <w:sz w:val="22"/>
                <w:szCs w:val="22"/>
                <w:lang w:bidi="en-US"/>
              </w:rPr>
            </w:pPr>
            <w:r w:rsidRPr="00BE1AAA">
              <w:rPr>
                <w:rFonts w:ascii="Calibri" w:hAnsi="Calibri" w:cs="Calibri"/>
                <w:b w:val="0"/>
                <w:bCs/>
                <w:sz w:val="22"/>
                <w:szCs w:val="22"/>
                <w:lang w:bidi="en-US"/>
              </w:rPr>
              <w:t>Date:</w:t>
            </w:r>
            <w:r w:rsidRPr="00BE1AAA">
              <w:rPr>
                <w:rFonts w:ascii="Calibri" w:hAnsi="Calibri" w:cs="Calibri"/>
                <w:b w:val="0"/>
                <w:bCs/>
                <w:sz w:val="22"/>
                <w:szCs w:val="22"/>
                <w:lang w:bidi="en-US"/>
              </w:rPr>
              <w:tab/>
              <w:t>________________________________</w:t>
            </w:r>
          </w:p>
        </w:tc>
        <w:tc>
          <w:tcPr>
            <w:tcW w:w="4770" w:type="dxa"/>
          </w:tcPr>
          <w:p w14:paraId="6349A26F" w14:textId="77777777" w:rsidR="00BE1AAA" w:rsidRPr="00BE1AAA" w:rsidRDefault="00BE1AAA" w:rsidP="00DB4534">
            <w:pPr>
              <w:spacing w:before="240"/>
              <w:rPr>
                <w:rFonts w:ascii="Calibri" w:hAnsi="Calibri" w:cs="Calibri"/>
                <w:b w:val="0"/>
                <w:bCs/>
                <w:sz w:val="22"/>
                <w:szCs w:val="22"/>
                <w:lang w:bidi="en-US"/>
              </w:rPr>
            </w:pPr>
            <w:r w:rsidRPr="00BE1AAA">
              <w:rPr>
                <w:rFonts w:ascii="Calibri" w:hAnsi="Calibri" w:cs="Calibri"/>
                <w:b w:val="0"/>
                <w:bCs/>
                <w:sz w:val="22"/>
                <w:szCs w:val="22"/>
                <w:lang w:bidi="en-US"/>
              </w:rPr>
              <w:t>___________________________________</w:t>
            </w:r>
            <w:r w:rsidRPr="00BE1AAA">
              <w:rPr>
                <w:rFonts w:ascii="Calibri" w:hAnsi="Calibri" w:cs="Calibri"/>
                <w:b w:val="0"/>
                <w:bCs/>
                <w:sz w:val="22"/>
                <w:szCs w:val="22"/>
                <w:lang w:bidi="en-US"/>
              </w:rPr>
              <w:br/>
            </w:r>
            <w:r w:rsidRPr="00BE1AAA">
              <w:rPr>
                <w:rFonts w:ascii="Calibri" w:hAnsi="Calibri" w:cs="Calibri"/>
                <w:b w:val="0"/>
                <w:bCs/>
                <w:sz w:val="18"/>
                <w:szCs w:val="18"/>
                <w:lang w:bidi="en-US"/>
              </w:rPr>
              <w:t>Print Name of person making certifications for firm</w:t>
            </w:r>
          </w:p>
          <w:p w14:paraId="1AE95BDC" w14:textId="77777777" w:rsidR="00BE1AAA" w:rsidRPr="00BE1AAA" w:rsidRDefault="00BE1AAA" w:rsidP="00DB4534">
            <w:pPr>
              <w:spacing w:before="120"/>
              <w:rPr>
                <w:rFonts w:ascii="Calibri" w:hAnsi="Calibri" w:cs="Calibri"/>
                <w:b w:val="0"/>
                <w:bCs/>
                <w:sz w:val="22"/>
                <w:szCs w:val="22"/>
                <w:lang w:bidi="en-US"/>
              </w:rPr>
            </w:pPr>
            <w:r w:rsidRPr="00BE1AAA">
              <w:rPr>
                <w:rFonts w:ascii="Calibri" w:hAnsi="Calibri" w:cs="Calibri"/>
                <w:b w:val="0"/>
                <w:bCs/>
                <w:sz w:val="22"/>
                <w:szCs w:val="22"/>
                <w:lang w:bidi="en-US"/>
              </w:rPr>
              <w:t>Place:</w:t>
            </w:r>
            <w:r w:rsidRPr="00BE1AAA">
              <w:rPr>
                <w:rFonts w:ascii="Calibri" w:hAnsi="Calibri" w:cs="Calibri"/>
                <w:b w:val="0"/>
                <w:bCs/>
                <w:sz w:val="22"/>
                <w:szCs w:val="22"/>
                <w:lang w:bidi="en-US"/>
              </w:rPr>
              <w:tab/>
              <w:t>________________________________</w:t>
            </w:r>
            <w:r w:rsidRPr="00BE1AAA">
              <w:rPr>
                <w:rFonts w:ascii="Calibri" w:hAnsi="Calibri" w:cs="Calibri"/>
                <w:b w:val="0"/>
                <w:bCs/>
                <w:sz w:val="22"/>
                <w:szCs w:val="22"/>
                <w:lang w:bidi="en-US"/>
              </w:rPr>
              <w:br/>
            </w:r>
            <w:r w:rsidRPr="00BE1AAA">
              <w:rPr>
                <w:rFonts w:ascii="Calibri" w:hAnsi="Calibri" w:cs="Calibri"/>
                <w:b w:val="0"/>
                <w:bCs/>
                <w:sz w:val="22"/>
                <w:szCs w:val="22"/>
                <w:lang w:bidi="en-US"/>
              </w:rPr>
              <w:tab/>
            </w:r>
            <w:r w:rsidRPr="00BE1AAA">
              <w:rPr>
                <w:rFonts w:ascii="Calibri" w:hAnsi="Calibri" w:cs="Calibri"/>
                <w:b w:val="0"/>
                <w:bCs/>
                <w:sz w:val="18"/>
                <w:szCs w:val="18"/>
                <w:lang w:bidi="en-US"/>
              </w:rPr>
              <w:t>Print city and state where signed</w:t>
            </w:r>
          </w:p>
        </w:tc>
      </w:tr>
    </w:tbl>
    <w:p w14:paraId="13E3A58B" w14:textId="77777777" w:rsidR="00BE1AAA" w:rsidRPr="00597F64" w:rsidRDefault="00BE1AAA" w:rsidP="00BE1AAA">
      <w:pPr>
        <w:rPr>
          <w:rFonts w:ascii="Calibri" w:hAnsi="Calibri" w:cs="Calibri"/>
          <w:sz w:val="22"/>
          <w:szCs w:val="22"/>
        </w:rPr>
      </w:pPr>
    </w:p>
    <w:p w14:paraId="29E278CD" w14:textId="77777777" w:rsidR="00BD1A2E" w:rsidRPr="00751A2D" w:rsidRDefault="00BD1A2E" w:rsidP="00CC59C0">
      <w:pPr>
        <w:pStyle w:val="BodyText"/>
        <w:spacing w:before="73"/>
        <w:ind w:left="1362" w:right="1477"/>
        <w:jc w:val="center"/>
        <w:rPr>
          <w:rFonts w:ascii="Garamond" w:hAnsi="Garamond" w:cs="Arial"/>
          <w:szCs w:val="24"/>
        </w:rPr>
      </w:pPr>
    </w:p>
    <w:sectPr w:rsidR="00BD1A2E" w:rsidRPr="00751A2D" w:rsidSect="00CC59C0">
      <w:footerReference w:type="default" r:id="rId44"/>
      <w:pgSz w:w="12240" w:h="15840"/>
      <w:pgMar w:top="1000" w:right="1220" w:bottom="1060" w:left="1340" w:header="72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5732" w14:textId="77777777" w:rsidR="0003469D" w:rsidRDefault="0003469D">
      <w:r>
        <w:separator/>
      </w:r>
    </w:p>
  </w:endnote>
  <w:endnote w:type="continuationSeparator" w:id="0">
    <w:p w14:paraId="137FF154" w14:textId="77777777" w:rsidR="0003469D" w:rsidRDefault="0003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1F07" w14:textId="3476A81E" w:rsidR="0071321C" w:rsidRDefault="0071321C" w:rsidP="00994727">
    <w:pPr>
      <w:pStyle w:val="Footer"/>
      <w:pBdr>
        <w:top w:val="single" w:sz="4" w:space="0" w:color="auto"/>
      </w:pBdr>
      <w:tabs>
        <w:tab w:val="clear" w:pos="8640"/>
        <w:tab w:val="right" w:pos="9360"/>
      </w:tabs>
      <w:rPr>
        <w:rFonts w:ascii="Arial" w:hAnsi="Arial" w:cs="Arial"/>
        <w:b w:val="0"/>
        <w:sz w:val="18"/>
        <w:szCs w:val="18"/>
      </w:rPr>
    </w:pPr>
  </w:p>
  <w:p w14:paraId="7A7BEC39" w14:textId="369177F2" w:rsidR="0071321C" w:rsidRDefault="0071321C" w:rsidP="007F10EF">
    <w:pPr>
      <w:pStyle w:val="Footer"/>
      <w:pBdr>
        <w:top w:val="single" w:sz="4" w:space="0" w:color="auto"/>
      </w:pBdr>
      <w:tabs>
        <w:tab w:val="clear" w:pos="8640"/>
        <w:tab w:val="right" w:pos="9360"/>
      </w:tabs>
    </w:pPr>
    <w:r w:rsidRPr="00965F81">
      <w:rPr>
        <w:rFonts w:ascii="Arial" w:hAnsi="Arial" w:cs="Arial"/>
        <w:b w:val="0"/>
        <w:sz w:val="18"/>
        <w:szCs w:val="18"/>
      </w:rPr>
      <w:t xml:space="preserve">Request for </w:t>
    </w:r>
    <w:r>
      <w:rPr>
        <w:rFonts w:ascii="Arial" w:hAnsi="Arial" w:cs="Arial"/>
        <w:b w:val="0"/>
        <w:sz w:val="18"/>
        <w:szCs w:val="18"/>
      </w:rPr>
      <w:t>Proposals</w:t>
    </w:r>
    <w:r w:rsidRPr="00965F81">
      <w:rPr>
        <w:rFonts w:ascii="Arial" w:hAnsi="Arial" w:cs="Arial"/>
        <w:b w:val="0"/>
        <w:sz w:val="18"/>
        <w:szCs w:val="18"/>
      </w:rPr>
      <w:t xml:space="preserve"> No.</w:t>
    </w:r>
    <w:r>
      <w:rPr>
        <w:rFonts w:ascii="Arial" w:hAnsi="Arial" w:cs="Arial"/>
        <w:b w:val="0"/>
        <w:sz w:val="18"/>
        <w:szCs w:val="18"/>
      </w:rPr>
      <w:t xml:space="preserve"> 21-1500</w:t>
    </w:r>
    <w:r>
      <w:rPr>
        <w:rFonts w:ascii="Arial" w:hAnsi="Arial" w:cs="Arial"/>
        <w:b w:val="0"/>
        <w:sz w:val="18"/>
        <w:szCs w:val="18"/>
      </w:rPr>
      <w:tab/>
    </w:r>
    <w:r>
      <w:rPr>
        <w:rFonts w:ascii="Arial" w:hAnsi="Arial" w:cs="Arial"/>
        <w:b w:val="0"/>
        <w:sz w:val="18"/>
        <w:szCs w:val="18"/>
      </w:rPr>
      <w:tab/>
    </w:r>
    <w:r w:rsidRPr="00994727">
      <w:rPr>
        <w:rFonts w:ascii="Arial" w:hAnsi="Arial" w:cs="Arial"/>
        <w:b w:val="0"/>
        <w:sz w:val="18"/>
        <w:szCs w:val="18"/>
      </w:rPr>
      <w:t xml:space="preserve">Page | </w:t>
    </w:r>
    <w:r w:rsidRPr="00994727">
      <w:rPr>
        <w:rFonts w:ascii="Arial" w:hAnsi="Arial" w:cs="Arial"/>
        <w:b w:val="0"/>
        <w:sz w:val="18"/>
        <w:szCs w:val="18"/>
      </w:rPr>
      <w:fldChar w:fldCharType="begin"/>
    </w:r>
    <w:r w:rsidRPr="00994727">
      <w:rPr>
        <w:rFonts w:ascii="Arial" w:hAnsi="Arial" w:cs="Arial"/>
        <w:b w:val="0"/>
        <w:sz w:val="18"/>
        <w:szCs w:val="18"/>
      </w:rPr>
      <w:instrText xml:space="preserve"> PAGE   \* MERGEFORMAT </w:instrText>
    </w:r>
    <w:r w:rsidRPr="00994727">
      <w:rPr>
        <w:rFonts w:ascii="Arial" w:hAnsi="Arial" w:cs="Arial"/>
        <w:b w:val="0"/>
        <w:sz w:val="18"/>
        <w:szCs w:val="18"/>
      </w:rPr>
      <w:fldChar w:fldCharType="separate"/>
    </w:r>
    <w:r>
      <w:rPr>
        <w:rFonts w:ascii="Arial" w:hAnsi="Arial" w:cs="Arial"/>
        <w:b w:val="0"/>
        <w:noProof/>
        <w:sz w:val="18"/>
        <w:szCs w:val="18"/>
      </w:rPr>
      <w:t>21</w:t>
    </w:r>
    <w:r w:rsidRPr="00994727">
      <w:rPr>
        <w:rFonts w:ascii="Arial" w:hAnsi="Arial" w:cs="Arial"/>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E389" w14:textId="1C5040D5" w:rsidR="0071321C" w:rsidRDefault="0071321C">
    <w:pPr>
      <w:pStyle w:val="BodyText"/>
      <w:spacing w:line="14" w:lineRule="auto"/>
    </w:pPr>
    <w:r>
      <w:rPr>
        <w:noProof/>
      </w:rPr>
      <mc:AlternateContent>
        <mc:Choice Requires="wps">
          <w:drawing>
            <wp:anchor distT="0" distB="0" distL="114300" distR="114300" simplePos="0" relativeHeight="251656192" behindDoc="1" locked="0" layoutInCell="1" allowOverlap="1" wp14:anchorId="55507585" wp14:editId="173ACFD6">
              <wp:simplePos x="0" y="0"/>
              <wp:positionH relativeFrom="page">
                <wp:posOffset>943660</wp:posOffset>
              </wp:positionH>
              <wp:positionV relativeFrom="page">
                <wp:posOffset>9568282</wp:posOffset>
              </wp:positionV>
              <wp:extent cx="2955341" cy="162864"/>
              <wp:effectExtent l="0" t="0" r="1651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341" cy="16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3CC1" w14:textId="606882C3" w:rsidR="0071321C" w:rsidRDefault="0071321C" w:rsidP="00751A2D">
                          <w:pPr>
                            <w:pStyle w:val="Footer"/>
                            <w:pBdr>
                              <w:top w:val="single" w:sz="4" w:space="0" w:color="auto"/>
                            </w:pBdr>
                            <w:tabs>
                              <w:tab w:val="clear" w:pos="8640"/>
                              <w:tab w:val="right" w:pos="9360"/>
                            </w:tabs>
                          </w:pPr>
                          <w:r w:rsidRPr="00965F81">
                            <w:rPr>
                              <w:rFonts w:ascii="Arial" w:hAnsi="Arial" w:cs="Arial"/>
                              <w:b w:val="0"/>
                              <w:sz w:val="18"/>
                              <w:szCs w:val="18"/>
                            </w:rPr>
                            <w:t xml:space="preserve">Request for </w:t>
                          </w:r>
                          <w:r>
                            <w:rPr>
                              <w:rFonts w:ascii="Arial" w:hAnsi="Arial" w:cs="Arial"/>
                              <w:b w:val="0"/>
                              <w:sz w:val="18"/>
                              <w:szCs w:val="18"/>
                            </w:rPr>
                            <w:t>Proposals</w:t>
                          </w:r>
                          <w:r w:rsidRPr="00965F81">
                            <w:rPr>
                              <w:rFonts w:ascii="Arial" w:hAnsi="Arial" w:cs="Arial"/>
                              <w:b w:val="0"/>
                              <w:sz w:val="18"/>
                              <w:szCs w:val="18"/>
                            </w:rPr>
                            <w:t xml:space="preserve"> No.</w:t>
                          </w:r>
                          <w:r>
                            <w:rPr>
                              <w:rFonts w:ascii="Arial" w:hAnsi="Arial" w:cs="Arial"/>
                              <w:b w:val="0"/>
                              <w:sz w:val="18"/>
                              <w:szCs w:val="18"/>
                            </w:rPr>
                            <w:t xml:space="preserve"> 21-1500</w:t>
                          </w:r>
                          <w:r>
                            <w:rPr>
                              <w:rFonts w:ascii="Arial" w:hAnsi="Arial" w:cs="Arial"/>
                              <w:b w:val="0"/>
                              <w:sz w:val="18"/>
                              <w:szCs w:val="18"/>
                            </w:rPr>
                            <w:tab/>
                          </w:r>
                          <w:r>
                            <w:rPr>
                              <w:rFonts w:ascii="Arial" w:hAnsi="Arial" w:cs="Arial"/>
                              <w:b w:val="0"/>
                              <w:sz w:val="18"/>
                              <w:szCs w:val="18"/>
                            </w:rPr>
                            <w:tab/>
                          </w:r>
                          <w:r w:rsidRPr="00994727">
                            <w:rPr>
                              <w:rFonts w:ascii="Arial" w:hAnsi="Arial" w:cs="Arial"/>
                              <w:b w:val="0"/>
                              <w:sz w:val="18"/>
                              <w:szCs w:val="18"/>
                            </w:rPr>
                            <w:t xml:space="preserve">Page | </w:t>
                          </w:r>
                          <w:r w:rsidRPr="00994727">
                            <w:rPr>
                              <w:rFonts w:ascii="Arial" w:hAnsi="Arial" w:cs="Arial"/>
                              <w:b w:val="0"/>
                              <w:sz w:val="18"/>
                              <w:szCs w:val="18"/>
                            </w:rPr>
                            <w:fldChar w:fldCharType="begin"/>
                          </w:r>
                          <w:r w:rsidRPr="00994727">
                            <w:rPr>
                              <w:rFonts w:ascii="Arial" w:hAnsi="Arial" w:cs="Arial"/>
                              <w:b w:val="0"/>
                              <w:sz w:val="18"/>
                              <w:szCs w:val="18"/>
                            </w:rPr>
                            <w:instrText xml:space="preserve"> PAGE   \* MERGEFORMAT </w:instrText>
                          </w:r>
                          <w:r w:rsidRPr="00994727">
                            <w:rPr>
                              <w:rFonts w:ascii="Arial" w:hAnsi="Arial" w:cs="Arial"/>
                              <w:b w:val="0"/>
                              <w:sz w:val="18"/>
                              <w:szCs w:val="18"/>
                            </w:rPr>
                            <w:fldChar w:fldCharType="separate"/>
                          </w:r>
                          <w:r>
                            <w:rPr>
                              <w:rFonts w:ascii="Arial" w:hAnsi="Arial" w:cs="Arial"/>
                              <w:b w:val="0"/>
                              <w:sz w:val="18"/>
                              <w:szCs w:val="18"/>
                            </w:rPr>
                            <w:t>46</w:t>
                          </w:r>
                          <w:r w:rsidRPr="00994727">
                            <w:rPr>
                              <w:rFonts w:ascii="Arial" w:hAnsi="Arial" w:cs="Arial"/>
                              <w:b w:val="0"/>
                              <w:sz w:val="18"/>
                              <w:szCs w:val="18"/>
                            </w:rPr>
                            <w:fldChar w:fldCharType="end"/>
                          </w:r>
                          <w:r>
                            <w:rPr>
                              <w:rFonts w:ascii="Arial" w:hAnsi="Arial"/>
                              <w:b w:val="0"/>
                              <w:sz w:val="20"/>
                            </w:rPr>
                            <w:tab/>
                          </w:r>
                          <w:r>
                            <w:rPr>
                              <w:rFonts w:ascii="Arial" w:hAnsi="Arial"/>
                              <w:b w:val="0"/>
                              <w:sz w:val="20"/>
                            </w:rPr>
                            <w:tab/>
                          </w:r>
                        </w:p>
                        <w:p w14:paraId="5A9EA522" w14:textId="77777777" w:rsidR="0071321C" w:rsidRDefault="0071321C" w:rsidP="00751A2D"/>
                        <w:p w14:paraId="12135FD4" w14:textId="1C0730AE" w:rsidR="0071321C" w:rsidRDefault="0071321C">
                          <w:pPr>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07585" id="_x0000_t202" coordsize="21600,21600" o:spt="202" path="m,l,21600r21600,l21600,xe">
              <v:stroke joinstyle="miter"/>
              <v:path gradientshapeok="t" o:connecttype="rect"/>
            </v:shapetype>
            <v:shape id="Text Box 2" o:spid="_x0000_s1026" type="#_x0000_t202" style="position:absolute;left:0;text-align:left;margin-left:74.3pt;margin-top:753.4pt;width:232.7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" filled="f" stroked="f">
              <v:textbox inset="0,0,0,0">
                <w:txbxContent>
                  <w:p w14:paraId="5AE33CC1" w14:textId="606882C3" w:rsidR="0071321C" w:rsidRDefault="0071321C" w:rsidP="00751A2D">
                    <w:pPr>
                      <w:pStyle w:val="Footer"/>
                      <w:pBdr>
                        <w:top w:val="single" w:sz="4" w:space="0" w:color="auto"/>
                      </w:pBdr>
                      <w:tabs>
                        <w:tab w:val="clear" w:pos="8640"/>
                        <w:tab w:val="right" w:pos="9360"/>
                      </w:tabs>
                    </w:pPr>
                    <w:r w:rsidRPr="00965F81">
                      <w:rPr>
                        <w:rFonts w:ascii="Arial" w:hAnsi="Arial" w:cs="Arial"/>
                        <w:b w:val="0"/>
                        <w:sz w:val="18"/>
                        <w:szCs w:val="18"/>
                      </w:rPr>
                      <w:t xml:space="preserve">Request for </w:t>
                    </w:r>
                    <w:r>
                      <w:rPr>
                        <w:rFonts w:ascii="Arial" w:hAnsi="Arial" w:cs="Arial"/>
                        <w:b w:val="0"/>
                        <w:sz w:val="18"/>
                        <w:szCs w:val="18"/>
                      </w:rPr>
                      <w:t>Proposals</w:t>
                    </w:r>
                    <w:r w:rsidRPr="00965F81">
                      <w:rPr>
                        <w:rFonts w:ascii="Arial" w:hAnsi="Arial" w:cs="Arial"/>
                        <w:b w:val="0"/>
                        <w:sz w:val="18"/>
                        <w:szCs w:val="18"/>
                      </w:rPr>
                      <w:t xml:space="preserve"> No.</w:t>
                    </w:r>
                    <w:r>
                      <w:rPr>
                        <w:rFonts w:ascii="Arial" w:hAnsi="Arial" w:cs="Arial"/>
                        <w:b w:val="0"/>
                        <w:sz w:val="18"/>
                        <w:szCs w:val="18"/>
                      </w:rPr>
                      <w:t xml:space="preserve"> 21-1500</w:t>
                    </w:r>
                    <w:r>
                      <w:rPr>
                        <w:rFonts w:ascii="Arial" w:hAnsi="Arial" w:cs="Arial"/>
                        <w:b w:val="0"/>
                        <w:sz w:val="18"/>
                        <w:szCs w:val="18"/>
                      </w:rPr>
                      <w:tab/>
                    </w:r>
                    <w:r>
                      <w:rPr>
                        <w:rFonts w:ascii="Arial" w:hAnsi="Arial" w:cs="Arial"/>
                        <w:b w:val="0"/>
                        <w:sz w:val="18"/>
                        <w:szCs w:val="18"/>
                      </w:rPr>
                      <w:tab/>
                    </w:r>
                    <w:r w:rsidRPr="00994727">
                      <w:rPr>
                        <w:rFonts w:ascii="Arial" w:hAnsi="Arial" w:cs="Arial"/>
                        <w:b w:val="0"/>
                        <w:sz w:val="18"/>
                        <w:szCs w:val="18"/>
                      </w:rPr>
                      <w:t xml:space="preserve">Page | </w:t>
                    </w:r>
                    <w:r w:rsidRPr="00994727">
                      <w:rPr>
                        <w:rFonts w:ascii="Arial" w:hAnsi="Arial" w:cs="Arial"/>
                        <w:b w:val="0"/>
                        <w:sz w:val="18"/>
                        <w:szCs w:val="18"/>
                      </w:rPr>
                      <w:fldChar w:fldCharType="begin"/>
                    </w:r>
                    <w:r w:rsidRPr="00994727">
                      <w:rPr>
                        <w:rFonts w:ascii="Arial" w:hAnsi="Arial" w:cs="Arial"/>
                        <w:b w:val="0"/>
                        <w:sz w:val="18"/>
                        <w:szCs w:val="18"/>
                      </w:rPr>
                      <w:instrText xml:space="preserve"> PAGE   \* MERGEFORMAT </w:instrText>
                    </w:r>
                    <w:r w:rsidRPr="00994727">
                      <w:rPr>
                        <w:rFonts w:ascii="Arial" w:hAnsi="Arial" w:cs="Arial"/>
                        <w:b w:val="0"/>
                        <w:sz w:val="18"/>
                        <w:szCs w:val="18"/>
                      </w:rPr>
                      <w:fldChar w:fldCharType="separate"/>
                    </w:r>
                    <w:r>
                      <w:rPr>
                        <w:rFonts w:ascii="Arial" w:hAnsi="Arial" w:cs="Arial"/>
                        <w:b w:val="0"/>
                        <w:sz w:val="18"/>
                        <w:szCs w:val="18"/>
                      </w:rPr>
                      <w:t>46</w:t>
                    </w:r>
                    <w:r w:rsidRPr="00994727">
                      <w:rPr>
                        <w:rFonts w:ascii="Arial" w:hAnsi="Arial" w:cs="Arial"/>
                        <w:b w:val="0"/>
                        <w:sz w:val="18"/>
                        <w:szCs w:val="18"/>
                      </w:rPr>
                      <w:fldChar w:fldCharType="end"/>
                    </w:r>
                    <w:r>
                      <w:rPr>
                        <w:rFonts w:ascii="Arial" w:hAnsi="Arial"/>
                        <w:b w:val="0"/>
                        <w:sz w:val="20"/>
                      </w:rPr>
                      <w:tab/>
                    </w:r>
                    <w:r>
                      <w:rPr>
                        <w:rFonts w:ascii="Arial" w:hAnsi="Arial"/>
                        <w:b w:val="0"/>
                        <w:sz w:val="20"/>
                      </w:rPr>
                      <w:tab/>
                    </w:r>
                  </w:p>
                  <w:p w14:paraId="5A9EA522" w14:textId="77777777" w:rsidR="0071321C" w:rsidRDefault="0071321C" w:rsidP="00751A2D"/>
                  <w:p w14:paraId="12135FD4" w14:textId="1C0730AE" w:rsidR="0071321C" w:rsidRDefault="0071321C">
                    <w:pPr>
                      <w:spacing w:before="19"/>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534C74C" wp14:editId="4C1FD57E">
              <wp:simplePos x="0" y="0"/>
              <wp:positionH relativeFrom="page">
                <wp:posOffset>6224252</wp:posOffset>
              </wp:positionH>
              <wp:positionV relativeFrom="page">
                <wp:posOffset>9560546</wp:posOffset>
              </wp:positionV>
              <wp:extent cx="735965" cy="168275"/>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0D67" w14:textId="344C1B28" w:rsidR="0071321C" w:rsidRDefault="0071321C" w:rsidP="00C05732">
                          <w:pPr>
                            <w:spacing w:before="19"/>
                            <w:rPr>
                              <w:sz w:val="20"/>
                            </w:rPr>
                          </w:pPr>
                          <w:r w:rsidRPr="00994727">
                            <w:rPr>
                              <w:rFonts w:ascii="Arial" w:hAnsi="Arial" w:cs="Arial"/>
                              <w:b w:val="0"/>
                              <w:sz w:val="18"/>
                              <w:szCs w:val="18"/>
                            </w:rPr>
                            <w:t xml:space="preserve">Page | </w:t>
                          </w:r>
                          <w:r w:rsidRPr="00994727">
                            <w:rPr>
                              <w:rFonts w:ascii="Arial" w:hAnsi="Arial" w:cs="Arial"/>
                              <w:b w:val="0"/>
                              <w:sz w:val="18"/>
                              <w:szCs w:val="18"/>
                            </w:rPr>
                            <w:fldChar w:fldCharType="begin"/>
                          </w:r>
                          <w:r w:rsidRPr="00994727">
                            <w:rPr>
                              <w:rFonts w:ascii="Arial" w:hAnsi="Arial" w:cs="Arial"/>
                              <w:b w:val="0"/>
                              <w:sz w:val="18"/>
                              <w:szCs w:val="18"/>
                            </w:rPr>
                            <w:instrText xml:space="preserve"> PAGE   \* MERGEFORMAT </w:instrText>
                          </w:r>
                          <w:r w:rsidRPr="00994727">
                            <w:rPr>
                              <w:rFonts w:ascii="Arial" w:hAnsi="Arial" w:cs="Arial"/>
                              <w:b w:val="0"/>
                              <w:sz w:val="18"/>
                              <w:szCs w:val="18"/>
                            </w:rPr>
                            <w:fldChar w:fldCharType="separate"/>
                          </w:r>
                          <w:r>
                            <w:rPr>
                              <w:rFonts w:ascii="Arial" w:hAnsi="Arial" w:cs="Arial"/>
                              <w:b w:val="0"/>
                              <w:sz w:val="18"/>
                              <w:szCs w:val="18"/>
                            </w:rPr>
                            <w:t>46</w:t>
                          </w:r>
                          <w:r w:rsidRPr="00994727">
                            <w:rPr>
                              <w:rFonts w:ascii="Arial" w:hAnsi="Arial" w:cs="Arial"/>
                              <w:b w:val="0"/>
                              <w:sz w:val="18"/>
                              <w:szCs w:val="18"/>
                            </w:rPr>
                            <w:fldChar w:fldCharType="end"/>
                          </w:r>
                          <w:r>
                            <w:rPr>
                              <w:sz w:val="20"/>
                            </w:rPr>
                            <w:t>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C74C" id="Text Box 1" o:spid="_x0000_s1027" type="#_x0000_t202" style="position:absolute;left:0;text-align:left;margin-left:490.1pt;margin-top:752.8pt;width:57.95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" filled="f" stroked="f">
              <v:textbox inset="0,0,0,0">
                <w:txbxContent>
                  <w:p w14:paraId="0C500D67" w14:textId="344C1B28" w:rsidR="0071321C" w:rsidRDefault="0071321C" w:rsidP="00C05732">
                    <w:pPr>
                      <w:spacing w:before="19"/>
                      <w:rPr>
                        <w:sz w:val="20"/>
                      </w:rPr>
                    </w:pPr>
                    <w:r w:rsidRPr="00994727">
                      <w:rPr>
                        <w:rFonts w:ascii="Arial" w:hAnsi="Arial" w:cs="Arial"/>
                        <w:b w:val="0"/>
                        <w:sz w:val="18"/>
                        <w:szCs w:val="18"/>
                      </w:rPr>
                      <w:t xml:space="preserve">Page | </w:t>
                    </w:r>
                    <w:r w:rsidRPr="00994727">
                      <w:rPr>
                        <w:rFonts w:ascii="Arial" w:hAnsi="Arial" w:cs="Arial"/>
                        <w:b w:val="0"/>
                        <w:sz w:val="18"/>
                        <w:szCs w:val="18"/>
                      </w:rPr>
                      <w:fldChar w:fldCharType="begin"/>
                    </w:r>
                    <w:r w:rsidRPr="00994727">
                      <w:rPr>
                        <w:rFonts w:ascii="Arial" w:hAnsi="Arial" w:cs="Arial"/>
                        <w:b w:val="0"/>
                        <w:sz w:val="18"/>
                        <w:szCs w:val="18"/>
                      </w:rPr>
                      <w:instrText xml:space="preserve"> PAGE   \* MERGEFORMAT </w:instrText>
                    </w:r>
                    <w:r w:rsidRPr="00994727">
                      <w:rPr>
                        <w:rFonts w:ascii="Arial" w:hAnsi="Arial" w:cs="Arial"/>
                        <w:b w:val="0"/>
                        <w:sz w:val="18"/>
                        <w:szCs w:val="18"/>
                      </w:rPr>
                      <w:fldChar w:fldCharType="separate"/>
                    </w:r>
                    <w:r>
                      <w:rPr>
                        <w:rFonts w:ascii="Arial" w:hAnsi="Arial" w:cs="Arial"/>
                        <w:b w:val="0"/>
                        <w:sz w:val="18"/>
                        <w:szCs w:val="18"/>
                      </w:rPr>
                      <w:t>46</w:t>
                    </w:r>
                    <w:r w:rsidRPr="00994727">
                      <w:rPr>
                        <w:rFonts w:ascii="Arial" w:hAnsi="Arial" w:cs="Arial"/>
                        <w:b w:val="0"/>
                        <w:sz w:val="18"/>
                        <w:szCs w:val="18"/>
                      </w:rPr>
                      <w:fldChar w:fldCharType="end"/>
                    </w:r>
                    <w:r>
                      <w:rPr>
                        <w:sz w:val="20"/>
                      </w:rPr>
                      <w:t>July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31F4" w14:textId="77777777" w:rsidR="0003469D" w:rsidRDefault="0003469D">
      <w:r>
        <w:rPr>
          <w:rFonts w:ascii="Courier" w:hAnsi="Courier"/>
          <w:b w:val="0"/>
        </w:rPr>
        <w:separator/>
      </w:r>
    </w:p>
  </w:footnote>
  <w:footnote w:type="continuationSeparator" w:id="0">
    <w:p w14:paraId="5528724D" w14:textId="77777777" w:rsidR="0003469D" w:rsidRDefault="0003469D">
      <w:r>
        <w:continuationSeparator/>
      </w:r>
    </w:p>
  </w:footnote>
  <w:footnote w:id="1">
    <w:p w14:paraId="0826EFB3" w14:textId="77777777" w:rsidR="0071321C" w:rsidRDefault="0071321C" w:rsidP="00F0159A">
      <w:pPr>
        <w:pStyle w:val="FootnoteText"/>
      </w:pPr>
      <w:r>
        <w:rPr>
          <w:rStyle w:val="FootnoteReference"/>
        </w:rPr>
        <w:footnoteRef/>
      </w:r>
      <w:r>
        <w:t xml:space="preserve"> See Appendix A – Chapter 332, Laws of 2020.</w:t>
      </w:r>
    </w:p>
  </w:footnote>
  <w:footnote w:id="2">
    <w:p w14:paraId="58C657EE" w14:textId="5A1C1669" w:rsidR="0071321C" w:rsidRPr="00476C9E" w:rsidRDefault="0071321C" w:rsidP="00F0159A">
      <w:pPr>
        <w:pStyle w:val="FootnoteText"/>
      </w:pPr>
      <w:r>
        <w:rPr>
          <w:rStyle w:val="FootnoteReference"/>
        </w:rPr>
        <w:footnoteRef/>
      </w:r>
      <w:r>
        <w:t xml:space="preserve"> See Appendix B – Equity Office Task Force Final Report. </w:t>
      </w:r>
    </w:p>
  </w:footnote>
  <w:footnote w:id="3">
    <w:p w14:paraId="34AE24B5" w14:textId="77777777" w:rsidR="0071321C" w:rsidRDefault="0071321C" w:rsidP="00F0159A">
      <w:pPr>
        <w:pStyle w:val="FootnoteText"/>
      </w:pPr>
      <w:r>
        <w:rPr>
          <w:rStyle w:val="FootnoteReference"/>
        </w:rPr>
        <w:footnoteRef/>
      </w:r>
      <w:r>
        <w:t xml:space="preserve"> See Appendix C – Chapter 334, Laws of 2021, Sec 131(12). </w:t>
      </w:r>
    </w:p>
  </w:footnote>
  <w:footnote w:id="4">
    <w:p w14:paraId="0A8EB7B3" w14:textId="308B1121" w:rsidR="0071321C" w:rsidRDefault="0071321C" w:rsidP="00F0159A">
      <w:pPr>
        <w:pStyle w:val="FootnoteText"/>
      </w:pPr>
      <w:r>
        <w:rPr>
          <w:rStyle w:val="FootnoteReference"/>
        </w:rPr>
        <w:footnoteRef/>
      </w:r>
      <w:r>
        <w:t xml:space="preserve"> Appendix D – Agency Fiscal Note Instruction 2021-2023 Biennium: </w:t>
      </w:r>
      <w:hyperlink r:id="rId1" w:history="1">
        <w:r w:rsidRPr="00A02981">
          <w:rPr>
            <w:rStyle w:val="Hyperlink"/>
          </w:rPr>
          <w:t>https://ofm.wa.gov/sites/default/files/public/budget/instructions/other/agencyfiscalnoteinstructions.pdf</w:t>
        </w:r>
      </w:hyperlink>
    </w:p>
  </w:footnote>
  <w:footnote w:id="5">
    <w:p w14:paraId="2CF7B3F3" w14:textId="77777777" w:rsidR="0071321C" w:rsidRDefault="0071321C" w:rsidP="00EA5613">
      <w:pPr>
        <w:pStyle w:val="FootnoteText"/>
      </w:pPr>
      <w:r>
        <w:rPr>
          <w:rStyle w:val="FootnoteReference"/>
        </w:rPr>
        <w:footnoteRef/>
      </w:r>
      <w:r>
        <w:t xml:space="preserve"> Appendix E – Health Impact Review website: </w:t>
      </w:r>
      <w:hyperlink r:id="rId2" w:history="1">
        <w:r w:rsidRPr="00BB3AC1">
          <w:rPr>
            <w:rStyle w:val="Hyperlink"/>
          </w:rPr>
          <w:t>https://sboh.wa.gov/HealthImpactReviews</w:t>
        </w:r>
      </w:hyperlink>
    </w:p>
  </w:footnote>
  <w:footnote w:id="6">
    <w:p w14:paraId="51526F3E" w14:textId="77777777" w:rsidR="0071321C" w:rsidRDefault="0071321C" w:rsidP="00F0159A">
      <w:pPr>
        <w:pStyle w:val="FootnoteText"/>
      </w:pPr>
      <w:r>
        <w:rPr>
          <w:rStyle w:val="FootnoteReference"/>
        </w:rPr>
        <w:footnoteRef/>
      </w:r>
      <w:r>
        <w:t xml:space="preserve"> House Bill 1264: </w:t>
      </w:r>
      <w:hyperlink r:id="rId3" w:history="1">
        <w:r w:rsidRPr="00034399">
          <w:rPr>
            <w:rStyle w:val="Hyperlink"/>
          </w:rPr>
          <w:t>https://lawfilesext.leg.wa.gov/biennium/202122/Pdf/Bills/House%20Bills/1264.pdf?q=20211007211834</w:t>
        </w:r>
      </w:hyperlink>
    </w:p>
    <w:p w14:paraId="62826D9F" w14:textId="77777777" w:rsidR="0071321C" w:rsidRDefault="0071321C" w:rsidP="00F015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55A9" w14:textId="77777777" w:rsidR="0071321C" w:rsidRDefault="007132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p w14:paraId="63C91413" w14:textId="77777777" w:rsidR="0071321C" w:rsidRDefault="007132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pPr>
  </w:p>
  <w:p w14:paraId="3F960E9F" w14:textId="77777777" w:rsidR="0071321C" w:rsidRDefault="00713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598"/>
    <w:multiLevelType w:val="hybridMultilevel"/>
    <w:tmpl w:val="5A7A7876"/>
    <w:lvl w:ilvl="0" w:tplc="E4C042F4">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B28"/>
    <w:multiLevelType w:val="hybridMultilevel"/>
    <w:tmpl w:val="3C46C7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667A2"/>
    <w:multiLevelType w:val="hybridMultilevel"/>
    <w:tmpl w:val="8D882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F76AD"/>
    <w:multiLevelType w:val="hybridMultilevel"/>
    <w:tmpl w:val="AB067352"/>
    <w:lvl w:ilvl="0" w:tplc="010C6A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B8096A"/>
    <w:multiLevelType w:val="hybridMultilevel"/>
    <w:tmpl w:val="A94AF7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84E6B"/>
    <w:multiLevelType w:val="hybridMultilevel"/>
    <w:tmpl w:val="6D76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D1CA3"/>
    <w:multiLevelType w:val="multilevel"/>
    <w:tmpl w:val="A8FC452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E923D4"/>
    <w:multiLevelType w:val="hybridMultilevel"/>
    <w:tmpl w:val="54EC6F72"/>
    <w:lvl w:ilvl="0" w:tplc="6520F15A">
      <w:start w:val="2"/>
      <w:numFmt w:val="decimal"/>
      <w:lvlText w:val="%1."/>
      <w:lvlJc w:val="left"/>
      <w:pPr>
        <w:tabs>
          <w:tab w:val="num" w:pos="720"/>
        </w:tabs>
        <w:ind w:left="720" w:hanging="360"/>
      </w:pPr>
      <w:rPr>
        <w:rFonts w:hint="default"/>
      </w:rPr>
    </w:lvl>
    <w:lvl w:ilvl="1" w:tplc="9D3CB460">
      <w:numFmt w:val="none"/>
      <w:lvlText w:val=""/>
      <w:lvlJc w:val="left"/>
      <w:pPr>
        <w:tabs>
          <w:tab w:val="num" w:pos="360"/>
        </w:tabs>
      </w:pPr>
    </w:lvl>
    <w:lvl w:ilvl="2" w:tplc="3828D088">
      <w:numFmt w:val="none"/>
      <w:lvlText w:val=""/>
      <w:lvlJc w:val="left"/>
      <w:pPr>
        <w:tabs>
          <w:tab w:val="num" w:pos="360"/>
        </w:tabs>
      </w:pPr>
    </w:lvl>
    <w:lvl w:ilvl="3" w:tplc="9E189A12">
      <w:numFmt w:val="none"/>
      <w:lvlText w:val=""/>
      <w:lvlJc w:val="left"/>
      <w:pPr>
        <w:tabs>
          <w:tab w:val="num" w:pos="360"/>
        </w:tabs>
      </w:pPr>
    </w:lvl>
    <w:lvl w:ilvl="4" w:tplc="2D4887A0">
      <w:numFmt w:val="none"/>
      <w:lvlText w:val=""/>
      <w:lvlJc w:val="left"/>
      <w:pPr>
        <w:tabs>
          <w:tab w:val="num" w:pos="360"/>
        </w:tabs>
      </w:pPr>
    </w:lvl>
    <w:lvl w:ilvl="5" w:tplc="A40A945C">
      <w:numFmt w:val="none"/>
      <w:lvlText w:val=""/>
      <w:lvlJc w:val="left"/>
      <w:pPr>
        <w:tabs>
          <w:tab w:val="num" w:pos="360"/>
        </w:tabs>
      </w:pPr>
    </w:lvl>
    <w:lvl w:ilvl="6" w:tplc="185E1732">
      <w:numFmt w:val="none"/>
      <w:lvlText w:val=""/>
      <w:lvlJc w:val="left"/>
      <w:pPr>
        <w:tabs>
          <w:tab w:val="num" w:pos="360"/>
        </w:tabs>
      </w:pPr>
    </w:lvl>
    <w:lvl w:ilvl="7" w:tplc="48FEA9DE">
      <w:numFmt w:val="none"/>
      <w:lvlText w:val=""/>
      <w:lvlJc w:val="left"/>
      <w:pPr>
        <w:tabs>
          <w:tab w:val="num" w:pos="360"/>
        </w:tabs>
      </w:pPr>
    </w:lvl>
    <w:lvl w:ilvl="8" w:tplc="545CE61E">
      <w:numFmt w:val="none"/>
      <w:lvlText w:val=""/>
      <w:lvlJc w:val="left"/>
      <w:pPr>
        <w:tabs>
          <w:tab w:val="num" w:pos="360"/>
        </w:tabs>
      </w:pPr>
    </w:lvl>
  </w:abstractNum>
  <w:abstractNum w:abstractNumId="9" w15:restartNumberingAfterBreak="0">
    <w:nsid w:val="1CB74EA2"/>
    <w:multiLevelType w:val="hybridMultilevel"/>
    <w:tmpl w:val="A712D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0F326A"/>
    <w:multiLevelType w:val="hybridMultilevel"/>
    <w:tmpl w:val="097645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9347796">
      <w:start w:val="1"/>
      <w:numFmt w:val="decimal"/>
      <w:lvlText w:val="%3."/>
      <w:lvlJc w:val="left"/>
      <w:pPr>
        <w:ind w:left="234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50937"/>
    <w:multiLevelType w:val="hybridMultilevel"/>
    <w:tmpl w:val="8B4EB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604018"/>
    <w:multiLevelType w:val="hybridMultilevel"/>
    <w:tmpl w:val="594C1334"/>
    <w:lvl w:ilvl="0" w:tplc="2952BCA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0D1F77"/>
    <w:multiLevelType w:val="multilevel"/>
    <w:tmpl w:val="37FABE9A"/>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4" w15:restartNumberingAfterBreak="0">
    <w:nsid w:val="22955814"/>
    <w:multiLevelType w:val="hybridMultilevel"/>
    <w:tmpl w:val="5F641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697CA7"/>
    <w:multiLevelType w:val="hybridMultilevel"/>
    <w:tmpl w:val="3578CBCA"/>
    <w:lvl w:ilvl="0" w:tplc="366A010C">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52B04"/>
    <w:multiLevelType w:val="hybridMultilevel"/>
    <w:tmpl w:val="6BA4F830"/>
    <w:lvl w:ilvl="0" w:tplc="06EE1738">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47393"/>
    <w:multiLevelType w:val="hybridMultilevel"/>
    <w:tmpl w:val="2B0A94B0"/>
    <w:lvl w:ilvl="0" w:tplc="AD9CE37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3225814"/>
    <w:multiLevelType w:val="hybridMultilevel"/>
    <w:tmpl w:val="4A62E940"/>
    <w:lvl w:ilvl="0" w:tplc="EEF23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C729B"/>
    <w:multiLevelType w:val="hybridMultilevel"/>
    <w:tmpl w:val="E8BE602E"/>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0" w15:restartNumberingAfterBreak="0">
    <w:nsid w:val="35AB235F"/>
    <w:multiLevelType w:val="hybridMultilevel"/>
    <w:tmpl w:val="79263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8771C"/>
    <w:multiLevelType w:val="hybridMultilevel"/>
    <w:tmpl w:val="5D38856C"/>
    <w:lvl w:ilvl="0" w:tplc="DFFA1EF6">
      <w:start w:val="1"/>
      <w:numFmt w:val="decimal"/>
      <w:lvlText w:val="(%1)"/>
      <w:lvlJc w:val="left"/>
      <w:pPr>
        <w:ind w:left="1440" w:hanging="360"/>
      </w:pPr>
      <w:rPr>
        <w:rFonts w:ascii="Arial" w:eastAsia="Times New Roman" w:hAnsi="Arial" w:cs="Arial" w:hint="default"/>
        <w:b w:val="0"/>
        <w:bCs/>
        <w:i w:val="0"/>
        <w:iCs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3" w15:restartNumberingAfterBreak="0">
    <w:nsid w:val="378D5949"/>
    <w:multiLevelType w:val="hybridMultilevel"/>
    <w:tmpl w:val="2E502964"/>
    <w:lvl w:ilvl="0" w:tplc="B6682D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11265D"/>
    <w:multiLevelType w:val="hybridMultilevel"/>
    <w:tmpl w:val="09EAA8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0E7A88"/>
    <w:multiLevelType w:val="multilevel"/>
    <w:tmpl w:val="1018BE0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3D5A618A"/>
    <w:multiLevelType w:val="hybridMultilevel"/>
    <w:tmpl w:val="E130A65E"/>
    <w:lvl w:ilvl="0" w:tplc="DF9C1398">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B659F"/>
    <w:multiLevelType w:val="multilevel"/>
    <w:tmpl w:val="B4C69776"/>
    <w:lvl w:ilvl="0">
      <w:start w:val="4"/>
      <w:numFmt w:val="decimal"/>
      <w:lvlText w:val="%1."/>
      <w:lvlJc w:val="left"/>
      <w:pPr>
        <w:ind w:left="360" w:hanging="36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29"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3E2A163E"/>
    <w:multiLevelType w:val="multilevel"/>
    <w:tmpl w:val="EABAA7B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3FFE30F8"/>
    <w:multiLevelType w:val="multilevel"/>
    <w:tmpl w:val="8BDCF08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4416315C"/>
    <w:multiLevelType w:val="multilevel"/>
    <w:tmpl w:val="0BA4CCC0"/>
    <w:lvl w:ilvl="0">
      <w:start w:val="1"/>
      <w:numFmt w:val="lowerLetter"/>
      <w:lvlText w:val="%1."/>
      <w:lvlJc w:val="left"/>
      <w:pPr>
        <w:tabs>
          <w:tab w:val="num" w:pos="720"/>
        </w:tabs>
        <w:ind w:left="720" w:hanging="360"/>
      </w:pPr>
      <w:rPr>
        <w:rFonts w:ascii="Arial" w:eastAsia="Times New Roman" w:hAnsi="Arial" w:cs="Arial"/>
        <w:b/>
        <w:color w:val="auto"/>
      </w:rPr>
    </w:lvl>
    <w:lvl w:ilvl="1">
      <w:start w:val="1"/>
      <w:numFmt w:val="lowerLetter"/>
      <w:lvlText w:val="%2."/>
      <w:lvlJc w:val="left"/>
      <w:pPr>
        <w:tabs>
          <w:tab w:val="num" w:pos="1440"/>
        </w:tabs>
        <w:ind w:left="1440" w:hanging="360"/>
      </w:pPr>
    </w:lvl>
    <w:lvl w:ilvl="2">
      <w:start w:val="2"/>
      <w:numFmt w:val="lowerRoman"/>
      <w:lvlText w:val="%3."/>
      <w:lvlJc w:val="left"/>
      <w:pPr>
        <w:tabs>
          <w:tab w:val="num" w:pos="2520"/>
        </w:tabs>
        <w:ind w:left="2520" w:hanging="720"/>
      </w:pPr>
      <w:rPr>
        <w:rFonts w:hint="default"/>
      </w:rPr>
    </w:lvl>
    <w:lvl w:ilvl="3">
      <w:start w:val="1"/>
      <w:numFmt w:val="upperLetter"/>
      <w:lvlText w:val="%4."/>
      <w:lvlJc w:val="left"/>
      <w:pPr>
        <w:ind w:left="2880" w:hanging="360"/>
      </w:pPr>
      <w:rPr>
        <w:rFonts w:hint="default"/>
      </w:rPr>
    </w:lvl>
    <w:lvl w:ilvl="4">
      <w:start w:val="16"/>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C0493F"/>
    <w:multiLevelType w:val="multilevel"/>
    <w:tmpl w:val="4CA6C964"/>
    <w:lvl w:ilvl="0">
      <w:start w:val="1"/>
      <w:numFmt w:val="decimal"/>
      <w:pStyle w:val="Heading1"/>
      <w:lvlText w:val="%1."/>
      <w:lvlJc w:val="left"/>
      <w:pPr>
        <w:tabs>
          <w:tab w:val="num" w:pos="792"/>
        </w:tabs>
        <w:ind w:left="792" w:hanging="432"/>
      </w:pPr>
      <w:rPr>
        <w:rFonts w:hint="default"/>
        <w:b/>
        <w:color w:val="auto"/>
      </w:rPr>
    </w:lvl>
    <w:lvl w:ilvl="1">
      <w:start w:val="1"/>
      <w:numFmt w:val="decimal"/>
      <w:pStyle w:val="Heading2"/>
      <w:lvlText w:val="%1.%2"/>
      <w:lvlJc w:val="left"/>
      <w:pPr>
        <w:tabs>
          <w:tab w:val="num" w:pos="1386"/>
        </w:tabs>
        <w:ind w:left="1386" w:hanging="576"/>
      </w:pPr>
      <w:rPr>
        <w:rFonts w:hint="default"/>
        <w:b/>
        <w:bCs w:val="0"/>
        <w:i w:val="0"/>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35" w15:restartNumberingAfterBreak="0">
    <w:nsid w:val="45F508C2"/>
    <w:multiLevelType w:val="hybridMultilevel"/>
    <w:tmpl w:val="DE68E65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1F5772"/>
    <w:multiLevelType w:val="hybridMultilevel"/>
    <w:tmpl w:val="4C3E5308"/>
    <w:lvl w:ilvl="0" w:tplc="32487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6B30B17"/>
    <w:multiLevelType w:val="hybridMultilevel"/>
    <w:tmpl w:val="120CA71C"/>
    <w:lvl w:ilvl="0" w:tplc="798EBAF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740381B"/>
    <w:multiLevelType w:val="hybridMultilevel"/>
    <w:tmpl w:val="8C7E64BA"/>
    <w:lvl w:ilvl="0" w:tplc="C5887D0C">
      <w:start w:val="1"/>
      <w:numFmt w:val="lowerLetter"/>
      <w:lvlText w:val="%1."/>
      <w:lvlJc w:val="left"/>
      <w:pPr>
        <w:ind w:left="1440" w:hanging="360"/>
      </w:pPr>
      <w:rPr>
        <w:rFonts w:ascii="Arial" w:eastAsia="Times New Roman" w:hAnsi="Arial" w:cs="Arial"/>
      </w:rPr>
    </w:lvl>
    <w:lvl w:ilvl="1" w:tplc="04090001">
      <w:start w:val="1"/>
      <w:numFmt w:val="bullet"/>
      <w:lvlText w:val=""/>
      <w:lvlJc w:val="left"/>
      <w:pPr>
        <w:ind w:left="2160" w:hanging="360"/>
      </w:pPr>
      <w:rPr>
        <w:rFonts w:ascii="Symbol" w:hAnsi="Symbol" w:hint="default"/>
      </w:rPr>
    </w:lvl>
    <w:lvl w:ilvl="2" w:tplc="982C3EB4">
      <w:start w:val="1"/>
      <w:numFmt w:val="lowerLetter"/>
      <w:lvlText w:val="%3."/>
      <w:lvlJc w:val="left"/>
      <w:pPr>
        <w:ind w:left="3060" w:hanging="360"/>
      </w:pPr>
      <w:rPr>
        <w:rFonts w:hint="default"/>
      </w:rPr>
    </w:lvl>
    <w:lvl w:ilvl="3" w:tplc="12720758">
      <w:start w:val="1"/>
      <w:numFmt w:val="lowerLetter"/>
      <w:lvlText w:val="%4."/>
      <w:lvlJc w:val="left"/>
      <w:pPr>
        <w:ind w:left="3600" w:hanging="360"/>
      </w:pPr>
      <w:rPr>
        <w:rFonts w:ascii="Arial" w:eastAsia="Times New Roman" w:hAnsi="Arial" w:cs="Times New Roman"/>
      </w:rPr>
    </w:lvl>
    <w:lvl w:ilvl="4" w:tplc="8F008A96">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9CA0E97"/>
    <w:multiLevelType w:val="hybridMultilevel"/>
    <w:tmpl w:val="D70EC754"/>
    <w:lvl w:ilvl="0" w:tplc="7EDAF210">
      <w:start w:val="1"/>
      <w:numFmt w:val="lowerLetter"/>
      <w:lvlText w:val="%1."/>
      <w:lvlJc w:val="left"/>
      <w:pPr>
        <w:tabs>
          <w:tab w:val="num" w:pos="720"/>
        </w:tabs>
        <w:ind w:left="720" w:hanging="360"/>
      </w:pPr>
      <w:rPr>
        <w:rFonts w:ascii="Arial" w:eastAsia="Times New Roman" w:hAnsi="Arial" w:cs="Times New Roman"/>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A00FA7"/>
    <w:multiLevelType w:val="multilevel"/>
    <w:tmpl w:val="8262795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09C409A"/>
    <w:multiLevelType w:val="hybridMultilevel"/>
    <w:tmpl w:val="17EC160C"/>
    <w:lvl w:ilvl="0" w:tplc="082CD636">
      <w:numFmt w:val="bullet"/>
      <w:lvlText w:val="•"/>
      <w:lvlJc w:val="left"/>
      <w:pPr>
        <w:ind w:left="460" w:hanging="269"/>
      </w:pPr>
      <w:rPr>
        <w:rFonts w:ascii="Microsoft Sans Serif" w:eastAsia="Microsoft Sans Serif" w:hAnsi="Microsoft Sans Serif" w:cs="Microsoft Sans Serif" w:hint="default"/>
        <w:w w:val="131"/>
        <w:sz w:val="22"/>
        <w:szCs w:val="22"/>
      </w:rPr>
    </w:lvl>
    <w:lvl w:ilvl="1" w:tplc="8EBAEEA4">
      <w:numFmt w:val="bullet"/>
      <w:lvlText w:val="•"/>
      <w:lvlJc w:val="left"/>
      <w:pPr>
        <w:ind w:left="1382" w:hanging="269"/>
      </w:pPr>
      <w:rPr>
        <w:rFonts w:hint="default"/>
      </w:rPr>
    </w:lvl>
    <w:lvl w:ilvl="2" w:tplc="8DA8CC38">
      <w:numFmt w:val="bullet"/>
      <w:lvlText w:val="•"/>
      <w:lvlJc w:val="left"/>
      <w:pPr>
        <w:ind w:left="2304" w:hanging="269"/>
      </w:pPr>
      <w:rPr>
        <w:rFonts w:hint="default"/>
      </w:rPr>
    </w:lvl>
    <w:lvl w:ilvl="3" w:tplc="02F611C6">
      <w:numFmt w:val="bullet"/>
      <w:lvlText w:val="•"/>
      <w:lvlJc w:val="left"/>
      <w:pPr>
        <w:ind w:left="3226" w:hanging="269"/>
      </w:pPr>
      <w:rPr>
        <w:rFonts w:hint="default"/>
      </w:rPr>
    </w:lvl>
    <w:lvl w:ilvl="4" w:tplc="4CA4BA0C">
      <w:numFmt w:val="bullet"/>
      <w:lvlText w:val="•"/>
      <w:lvlJc w:val="left"/>
      <w:pPr>
        <w:ind w:left="4148" w:hanging="269"/>
      </w:pPr>
      <w:rPr>
        <w:rFonts w:hint="default"/>
      </w:rPr>
    </w:lvl>
    <w:lvl w:ilvl="5" w:tplc="029C714E">
      <w:numFmt w:val="bullet"/>
      <w:lvlText w:val="•"/>
      <w:lvlJc w:val="left"/>
      <w:pPr>
        <w:ind w:left="5070" w:hanging="269"/>
      </w:pPr>
      <w:rPr>
        <w:rFonts w:hint="default"/>
      </w:rPr>
    </w:lvl>
    <w:lvl w:ilvl="6" w:tplc="2DC65842">
      <w:numFmt w:val="bullet"/>
      <w:lvlText w:val="•"/>
      <w:lvlJc w:val="left"/>
      <w:pPr>
        <w:ind w:left="5992" w:hanging="269"/>
      </w:pPr>
      <w:rPr>
        <w:rFonts w:hint="default"/>
      </w:rPr>
    </w:lvl>
    <w:lvl w:ilvl="7" w:tplc="71706D26">
      <w:numFmt w:val="bullet"/>
      <w:lvlText w:val="•"/>
      <w:lvlJc w:val="left"/>
      <w:pPr>
        <w:ind w:left="6914" w:hanging="269"/>
      </w:pPr>
      <w:rPr>
        <w:rFonts w:hint="default"/>
      </w:rPr>
    </w:lvl>
    <w:lvl w:ilvl="8" w:tplc="E48A2CAE">
      <w:numFmt w:val="bullet"/>
      <w:lvlText w:val="•"/>
      <w:lvlJc w:val="left"/>
      <w:pPr>
        <w:ind w:left="7836" w:hanging="269"/>
      </w:pPr>
      <w:rPr>
        <w:rFonts w:hint="default"/>
      </w:rPr>
    </w:lvl>
  </w:abstractNum>
  <w:abstractNum w:abstractNumId="42" w15:restartNumberingAfterBreak="0">
    <w:nsid w:val="527804C3"/>
    <w:multiLevelType w:val="hybridMultilevel"/>
    <w:tmpl w:val="A6185AD2"/>
    <w:lvl w:ilvl="0" w:tplc="AD9CE37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2DC1905"/>
    <w:multiLevelType w:val="hybridMultilevel"/>
    <w:tmpl w:val="DFA69090"/>
    <w:lvl w:ilvl="0" w:tplc="26DC3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6AE1CEB"/>
    <w:multiLevelType w:val="hybridMultilevel"/>
    <w:tmpl w:val="A4FA97C0"/>
    <w:lvl w:ilvl="0" w:tplc="4D029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8C4E91"/>
    <w:multiLevelType w:val="hybridMultilevel"/>
    <w:tmpl w:val="A962C2EA"/>
    <w:lvl w:ilvl="0" w:tplc="3C4A31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8062055"/>
    <w:multiLevelType w:val="hybridMultilevel"/>
    <w:tmpl w:val="5C54684E"/>
    <w:lvl w:ilvl="0" w:tplc="07DE1B4A">
      <w:start w:val="1"/>
      <w:numFmt w:val="lowerLetter"/>
      <w:lvlText w:val="%1."/>
      <w:lvlJc w:val="left"/>
      <w:pPr>
        <w:ind w:left="1152" w:hanging="360"/>
      </w:pPr>
      <w:rPr>
        <w:rFonts w:ascii="Arial" w:hAnsi="Arial" w:hint="default"/>
        <w:sz w:val="2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58C13F27"/>
    <w:multiLevelType w:val="hybridMultilevel"/>
    <w:tmpl w:val="FCC005FE"/>
    <w:lvl w:ilvl="0" w:tplc="620CEA2A">
      <w:start w:val="1"/>
      <w:numFmt w:val="lowerLetter"/>
      <w:lvlText w:val="%1."/>
      <w:lvlJc w:val="left"/>
      <w:pPr>
        <w:ind w:left="1800" w:hanging="360"/>
      </w:pPr>
      <w:rPr>
        <w:rFonts w:hint="default"/>
        <w:b w:val="0"/>
        <w:bCs w:val="0"/>
      </w:rPr>
    </w:lvl>
    <w:lvl w:ilvl="1" w:tplc="FB9C18AE">
      <w:start w:val="1"/>
      <w:numFmt w:val="decimal"/>
      <w:lvlText w:val="(%2)"/>
      <w:lvlJc w:val="right"/>
      <w:pPr>
        <w:ind w:left="2520" w:hanging="360"/>
      </w:pPr>
      <w:rPr>
        <w:rFonts w:ascii="Arial" w:eastAsia="Times New Roman" w:hAnsi="Arial" w:cs="Arial"/>
        <w:b w:val="0"/>
        <w:bCs/>
      </w:rPr>
    </w:lvl>
    <w:lvl w:ilvl="2" w:tplc="AD9CE37A">
      <w:start w:val="1"/>
      <w:numFmt w:val="decimal"/>
      <w:lvlText w:val="(%3)"/>
      <w:lvlJc w:val="left"/>
      <w:pPr>
        <w:ind w:left="3420" w:hanging="360"/>
      </w:pPr>
      <w:rPr>
        <w:rFonts w:ascii="Arial" w:eastAsia="Times New Roman" w:hAnsi="Arial" w:cs="Arial"/>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E581226"/>
    <w:multiLevelType w:val="multilevel"/>
    <w:tmpl w:val="A8FC452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9" w15:restartNumberingAfterBreak="0">
    <w:nsid w:val="66423642"/>
    <w:multiLevelType w:val="hybridMultilevel"/>
    <w:tmpl w:val="60D439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9786A79"/>
    <w:multiLevelType w:val="hybridMultilevel"/>
    <w:tmpl w:val="A712D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0B9454B"/>
    <w:multiLevelType w:val="hybridMultilevel"/>
    <w:tmpl w:val="95463EB0"/>
    <w:lvl w:ilvl="0" w:tplc="B260B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A81C62"/>
    <w:multiLevelType w:val="hybridMultilevel"/>
    <w:tmpl w:val="45BA4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65F7A31"/>
    <w:multiLevelType w:val="hybridMultilevel"/>
    <w:tmpl w:val="1AC0AE2C"/>
    <w:lvl w:ilvl="0" w:tplc="AD9CE37A">
      <w:start w:val="1"/>
      <w:numFmt w:val="decimal"/>
      <w:lvlText w:val="(%1)"/>
      <w:lvlJc w:val="left"/>
      <w:pPr>
        <w:ind w:left="1440" w:hanging="360"/>
      </w:pPr>
      <w:rPr>
        <w:rFonts w:ascii="Arial" w:eastAsia="Times New Roman" w:hAnsi="Arial" w:cs="Arial" w:hint="default"/>
        <w:b w:val="0"/>
        <w:bCs/>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8634E0F"/>
    <w:multiLevelType w:val="hybridMultilevel"/>
    <w:tmpl w:val="AB22E8C2"/>
    <w:lvl w:ilvl="0" w:tplc="0D3E5A2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8970432"/>
    <w:multiLevelType w:val="hybridMultilevel"/>
    <w:tmpl w:val="BE8ED0C6"/>
    <w:lvl w:ilvl="0" w:tplc="F490E3D6">
      <w:start w:val="1"/>
      <w:numFmt w:val="lowerLetter"/>
      <w:lvlText w:val="%1."/>
      <w:lvlJc w:val="left"/>
      <w:pPr>
        <w:ind w:left="1440" w:hanging="360"/>
      </w:pPr>
      <w:rPr>
        <w:rFonts w:hint="default"/>
        <w:b w:val="0"/>
        <w:bCs/>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B763F6"/>
    <w:multiLevelType w:val="multilevel"/>
    <w:tmpl w:val="C52CC6F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5"/>
  </w:num>
  <w:num w:numId="2">
    <w:abstractNumId w:val="34"/>
  </w:num>
  <w:num w:numId="3">
    <w:abstractNumId w:val="53"/>
  </w:num>
  <w:num w:numId="4">
    <w:abstractNumId w:val="24"/>
  </w:num>
  <w:num w:numId="5">
    <w:abstractNumId w:val="49"/>
  </w:num>
  <w:num w:numId="6">
    <w:abstractNumId w:val="8"/>
  </w:num>
  <w:num w:numId="7">
    <w:abstractNumId w:val="47"/>
  </w:num>
  <w:num w:numId="8">
    <w:abstractNumId w:val="13"/>
  </w:num>
  <w:num w:numId="9">
    <w:abstractNumId w:val="29"/>
  </w:num>
  <w:num w:numId="10">
    <w:abstractNumId w:val="22"/>
  </w:num>
  <w:num w:numId="11">
    <w:abstractNumId w:val="32"/>
  </w:num>
  <w:num w:numId="12">
    <w:abstractNumId w:val="38"/>
  </w:num>
  <w:num w:numId="13">
    <w:abstractNumId w:val="44"/>
  </w:num>
  <w:num w:numId="14">
    <w:abstractNumId w:val="20"/>
  </w:num>
  <w:num w:numId="15">
    <w:abstractNumId w:val="12"/>
  </w:num>
  <w:num w:numId="16">
    <w:abstractNumId w:val="50"/>
  </w:num>
  <w:num w:numId="17">
    <w:abstractNumId w:val="1"/>
  </w:num>
  <w:num w:numId="18">
    <w:abstractNumId w:val="9"/>
  </w:num>
  <w:num w:numId="19">
    <w:abstractNumId w:val="52"/>
  </w:num>
  <w:num w:numId="20">
    <w:abstractNumId w:val="11"/>
  </w:num>
  <w:num w:numId="21">
    <w:abstractNumId w:val="36"/>
  </w:num>
  <w:num w:numId="22">
    <w:abstractNumId w:val="18"/>
  </w:num>
  <w:num w:numId="23">
    <w:abstractNumId w:val="40"/>
  </w:num>
  <w:num w:numId="24">
    <w:abstractNumId w:val="15"/>
  </w:num>
  <w:num w:numId="25">
    <w:abstractNumId w:val="37"/>
  </w:num>
  <w:num w:numId="26">
    <w:abstractNumId w:val="56"/>
  </w:num>
  <w:num w:numId="27">
    <w:abstractNumId w:val="25"/>
  </w:num>
  <w:num w:numId="28">
    <w:abstractNumId w:val="28"/>
  </w:num>
  <w:num w:numId="29">
    <w:abstractNumId w:val="10"/>
  </w:num>
  <w:num w:numId="30">
    <w:abstractNumId w:val="4"/>
  </w:num>
  <w:num w:numId="31">
    <w:abstractNumId w:val="41"/>
  </w:num>
  <w:num w:numId="32">
    <w:abstractNumId w:val="54"/>
  </w:num>
  <w:num w:numId="33">
    <w:abstractNumId w:val="21"/>
  </w:num>
  <w:num w:numId="34">
    <w:abstractNumId w:val="33"/>
  </w:num>
  <w:num w:numId="35">
    <w:abstractNumId w:val="42"/>
  </w:num>
  <w:num w:numId="36">
    <w:abstractNumId w:val="17"/>
  </w:num>
  <w:num w:numId="37">
    <w:abstractNumId w:val="19"/>
  </w:num>
  <w:num w:numId="38">
    <w:abstractNumId w:val="51"/>
  </w:num>
  <w:num w:numId="39">
    <w:abstractNumId w:val="26"/>
  </w:num>
  <w:num w:numId="40">
    <w:abstractNumId w:val="57"/>
  </w:num>
  <w:num w:numId="41">
    <w:abstractNumId w:val="46"/>
  </w:num>
  <w:num w:numId="42">
    <w:abstractNumId w:val="14"/>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8"/>
  </w:num>
  <w:num w:numId="46">
    <w:abstractNumId w:val="39"/>
  </w:num>
  <w:num w:numId="47">
    <w:abstractNumId w:val="30"/>
  </w:num>
  <w:num w:numId="48">
    <w:abstractNumId w:val="31"/>
  </w:num>
  <w:num w:numId="49">
    <w:abstractNumId w:val="27"/>
  </w:num>
  <w:num w:numId="50">
    <w:abstractNumId w:val="16"/>
  </w:num>
  <w:num w:numId="51">
    <w:abstractNumId w:val="2"/>
  </w:num>
  <w:num w:numId="52">
    <w:abstractNumId w:val="43"/>
  </w:num>
  <w:num w:numId="53">
    <w:abstractNumId w:val="3"/>
  </w:num>
  <w:num w:numId="54">
    <w:abstractNumId w:val="6"/>
  </w:num>
  <w:num w:numId="55">
    <w:abstractNumId w:val="35"/>
  </w:num>
  <w:num w:numId="56">
    <w:abstractNumId w:val="23"/>
  </w:num>
  <w:num w:numId="57">
    <w:abstractNumId w:val="45"/>
  </w:num>
  <w:num w:numId="58">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EB"/>
    <w:rsid w:val="000006D0"/>
    <w:rsid w:val="000065A9"/>
    <w:rsid w:val="00006996"/>
    <w:rsid w:val="00006CAC"/>
    <w:rsid w:val="00007CC4"/>
    <w:rsid w:val="00012A18"/>
    <w:rsid w:val="00015EC2"/>
    <w:rsid w:val="00017907"/>
    <w:rsid w:val="00017BE2"/>
    <w:rsid w:val="00017E59"/>
    <w:rsid w:val="0002299C"/>
    <w:rsid w:val="00023349"/>
    <w:rsid w:val="00023E54"/>
    <w:rsid w:val="000240AA"/>
    <w:rsid w:val="00024EC7"/>
    <w:rsid w:val="00026508"/>
    <w:rsid w:val="000330C6"/>
    <w:rsid w:val="0003469D"/>
    <w:rsid w:val="000369A8"/>
    <w:rsid w:val="00042F6A"/>
    <w:rsid w:val="00043A0F"/>
    <w:rsid w:val="0004436D"/>
    <w:rsid w:val="00044DEE"/>
    <w:rsid w:val="00045F57"/>
    <w:rsid w:val="000468D8"/>
    <w:rsid w:val="0004779D"/>
    <w:rsid w:val="000477E8"/>
    <w:rsid w:val="00047E48"/>
    <w:rsid w:val="000505A1"/>
    <w:rsid w:val="00050FDF"/>
    <w:rsid w:val="0005385D"/>
    <w:rsid w:val="00053EF5"/>
    <w:rsid w:val="0006032D"/>
    <w:rsid w:val="00060392"/>
    <w:rsid w:val="00061425"/>
    <w:rsid w:val="00066C37"/>
    <w:rsid w:val="0006777D"/>
    <w:rsid w:val="0007343A"/>
    <w:rsid w:val="00073CC5"/>
    <w:rsid w:val="00074EFF"/>
    <w:rsid w:val="00075FA2"/>
    <w:rsid w:val="0007705C"/>
    <w:rsid w:val="000770D3"/>
    <w:rsid w:val="0008057F"/>
    <w:rsid w:val="00082258"/>
    <w:rsid w:val="0008384A"/>
    <w:rsid w:val="00084313"/>
    <w:rsid w:val="000924C9"/>
    <w:rsid w:val="000957B3"/>
    <w:rsid w:val="0009587F"/>
    <w:rsid w:val="00095945"/>
    <w:rsid w:val="00097A2E"/>
    <w:rsid w:val="000A49B1"/>
    <w:rsid w:val="000B1D7F"/>
    <w:rsid w:val="000C0909"/>
    <w:rsid w:val="000C1318"/>
    <w:rsid w:val="000C5CF5"/>
    <w:rsid w:val="000C5D43"/>
    <w:rsid w:val="000C7363"/>
    <w:rsid w:val="000D0EF0"/>
    <w:rsid w:val="000D17EF"/>
    <w:rsid w:val="000D3140"/>
    <w:rsid w:val="000D398B"/>
    <w:rsid w:val="000D4A8E"/>
    <w:rsid w:val="000D5160"/>
    <w:rsid w:val="000D7C2B"/>
    <w:rsid w:val="000E3D55"/>
    <w:rsid w:val="000E43CA"/>
    <w:rsid w:val="000E7BC6"/>
    <w:rsid w:val="000F145C"/>
    <w:rsid w:val="000F1996"/>
    <w:rsid w:val="000F1ADA"/>
    <w:rsid w:val="000F31D8"/>
    <w:rsid w:val="000F3C34"/>
    <w:rsid w:val="000F6AFC"/>
    <w:rsid w:val="00104665"/>
    <w:rsid w:val="00113C63"/>
    <w:rsid w:val="00113FE8"/>
    <w:rsid w:val="00114143"/>
    <w:rsid w:val="00120AA7"/>
    <w:rsid w:val="0012262F"/>
    <w:rsid w:val="00124840"/>
    <w:rsid w:val="00130C7B"/>
    <w:rsid w:val="00131F56"/>
    <w:rsid w:val="0013355E"/>
    <w:rsid w:val="0013387A"/>
    <w:rsid w:val="00133A2C"/>
    <w:rsid w:val="0013698C"/>
    <w:rsid w:val="00136AF7"/>
    <w:rsid w:val="00136DD3"/>
    <w:rsid w:val="00137698"/>
    <w:rsid w:val="00140EFA"/>
    <w:rsid w:val="001447B0"/>
    <w:rsid w:val="00144CE7"/>
    <w:rsid w:val="00144EB3"/>
    <w:rsid w:val="0014539F"/>
    <w:rsid w:val="001518BD"/>
    <w:rsid w:val="0015303E"/>
    <w:rsid w:val="001556C0"/>
    <w:rsid w:val="00160264"/>
    <w:rsid w:val="0016223A"/>
    <w:rsid w:val="00165427"/>
    <w:rsid w:val="00166E61"/>
    <w:rsid w:val="00171222"/>
    <w:rsid w:val="00177643"/>
    <w:rsid w:val="001803CC"/>
    <w:rsid w:val="00180F68"/>
    <w:rsid w:val="00190DA1"/>
    <w:rsid w:val="001A1096"/>
    <w:rsid w:val="001A63E0"/>
    <w:rsid w:val="001A790E"/>
    <w:rsid w:val="001B15AE"/>
    <w:rsid w:val="001B2D6C"/>
    <w:rsid w:val="001B32B2"/>
    <w:rsid w:val="001B5A05"/>
    <w:rsid w:val="001C0B8C"/>
    <w:rsid w:val="001C3F89"/>
    <w:rsid w:val="001C7F58"/>
    <w:rsid w:val="001D044C"/>
    <w:rsid w:val="001D0DE9"/>
    <w:rsid w:val="001D1CA7"/>
    <w:rsid w:val="001D22E5"/>
    <w:rsid w:val="001D22EE"/>
    <w:rsid w:val="001D236D"/>
    <w:rsid w:val="001D3363"/>
    <w:rsid w:val="001D5841"/>
    <w:rsid w:val="001D6FC2"/>
    <w:rsid w:val="001E297E"/>
    <w:rsid w:val="001E2A01"/>
    <w:rsid w:val="001E2B60"/>
    <w:rsid w:val="001E2D3A"/>
    <w:rsid w:val="001E47B8"/>
    <w:rsid w:val="001F122D"/>
    <w:rsid w:val="001F34F5"/>
    <w:rsid w:val="001F505F"/>
    <w:rsid w:val="001F5C03"/>
    <w:rsid w:val="001F624A"/>
    <w:rsid w:val="001F7A50"/>
    <w:rsid w:val="0020183A"/>
    <w:rsid w:val="00203963"/>
    <w:rsid w:val="0020625F"/>
    <w:rsid w:val="00207F99"/>
    <w:rsid w:val="002111DD"/>
    <w:rsid w:val="00213260"/>
    <w:rsid w:val="0021672F"/>
    <w:rsid w:val="002204A6"/>
    <w:rsid w:val="00220899"/>
    <w:rsid w:val="00221ED1"/>
    <w:rsid w:val="00225C1B"/>
    <w:rsid w:val="0023243A"/>
    <w:rsid w:val="002328AB"/>
    <w:rsid w:val="00233FBD"/>
    <w:rsid w:val="00235AD9"/>
    <w:rsid w:val="00236226"/>
    <w:rsid w:val="00237713"/>
    <w:rsid w:val="00240709"/>
    <w:rsid w:val="00242967"/>
    <w:rsid w:val="00242DD5"/>
    <w:rsid w:val="00244855"/>
    <w:rsid w:val="00245F40"/>
    <w:rsid w:val="00250A6A"/>
    <w:rsid w:val="002527AB"/>
    <w:rsid w:val="002542EF"/>
    <w:rsid w:val="002545B5"/>
    <w:rsid w:val="00260721"/>
    <w:rsid w:val="0026416A"/>
    <w:rsid w:val="00266EB1"/>
    <w:rsid w:val="002705E3"/>
    <w:rsid w:val="00270DD4"/>
    <w:rsid w:val="00272CD9"/>
    <w:rsid w:val="00273F1C"/>
    <w:rsid w:val="002766F8"/>
    <w:rsid w:val="00277F9F"/>
    <w:rsid w:val="002826FF"/>
    <w:rsid w:val="00282E3A"/>
    <w:rsid w:val="00283D37"/>
    <w:rsid w:val="00291F9C"/>
    <w:rsid w:val="00293CBF"/>
    <w:rsid w:val="002955ED"/>
    <w:rsid w:val="002A3E0F"/>
    <w:rsid w:val="002A48F7"/>
    <w:rsid w:val="002A51EC"/>
    <w:rsid w:val="002A548F"/>
    <w:rsid w:val="002B3B83"/>
    <w:rsid w:val="002B74D0"/>
    <w:rsid w:val="002B7A57"/>
    <w:rsid w:val="002C3550"/>
    <w:rsid w:val="002C4340"/>
    <w:rsid w:val="002C5B13"/>
    <w:rsid w:val="002C7488"/>
    <w:rsid w:val="002D3E62"/>
    <w:rsid w:val="002D7C81"/>
    <w:rsid w:val="002E2A50"/>
    <w:rsid w:val="002E6A47"/>
    <w:rsid w:val="002E79DE"/>
    <w:rsid w:val="002F0132"/>
    <w:rsid w:val="002F1B41"/>
    <w:rsid w:val="002F54B1"/>
    <w:rsid w:val="002F5E2F"/>
    <w:rsid w:val="002F6980"/>
    <w:rsid w:val="003029FE"/>
    <w:rsid w:val="00303D64"/>
    <w:rsid w:val="00304D73"/>
    <w:rsid w:val="003058F8"/>
    <w:rsid w:val="00305E3E"/>
    <w:rsid w:val="0031310C"/>
    <w:rsid w:val="00313DCA"/>
    <w:rsid w:val="00316322"/>
    <w:rsid w:val="00322888"/>
    <w:rsid w:val="00326BBE"/>
    <w:rsid w:val="003326C2"/>
    <w:rsid w:val="00332CE8"/>
    <w:rsid w:val="00334004"/>
    <w:rsid w:val="00336C33"/>
    <w:rsid w:val="003372FC"/>
    <w:rsid w:val="003408AD"/>
    <w:rsid w:val="00341E1B"/>
    <w:rsid w:val="003430EB"/>
    <w:rsid w:val="00343BFD"/>
    <w:rsid w:val="00344B62"/>
    <w:rsid w:val="00347541"/>
    <w:rsid w:val="00350E06"/>
    <w:rsid w:val="00352CFC"/>
    <w:rsid w:val="003537F3"/>
    <w:rsid w:val="00356502"/>
    <w:rsid w:val="00356D5D"/>
    <w:rsid w:val="003637C4"/>
    <w:rsid w:val="003637EF"/>
    <w:rsid w:val="003719AF"/>
    <w:rsid w:val="003757E7"/>
    <w:rsid w:val="003758F8"/>
    <w:rsid w:val="003763A8"/>
    <w:rsid w:val="00383F99"/>
    <w:rsid w:val="00385604"/>
    <w:rsid w:val="00386D3C"/>
    <w:rsid w:val="003877E4"/>
    <w:rsid w:val="003961EB"/>
    <w:rsid w:val="00397ECC"/>
    <w:rsid w:val="003A1E32"/>
    <w:rsid w:val="003A3216"/>
    <w:rsid w:val="003A50B7"/>
    <w:rsid w:val="003A7C29"/>
    <w:rsid w:val="003A7FE0"/>
    <w:rsid w:val="003B020B"/>
    <w:rsid w:val="003B1BBB"/>
    <w:rsid w:val="003B206F"/>
    <w:rsid w:val="003B3D99"/>
    <w:rsid w:val="003B4498"/>
    <w:rsid w:val="003B5584"/>
    <w:rsid w:val="003B7112"/>
    <w:rsid w:val="003C0056"/>
    <w:rsid w:val="003C04A4"/>
    <w:rsid w:val="003C09E5"/>
    <w:rsid w:val="003C3A2E"/>
    <w:rsid w:val="003D6F7B"/>
    <w:rsid w:val="003E33DF"/>
    <w:rsid w:val="003E5752"/>
    <w:rsid w:val="003E66D7"/>
    <w:rsid w:val="003E7D14"/>
    <w:rsid w:val="003F1859"/>
    <w:rsid w:val="003F2B31"/>
    <w:rsid w:val="003F39E3"/>
    <w:rsid w:val="0040280F"/>
    <w:rsid w:val="00405E07"/>
    <w:rsid w:val="00407053"/>
    <w:rsid w:val="00411198"/>
    <w:rsid w:val="00414478"/>
    <w:rsid w:val="00414FC3"/>
    <w:rsid w:val="00421FBC"/>
    <w:rsid w:val="004246E3"/>
    <w:rsid w:val="00426226"/>
    <w:rsid w:val="00431EA1"/>
    <w:rsid w:val="00432755"/>
    <w:rsid w:val="0043673D"/>
    <w:rsid w:val="004377AF"/>
    <w:rsid w:val="00440DC8"/>
    <w:rsid w:val="00443620"/>
    <w:rsid w:val="00443939"/>
    <w:rsid w:val="004441E5"/>
    <w:rsid w:val="004448C8"/>
    <w:rsid w:val="00445C1B"/>
    <w:rsid w:val="004466E4"/>
    <w:rsid w:val="00450040"/>
    <w:rsid w:val="0045246D"/>
    <w:rsid w:val="00453F7C"/>
    <w:rsid w:val="004574AB"/>
    <w:rsid w:val="00460CD4"/>
    <w:rsid w:val="0046290D"/>
    <w:rsid w:val="00462BAB"/>
    <w:rsid w:val="00462E1D"/>
    <w:rsid w:val="00467DDE"/>
    <w:rsid w:val="00470EEB"/>
    <w:rsid w:val="00476A1B"/>
    <w:rsid w:val="00480069"/>
    <w:rsid w:val="004801F2"/>
    <w:rsid w:val="00480363"/>
    <w:rsid w:val="0048664A"/>
    <w:rsid w:val="0049026C"/>
    <w:rsid w:val="00491F3C"/>
    <w:rsid w:val="004943FF"/>
    <w:rsid w:val="00496232"/>
    <w:rsid w:val="004A7356"/>
    <w:rsid w:val="004A7862"/>
    <w:rsid w:val="004B05DD"/>
    <w:rsid w:val="004B283B"/>
    <w:rsid w:val="004B41FC"/>
    <w:rsid w:val="004B496F"/>
    <w:rsid w:val="004C02B0"/>
    <w:rsid w:val="004C031E"/>
    <w:rsid w:val="004C32DB"/>
    <w:rsid w:val="004C764A"/>
    <w:rsid w:val="004C76E8"/>
    <w:rsid w:val="004C7A44"/>
    <w:rsid w:val="004D211C"/>
    <w:rsid w:val="004E3DBF"/>
    <w:rsid w:val="004E5737"/>
    <w:rsid w:val="004F281F"/>
    <w:rsid w:val="004F6E83"/>
    <w:rsid w:val="0050045C"/>
    <w:rsid w:val="00500EB2"/>
    <w:rsid w:val="005010E2"/>
    <w:rsid w:val="00502A3A"/>
    <w:rsid w:val="00503387"/>
    <w:rsid w:val="00503D0F"/>
    <w:rsid w:val="0050453E"/>
    <w:rsid w:val="00505489"/>
    <w:rsid w:val="00511828"/>
    <w:rsid w:val="005163C4"/>
    <w:rsid w:val="005167C8"/>
    <w:rsid w:val="0052054E"/>
    <w:rsid w:val="00523EDE"/>
    <w:rsid w:val="005268FD"/>
    <w:rsid w:val="00526A0F"/>
    <w:rsid w:val="0053050D"/>
    <w:rsid w:val="0053348C"/>
    <w:rsid w:val="00533BC0"/>
    <w:rsid w:val="00536929"/>
    <w:rsid w:val="005422F6"/>
    <w:rsid w:val="0054281E"/>
    <w:rsid w:val="00542D46"/>
    <w:rsid w:val="00543533"/>
    <w:rsid w:val="00545301"/>
    <w:rsid w:val="005454EC"/>
    <w:rsid w:val="0054669E"/>
    <w:rsid w:val="00553584"/>
    <w:rsid w:val="00553F81"/>
    <w:rsid w:val="00556ADF"/>
    <w:rsid w:val="00563EA7"/>
    <w:rsid w:val="00566864"/>
    <w:rsid w:val="00571C8D"/>
    <w:rsid w:val="00571F3B"/>
    <w:rsid w:val="00572C14"/>
    <w:rsid w:val="00573E42"/>
    <w:rsid w:val="00574C84"/>
    <w:rsid w:val="00575705"/>
    <w:rsid w:val="00575726"/>
    <w:rsid w:val="00584E87"/>
    <w:rsid w:val="005862A8"/>
    <w:rsid w:val="00587B5C"/>
    <w:rsid w:val="00594184"/>
    <w:rsid w:val="005A357C"/>
    <w:rsid w:val="005A497A"/>
    <w:rsid w:val="005B0668"/>
    <w:rsid w:val="005B41F9"/>
    <w:rsid w:val="005B4CF7"/>
    <w:rsid w:val="005B6943"/>
    <w:rsid w:val="005C102B"/>
    <w:rsid w:val="005C25C9"/>
    <w:rsid w:val="005C3CC4"/>
    <w:rsid w:val="005C6CFA"/>
    <w:rsid w:val="005D2A0A"/>
    <w:rsid w:val="005D311A"/>
    <w:rsid w:val="005D6CA3"/>
    <w:rsid w:val="005D7F5C"/>
    <w:rsid w:val="005E15B6"/>
    <w:rsid w:val="005E1F1E"/>
    <w:rsid w:val="005E3464"/>
    <w:rsid w:val="005E36EA"/>
    <w:rsid w:val="005E4F3E"/>
    <w:rsid w:val="005E7385"/>
    <w:rsid w:val="005F0058"/>
    <w:rsid w:val="005F0CBA"/>
    <w:rsid w:val="005F2893"/>
    <w:rsid w:val="00601009"/>
    <w:rsid w:val="00601489"/>
    <w:rsid w:val="00606813"/>
    <w:rsid w:val="0060774D"/>
    <w:rsid w:val="00612411"/>
    <w:rsid w:val="00612D56"/>
    <w:rsid w:val="00617C41"/>
    <w:rsid w:val="006213B9"/>
    <w:rsid w:val="0062222A"/>
    <w:rsid w:val="00623884"/>
    <w:rsid w:val="0062519C"/>
    <w:rsid w:val="006252FC"/>
    <w:rsid w:val="00626C19"/>
    <w:rsid w:val="0062702C"/>
    <w:rsid w:val="00640130"/>
    <w:rsid w:val="00643F1F"/>
    <w:rsid w:val="00646D42"/>
    <w:rsid w:val="0064782B"/>
    <w:rsid w:val="0065077A"/>
    <w:rsid w:val="00650A1B"/>
    <w:rsid w:val="00653E39"/>
    <w:rsid w:val="00654817"/>
    <w:rsid w:val="00654850"/>
    <w:rsid w:val="00654E89"/>
    <w:rsid w:val="00655A5E"/>
    <w:rsid w:val="00655EB0"/>
    <w:rsid w:val="00656917"/>
    <w:rsid w:val="00662DD2"/>
    <w:rsid w:val="00663F96"/>
    <w:rsid w:val="00667483"/>
    <w:rsid w:val="00667D3D"/>
    <w:rsid w:val="006721F6"/>
    <w:rsid w:val="00672B13"/>
    <w:rsid w:val="00672CDE"/>
    <w:rsid w:val="00675EFA"/>
    <w:rsid w:val="00683637"/>
    <w:rsid w:val="006846F3"/>
    <w:rsid w:val="006851CD"/>
    <w:rsid w:val="00685E47"/>
    <w:rsid w:val="00691E0A"/>
    <w:rsid w:val="00695407"/>
    <w:rsid w:val="006A02C2"/>
    <w:rsid w:val="006A03F1"/>
    <w:rsid w:val="006A45D3"/>
    <w:rsid w:val="006B4892"/>
    <w:rsid w:val="006C01A6"/>
    <w:rsid w:val="006C0D72"/>
    <w:rsid w:val="006C182C"/>
    <w:rsid w:val="006C25E5"/>
    <w:rsid w:val="006C6790"/>
    <w:rsid w:val="006C7812"/>
    <w:rsid w:val="006D02F1"/>
    <w:rsid w:val="006D437B"/>
    <w:rsid w:val="006D6204"/>
    <w:rsid w:val="006E20AC"/>
    <w:rsid w:val="006E4024"/>
    <w:rsid w:val="006E446E"/>
    <w:rsid w:val="006E4932"/>
    <w:rsid w:val="006E4A4F"/>
    <w:rsid w:val="006E4D29"/>
    <w:rsid w:val="006E5516"/>
    <w:rsid w:val="006E6E93"/>
    <w:rsid w:val="006F46AF"/>
    <w:rsid w:val="006F6401"/>
    <w:rsid w:val="006F6475"/>
    <w:rsid w:val="006F7A0C"/>
    <w:rsid w:val="00700BE0"/>
    <w:rsid w:val="007027A5"/>
    <w:rsid w:val="00706235"/>
    <w:rsid w:val="00707CEC"/>
    <w:rsid w:val="0071120F"/>
    <w:rsid w:val="007121A8"/>
    <w:rsid w:val="0071321C"/>
    <w:rsid w:val="00720603"/>
    <w:rsid w:val="00725798"/>
    <w:rsid w:val="007265F9"/>
    <w:rsid w:val="00732F09"/>
    <w:rsid w:val="00737085"/>
    <w:rsid w:val="0073783F"/>
    <w:rsid w:val="00741A04"/>
    <w:rsid w:val="00741E2C"/>
    <w:rsid w:val="00743339"/>
    <w:rsid w:val="00746E1D"/>
    <w:rsid w:val="00747643"/>
    <w:rsid w:val="00747FEA"/>
    <w:rsid w:val="007500F6"/>
    <w:rsid w:val="00750468"/>
    <w:rsid w:val="00751A2D"/>
    <w:rsid w:val="00752052"/>
    <w:rsid w:val="00757E1B"/>
    <w:rsid w:val="00760146"/>
    <w:rsid w:val="00763089"/>
    <w:rsid w:val="007633CF"/>
    <w:rsid w:val="00764D8A"/>
    <w:rsid w:val="007706AF"/>
    <w:rsid w:val="007707F5"/>
    <w:rsid w:val="00772070"/>
    <w:rsid w:val="0077220E"/>
    <w:rsid w:val="007759E6"/>
    <w:rsid w:val="0077677B"/>
    <w:rsid w:val="00776C72"/>
    <w:rsid w:val="00776EDA"/>
    <w:rsid w:val="00781923"/>
    <w:rsid w:val="007826BE"/>
    <w:rsid w:val="00794066"/>
    <w:rsid w:val="007A2C4B"/>
    <w:rsid w:val="007A31D4"/>
    <w:rsid w:val="007A384F"/>
    <w:rsid w:val="007A44F5"/>
    <w:rsid w:val="007A59C2"/>
    <w:rsid w:val="007A7F6D"/>
    <w:rsid w:val="007B01EB"/>
    <w:rsid w:val="007B06A5"/>
    <w:rsid w:val="007B1972"/>
    <w:rsid w:val="007B5E9C"/>
    <w:rsid w:val="007B5F24"/>
    <w:rsid w:val="007B6E5A"/>
    <w:rsid w:val="007C6A49"/>
    <w:rsid w:val="007C7E34"/>
    <w:rsid w:val="007D0CA0"/>
    <w:rsid w:val="007D2728"/>
    <w:rsid w:val="007D51BE"/>
    <w:rsid w:val="007D70B1"/>
    <w:rsid w:val="007D7420"/>
    <w:rsid w:val="007D74A1"/>
    <w:rsid w:val="007D75BE"/>
    <w:rsid w:val="007D765E"/>
    <w:rsid w:val="007E0F75"/>
    <w:rsid w:val="007E3912"/>
    <w:rsid w:val="007E5CA7"/>
    <w:rsid w:val="007E6B9D"/>
    <w:rsid w:val="007F10EF"/>
    <w:rsid w:val="007F1E66"/>
    <w:rsid w:val="007F4735"/>
    <w:rsid w:val="007F611D"/>
    <w:rsid w:val="00806F37"/>
    <w:rsid w:val="008110A0"/>
    <w:rsid w:val="0081582D"/>
    <w:rsid w:val="00816024"/>
    <w:rsid w:val="008175D6"/>
    <w:rsid w:val="00817FDC"/>
    <w:rsid w:val="00821277"/>
    <w:rsid w:val="00823598"/>
    <w:rsid w:val="008263F0"/>
    <w:rsid w:val="00834773"/>
    <w:rsid w:val="0083490A"/>
    <w:rsid w:val="0083552E"/>
    <w:rsid w:val="00840AB7"/>
    <w:rsid w:val="008413B5"/>
    <w:rsid w:val="00844DE1"/>
    <w:rsid w:val="00845CAE"/>
    <w:rsid w:val="00847661"/>
    <w:rsid w:val="00847952"/>
    <w:rsid w:val="008517CF"/>
    <w:rsid w:val="00851AEB"/>
    <w:rsid w:val="00854274"/>
    <w:rsid w:val="008555CD"/>
    <w:rsid w:val="00860A74"/>
    <w:rsid w:val="00862283"/>
    <w:rsid w:val="00864373"/>
    <w:rsid w:val="00864B82"/>
    <w:rsid w:val="0086581F"/>
    <w:rsid w:val="0086702B"/>
    <w:rsid w:val="00871AD6"/>
    <w:rsid w:val="0087277F"/>
    <w:rsid w:val="00880BF6"/>
    <w:rsid w:val="008811E0"/>
    <w:rsid w:val="00882DEE"/>
    <w:rsid w:val="00882FF3"/>
    <w:rsid w:val="00884074"/>
    <w:rsid w:val="00884906"/>
    <w:rsid w:val="00887B65"/>
    <w:rsid w:val="00891663"/>
    <w:rsid w:val="008922DB"/>
    <w:rsid w:val="00892D65"/>
    <w:rsid w:val="00894125"/>
    <w:rsid w:val="00894752"/>
    <w:rsid w:val="008A0873"/>
    <w:rsid w:val="008A1F93"/>
    <w:rsid w:val="008A33C5"/>
    <w:rsid w:val="008A3CCA"/>
    <w:rsid w:val="008A6584"/>
    <w:rsid w:val="008A6FA5"/>
    <w:rsid w:val="008B0979"/>
    <w:rsid w:val="008B7107"/>
    <w:rsid w:val="008B7A75"/>
    <w:rsid w:val="008C0A9C"/>
    <w:rsid w:val="008C3BA0"/>
    <w:rsid w:val="008C531D"/>
    <w:rsid w:val="008C788F"/>
    <w:rsid w:val="008D2C44"/>
    <w:rsid w:val="008E325F"/>
    <w:rsid w:val="008E3CC1"/>
    <w:rsid w:val="008E5126"/>
    <w:rsid w:val="008E657B"/>
    <w:rsid w:val="008E7615"/>
    <w:rsid w:val="008F25EC"/>
    <w:rsid w:val="008F34B3"/>
    <w:rsid w:val="008F4D79"/>
    <w:rsid w:val="008F7216"/>
    <w:rsid w:val="008F745D"/>
    <w:rsid w:val="0090016F"/>
    <w:rsid w:val="009013CC"/>
    <w:rsid w:val="009062C3"/>
    <w:rsid w:val="009076EE"/>
    <w:rsid w:val="0090799A"/>
    <w:rsid w:val="009107E2"/>
    <w:rsid w:val="0091167F"/>
    <w:rsid w:val="009138D9"/>
    <w:rsid w:val="0091429B"/>
    <w:rsid w:val="009143BD"/>
    <w:rsid w:val="00922C47"/>
    <w:rsid w:val="00926C8D"/>
    <w:rsid w:val="009276BA"/>
    <w:rsid w:val="0093259A"/>
    <w:rsid w:val="0093360F"/>
    <w:rsid w:val="00934127"/>
    <w:rsid w:val="00935353"/>
    <w:rsid w:val="00935A37"/>
    <w:rsid w:val="00936571"/>
    <w:rsid w:val="00936DD1"/>
    <w:rsid w:val="00940DAD"/>
    <w:rsid w:val="00947AA8"/>
    <w:rsid w:val="00947ADB"/>
    <w:rsid w:val="00953ADB"/>
    <w:rsid w:val="009547E2"/>
    <w:rsid w:val="00960342"/>
    <w:rsid w:val="009608AE"/>
    <w:rsid w:val="00965F81"/>
    <w:rsid w:val="00970F25"/>
    <w:rsid w:val="009714B8"/>
    <w:rsid w:val="00971C3B"/>
    <w:rsid w:val="0097468D"/>
    <w:rsid w:val="00974D28"/>
    <w:rsid w:val="00975A4F"/>
    <w:rsid w:val="00984774"/>
    <w:rsid w:val="00986C5C"/>
    <w:rsid w:val="00990A44"/>
    <w:rsid w:val="0099155F"/>
    <w:rsid w:val="00994727"/>
    <w:rsid w:val="009A03FF"/>
    <w:rsid w:val="009A045A"/>
    <w:rsid w:val="009A6B78"/>
    <w:rsid w:val="009A7307"/>
    <w:rsid w:val="009B0BF5"/>
    <w:rsid w:val="009B1212"/>
    <w:rsid w:val="009B1D83"/>
    <w:rsid w:val="009B1E57"/>
    <w:rsid w:val="009B497E"/>
    <w:rsid w:val="009B4D5B"/>
    <w:rsid w:val="009C0D7E"/>
    <w:rsid w:val="009C2F6E"/>
    <w:rsid w:val="009C3904"/>
    <w:rsid w:val="009C5914"/>
    <w:rsid w:val="009D3CC3"/>
    <w:rsid w:val="009D4C27"/>
    <w:rsid w:val="009D67A1"/>
    <w:rsid w:val="009E08A5"/>
    <w:rsid w:val="009E5696"/>
    <w:rsid w:val="009E79C1"/>
    <w:rsid w:val="009F1492"/>
    <w:rsid w:val="009F2AB5"/>
    <w:rsid w:val="009F4633"/>
    <w:rsid w:val="00A02224"/>
    <w:rsid w:val="00A03306"/>
    <w:rsid w:val="00A06170"/>
    <w:rsid w:val="00A11B6C"/>
    <w:rsid w:val="00A128BB"/>
    <w:rsid w:val="00A1432B"/>
    <w:rsid w:val="00A23FB6"/>
    <w:rsid w:val="00A25C90"/>
    <w:rsid w:val="00A26B07"/>
    <w:rsid w:val="00A301F0"/>
    <w:rsid w:val="00A316B6"/>
    <w:rsid w:val="00A322DB"/>
    <w:rsid w:val="00A359E8"/>
    <w:rsid w:val="00A3697E"/>
    <w:rsid w:val="00A37B85"/>
    <w:rsid w:val="00A404B7"/>
    <w:rsid w:val="00A417F6"/>
    <w:rsid w:val="00A427D0"/>
    <w:rsid w:val="00A45E9F"/>
    <w:rsid w:val="00A47DAD"/>
    <w:rsid w:val="00A512FE"/>
    <w:rsid w:val="00A53DEF"/>
    <w:rsid w:val="00A55CFA"/>
    <w:rsid w:val="00A57116"/>
    <w:rsid w:val="00A60186"/>
    <w:rsid w:val="00A65AB9"/>
    <w:rsid w:val="00A73DC1"/>
    <w:rsid w:val="00A74261"/>
    <w:rsid w:val="00A74AC6"/>
    <w:rsid w:val="00A767FF"/>
    <w:rsid w:val="00A779C4"/>
    <w:rsid w:val="00A80873"/>
    <w:rsid w:val="00A8266A"/>
    <w:rsid w:val="00A827DC"/>
    <w:rsid w:val="00A863D7"/>
    <w:rsid w:val="00A8665B"/>
    <w:rsid w:val="00A91E11"/>
    <w:rsid w:val="00A94A23"/>
    <w:rsid w:val="00A960FF"/>
    <w:rsid w:val="00AA5FC5"/>
    <w:rsid w:val="00AA6CB0"/>
    <w:rsid w:val="00AB1CBD"/>
    <w:rsid w:val="00AB23A5"/>
    <w:rsid w:val="00AB4273"/>
    <w:rsid w:val="00AB4673"/>
    <w:rsid w:val="00AC15C8"/>
    <w:rsid w:val="00AC5109"/>
    <w:rsid w:val="00AC79D0"/>
    <w:rsid w:val="00AD2B3F"/>
    <w:rsid w:val="00AD2C5E"/>
    <w:rsid w:val="00AD4BF1"/>
    <w:rsid w:val="00AD63E4"/>
    <w:rsid w:val="00AE05B4"/>
    <w:rsid w:val="00AF022C"/>
    <w:rsid w:val="00AF0ADD"/>
    <w:rsid w:val="00AF28EC"/>
    <w:rsid w:val="00AF6913"/>
    <w:rsid w:val="00AF76CE"/>
    <w:rsid w:val="00B03CFB"/>
    <w:rsid w:val="00B04611"/>
    <w:rsid w:val="00B05D50"/>
    <w:rsid w:val="00B12B3D"/>
    <w:rsid w:val="00B14032"/>
    <w:rsid w:val="00B147F3"/>
    <w:rsid w:val="00B156B6"/>
    <w:rsid w:val="00B20826"/>
    <w:rsid w:val="00B20BC6"/>
    <w:rsid w:val="00B2130D"/>
    <w:rsid w:val="00B221B7"/>
    <w:rsid w:val="00B259B8"/>
    <w:rsid w:val="00B2609F"/>
    <w:rsid w:val="00B31BA7"/>
    <w:rsid w:val="00B337CE"/>
    <w:rsid w:val="00B43FF9"/>
    <w:rsid w:val="00B44846"/>
    <w:rsid w:val="00B464B8"/>
    <w:rsid w:val="00B512D2"/>
    <w:rsid w:val="00B55676"/>
    <w:rsid w:val="00B55BC5"/>
    <w:rsid w:val="00B55C70"/>
    <w:rsid w:val="00B578AA"/>
    <w:rsid w:val="00B60ADA"/>
    <w:rsid w:val="00B60E53"/>
    <w:rsid w:val="00B635B7"/>
    <w:rsid w:val="00B6361B"/>
    <w:rsid w:val="00B6443D"/>
    <w:rsid w:val="00B66F08"/>
    <w:rsid w:val="00B7097D"/>
    <w:rsid w:val="00B71D93"/>
    <w:rsid w:val="00B81853"/>
    <w:rsid w:val="00B927FD"/>
    <w:rsid w:val="00B93C7D"/>
    <w:rsid w:val="00B966B3"/>
    <w:rsid w:val="00BA11F5"/>
    <w:rsid w:val="00BA1362"/>
    <w:rsid w:val="00BA38E2"/>
    <w:rsid w:val="00BA3BB5"/>
    <w:rsid w:val="00BA3C3C"/>
    <w:rsid w:val="00BA6AAA"/>
    <w:rsid w:val="00BB0436"/>
    <w:rsid w:val="00BB1FEB"/>
    <w:rsid w:val="00BB6DDF"/>
    <w:rsid w:val="00BC0ABA"/>
    <w:rsid w:val="00BC0E5B"/>
    <w:rsid w:val="00BC1E76"/>
    <w:rsid w:val="00BC2125"/>
    <w:rsid w:val="00BC26C8"/>
    <w:rsid w:val="00BC357C"/>
    <w:rsid w:val="00BC3C89"/>
    <w:rsid w:val="00BD098A"/>
    <w:rsid w:val="00BD1A2E"/>
    <w:rsid w:val="00BD2F36"/>
    <w:rsid w:val="00BD3200"/>
    <w:rsid w:val="00BD5B93"/>
    <w:rsid w:val="00BE155F"/>
    <w:rsid w:val="00BE1AAA"/>
    <w:rsid w:val="00BE371C"/>
    <w:rsid w:val="00BF32E8"/>
    <w:rsid w:val="00BF3911"/>
    <w:rsid w:val="00BF4087"/>
    <w:rsid w:val="00BF4590"/>
    <w:rsid w:val="00BF7A86"/>
    <w:rsid w:val="00C004F9"/>
    <w:rsid w:val="00C00D22"/>
    <w:rsid w:val="00C015A7"/>
    <w:rsid w:val="00C05732"/>
    <w:rsid w:val="00C06144"/>
    <w:rsid w:val="00C1294A"/>
    <w:rsid w:val="00C1409C"/>
    <w:rsid w:val="00C140DF"/>
    <w:rsid w:val="00C15443"/>
    <w:rsid w:val="00C1624C"/>
    <w:rsid w:val="00C276AC"/>
    <w:rsid w:val="00C33660"/>
    <w:rsid w:val="00C3389A"/>
    <w:rsid w:val="00C352BE"/>
    <w:rsid w:val="00C42AC3"/>
    <w:rsid w:val="00C47680"/>
    <w:rsid w:val="00C517BE"/>
    <w:rsid w:val="00C55692"/>
    <w:rsid w:val="00C55C7B"/>
    <w:rsid w:val="00C562DB"/>
    <w:rsid w:val="00C5750A"/>
    <w:rsid w:val="00C605D0"/>
    <w:rsid w:val="00C60C49"/>
    <w:rsid w:val="00C625CD"/>
    <w:rsid w:val="00C63ECC"/>
    <w:rsid w:val="00C65C18"/>
    <w:rsid w:val="00C71F61"/>
    <w:rsid w:val="00C80B83"/>
    <w:rsid w:val="00C813AF"/>
    <w:rsid w:val="00C81812"/>
    <w:rsid w:val="00C824C0"/>
    <w:rsid w:val="00C85909"/>
    <w:rsid w:val="00C911E3"/>
    <w:rsid w:val="00C9286B"/>
    <w:rsid w:val="00C93460"/>
    <w:rsid w:val="00C94CF0"/>
    <w:rsid w:val="00C95B93"/>
    <w:rsid w:val="00CA0CB8"/>
    <w:rsid w:val="00CA28D2"/>
    <w:rsid w:val="00CA725F"/>
    <w:rsid w:val="00CC14CD"/>
    <w:rsid w:val="00CC14D5"/>
    <w:rsid w:val="00CC14FC"/>
    <w:rsid w:val="00CC29CA"/>
    <w:rsid w:val="00CC3C08"/>
    <w:rsid w:val="00CC4A69"/>
    <w:rsid w:val="00CC59C0"/>
    <w:rsid w:val="00CC695B"/>
    <w:rsid w:val="00CD002B"/>
    <w:rsid w:val="00CD103A"/>
    <w:rsid w:val="00CD231C"/>
    <w:rsid w:val="00CD23FA"/>
    <w:rsid w:val="00CD5282"/>
    <w:rsid w:val="00CD5EA9"/>
    <w:rsid w:val="00CD684B"/>
    <w:rsid w:val="00CE1B34"/>
    <w:rsid w:val="00CE2794"/>
    <w:rsid w:val="00CE27BD"/>
    <w:rsid w:val="00CE4590"/>
    <w:rsid w:val="00CF5F34"/>
    <w:rsid w:val="00D003D2"/>
    <w:rsid w:val="00D00BDE"/>
    <w:rsid w:val="00D00E6A"/>
    <w:rsid w:val="00D0265A"/>
    <w:rsid w:val="00D02886"/>
    <w:rsid w:val="00D0424E"/>
    <w:rsid w:val="00D047E2"/>
    <w:rsid w:val="00D0613E"/>
    <w:rsid w:val="00D0636E"/>
    <w:rsid w:val="00D07E59"/>
    <w:rsid w:val="00D131D9"/>
    <w:rsid w:val="00D17A93"/>
    <w:rsid w:val="00D17D42"/>
    <w:rsid w:val="00D246C9"/>
    <w:rsid w:val="00D30547"/>
    <w:rsid w:val="00D313CC"/>
    <w:rsid w:val="00D31BB0"/>
    <w:rsid w:val="00D31CC0"/>
    <w:rsid w:val="00D31CCB"/>
    <w:rsid w:val="00D3439D"/>
    <w:rsid w:val="00D34A60"/>
    <w:rsid w:val="00D34CFB"/>
    <w:rsid w:val="00D3587B"/>
    <w:rsid w:val="00D35E2C"/>
    <w:rsid w:val="00D416EE"/>
    <w:rsid w:val="00D4548A"/>
    <w:rsid w:val="00D5169C"/>
    <w:rsid w:val="00D51EB4"/>
    <w:rsid w:val="00D52FA6"/>
    <w:rsid w:val="00D5568D"/>
    <w:rsid w:val="00D55DF7"/>
    <w:rsid w:val="00D57C56"/>
    <w:rsid w:val="00D64258"/>
    <w:rsid w:val="00D6444C"/>
    <w:rsid w:val="00D67980"/>
    <w:rsid w:val="00D70103"/>
    <w:rsid w:val="00D735A6"/>
    <w:rsid w:val="00D73EC7"/>
    <w:rsid w:val="00D74363"/>
    <w:rsid w:val="00D775B6"/>
    <w:rsid w:val="00D80262"/>
    <w:rsid w:val="00D80CC9"/>
    <w:rsid w:val="00D812B1"/>
    <w:rsid w:val="00D8150E"/>
    <w:rsid w:val="00D820A6"/>
    <w:rsid w:val="00D82402"/>
    <w:rsid w:val="00D860BB"/>
    <w:rsid w:val="00D95901"/>
    <w:rsid w:val="00D95E6A"/>
    <w:rsid w:val="00DA1A8B"/>
    <w:rsid w:val="00DA236D"/>
    <w:rsid w:val="00DB1BCD"/>
    <w:rsid w:val="00DB4213"/>
    <w:rsid w:val="00DB4534"/>
    <w:rsid w:val="00DB4A56"/>
    <w:rsid w:val="00DB4B00"/>
    <w:rsid w:val="00DB60BE"/>
    <w:rsid w:val="00DB7C7A"/>
    <w:rsid w:val="00DC040E"/>
    <w:rsid w:val="00DC5133"/>
    <w:rsid w:val="00DD50D5"/>
    <w:rsid w:val="00DD51EE"/>
    <w:rsid w:val="00DD6EAF"/>
    <w:rsid w:val="00DE06D2"/>
    <w:rsid w:val="00DE10B7"/>
    <w:rsid w:val="00DE43CE"/>
    <w:rsid w:val="00DE498B"/>
    <w:rsid w:val="00DE5372"/>
    <w:rsid w:val="00DE543C"/>
    <w:rsid w:val="00DE67EB"/>
    <w:rsid w:val="00DE6BD6"/>
    <w:rsid w:val="00DE768B"/>
    <w:rsid w:val="00DF05A8"/>
    <w:rsid w:val="00DF1E0B"/>
    <w:rsid w:val="00DF1F6D"/>
    <w:rsid w:val="00DF2483"/>
    <w:rsid w:val="00DF3573"/>
    <w:rsid w:val="00DF6598"/>
    <w:rsid w:val="00DF7F5C"/>
    <w:rsid w:val="00E00243"/>
    <w:rsid w:val="00E0201E"/>
    <w:rsid w:val="00E02A94"/>
    <w:rsid w:val="00E0352C"/>
    <w:rsid w:val="00E04120"/>
    <w:rsid w:val="00E0519B"/>
    <w:rsid w:val="00E11EBE"/>
    <w:rsid w:val="00E16CC8"/>
    <w:rsid w:val="00E17A8F"/>
    <w:rsid w:val="00E17BE8"/>
    <w:rsid w:val="00E21B0B"/>
    <w:rsid w:val="00E21BA2"/>
    <w:rsid w:val="00E26139"/>
    <w:rsid w:val="00E266E1"/>
    <w:rsid w:val="00E316F6"/>
    <w:rsid w:val="00E3245D"/>
    <w:rsid w:val="00E37D51"/>
    <w:rsid w:val="00E4006E"/>
    <w:rsid w:val="00E4171B"/>
    <w:rsid w:val="00E43226"/>
    <w:rsid w:val="00E43A52"/>
    <w:rsid w:val="00E43EED"/>
    <w:rsid w:val="00E45679"/>
    <w:rsid w:val="00E510A3"/>
    <w:rsid w:val="00E52B27"/>
    <w:rsid w:val="00E547F8"/>
    <w:rsid w:val="00E5733D"/>
    <w:rsid w:val="00E57846"/>
    <w:rsid w:val="00E611B1"/>
    <w:rsid w:val="00E639D9"/>
    <w:rsid w:val="00E73826"/>
    <w:rsid w:val="00E7493D"/>
    <w:rsid w:val="00E7686C"/>
    <w:rsid w:val="00E816ED"/>
    <w:rsid w:val="00E86ECE"/>
    <w:rsid w:val="00E87D5A"/>
    <w:rsid w:val="00E925EB"/>
    <w:rsid w:val="00EA4FD6"/>
    <w:rsid w:val="00EA5613"/>
    <w:rsid w:val="00EA5DA9"/>
    <w:rsid w:val="00EA6994"/>
    <w:rsid w:val="00EB0EAD"/>
    <w:rsid w:val="00EB1CA5"/>
    <w:rsid w:val="00EB5324"/>
    <w:rsid w:val="00EB5C71"/>
    <w:rsid w:val="00EB5E60"/>
    <w:rsid w:val="00EB5F74"/>
    <w:rsid w:val="00EB5F9D"/>
    <w:rsid w:val="00EB7AC6"/>
    <w:rsid w:val="00EC7C76"/>
    <w:rsid w:val="00ED1757"/>
    <w:rsid w:val="00ED2605"/>
    <w:rsid w:val="00EE17BD"/>
    <w:rsid w:val="00EE1896"/>
    <w:rsid w:val="00EE2F35"/>
    <w:rsid w:val="00EE3C3E"/>
    <w:rsid w:val="00EE6457"/>
    <w:rsid w:val="00EE7AFE"/>
    <w:rsid w:val="00EF0078"/>
    <w:rsid w:val="00EF0232"/>
    <w:rsid w:val="00EF18CF"/>
    <w:rsid w:val="00EF3221"/>
    <w:rsid w:val="00EF7FD4"/>
    <w:rsid w:val="00F0159A"/>
    <w:rsid w:val="00F01628"/>
    <w:rsid w:val="00F01F5B"/>
    <w:rsid w:val="00F04EC4"/>
    <w:rsid w:val="00F0520B"/>
    <w:rsid w:val="00F12FE9"/>
    <w:rsid w:val="00F134B0"/>
    <w:rsid w:val="00F135C2"/>
    <w:rsid w:val="00F139C8"/>
    <w:rsid w:val="00F13FDF"/>
    <w:rsid w:val="00F150AF"/>
    <w:rsid w:val="00F15AED"/>
    <w:rsid w:val="00F16AFD"/>
    <w:rsid w:val="00F206D1"/>
    <w:rsid w:val="00F23105"/>
    <w:rsid w:val="00F24297"/>
    <w:rsid w:val="00F24B65"/>
    <w:rsid w:val="00F25F46"/>
    <w:rsid w:val="00F27C64"/>
    <w:rsid w:val="00F322E1"/>
    <w:rsid w:val="00F3511A"/>
    <w:rsid w:val="00F3547F"/>
    <w:rsid w:val="00F40302"/>
    <w:rsid w:val="00F420BD"/>
    <w:rsid w:val="00F44CC4"/>
    <w:rsid w:val="00F44E83"/>
    <w:rsid w:val="00F45632"/>
    <w:rsid w:val="00F45B90"/>
    <w:rsid w:val="00F47B28"/>
    <w:rsid w:val="00F47C15"/>
    <w:rsid w:val="00F51810"/>
    <w:rsid w:val="00F52895"/>
    <w:rsid w:val="00F52F0A"/>
    <w:rsid w:val="00F53364"/>
    <w:rsid w:val="00F537AB"/>
    <w:rsid w:val="00F61233"/>
    <w:rsid w:val="00F63AB1"/>
    <w:rsid w:val="00F6453F"/>
    <w:rsid w:val="00F64EFB"/>
    <w:rsid w:val="00F72378"/>
    <w:rsid w:val="00F75FCF"/>
    <w:rsid w:val="00F77D0E"/>
    <w:rsid w:val="00F904CF"/>
    <w:rsid w:val="00F92999"/>
    <w:rsid w:val="00F93C38"/>
    <w:rsid w:val="00F94166"/>
    <w:rsid w:val="00FA4D84"/>
    <w:rsid w:val="00FA604B"/>
    <w:rsid w:val="00FB10BD"/>
    <w:rsid w:val="00FB4604"/>
    <w:rsid w:val="00FB794B"/>
    <w:rsid w:val="00FC3779"/>
    <w:rsid w:val="00FC44F5"/>
    <w:rsid w:val="00FC55A0"/>
    <w:rsid w:val="00FD2F85"/>
    <w:rsid w:val="00FD4A79"/>
    <w:rsid w:val="00FD61F0"/>
    <w:rsid w:val="00FD678A"/>
    <w:rsid w:val="00FD7C67"/>
    <w:rsid w:val="00FE0B55"/>
    <w:rsid w:val="00FE1433"/>
    <w:rsid w:val="00FE216E"/>
    <w:rsid w:val="00FF0ABA"/>
    <w:rsid w:val="00FF1CCD"/>
    <w:rsid w:val="00FF2296"/>
    <w:rsid w:val="00FF3CB7"/>
    <w:rsid w:val="00FF5BDA"/>
    <w:rsid w:val="00FF60FC"/>
    <w:rsid w:val="00FF6831"/>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2F5B48"/>
  <w15:docId w15:val="{31617E00-E8DB-4828-BDD7-25B6CAC8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C81"/>
    <w:rPr>
      <w:rFonts w:ascii="Univers (WN)" w:hAnsi="Univers (WN)"/>
      <w:b/>
      <w:sz w:val="24"/>
    </w:rPr>
  </w:style>
  <w:style w:type="paragraph" w:styleId="Heading1">
    <w:name w:val="heading 1"/>
    <w:basedOn w:val="Normal"/>
    <w:next w:val="Normal"/>
    <w:qFormat/>
    <w:rsid w:val="002D7C81"/>
    <w:pPr>
      <w:keepNext/>
      <w:numPr>
        <w:numId w:val="2"/>
      </w:numPr>
      <w:spacing w:before="240" w:after="60"/>
      <w:outlineLvl w:val="0"/>
    </w:pPr>
    <w:rPr>
      <w:rFonts w:ascii="Arial" w:hAnsi="Arial"/>
      <w:kern w:val="28"/>
      <w:sz w:val="28"/>
    </w:rPr>
  </w:style>
  <w:style w:type="paragraph" w:styleId="Heading2">
    <w:name w:val="heading 2"/>
    <w:basedOn w:val="Normal"/>
    <w:next w:val="Normal"/>
    <w:qFormat/>
    <w:rsid w:val="002D7C81"/>
    <w:pPr>
      <w:keepNext/>
      <w:numPr>
        <w:ilvl w:val="1"/>
        <w:numId w:val="2"/>
      </w:numPr>
      <w:spacing w:before="240" w:after="60"/>
      <w:outlineLvl w:val="1"/>
    </w:pPr>
    <w:rPr>
      <w:rFonts w:ascii="Arial" w:hAnsi="Arial"/>
      <w:i/>
    </w:rPr>
  </w:style>
  <w:style w:type="paragraph" w:styleId="Heading3">
    <w:name w:val="heading 3"/>
    <w:basedOn w:val="Normal"/>
    <w:next w:val="Normal"/>
    <w:qFormat/>
    <w:rsid w:val="002D7C81"/>
    <w:pPr>
      <w:keepNext/>
      <w:numPr>
        <w:ilvl w:val="2"/>
        <w:numId w:val="2"/>
      </w:numPr>
      <w:spacing w:before="240" w:after="60"/>
      <w:outlineLvl w:val="2"/>
    </w:pPr>
    <w:rPr>
      <w:rFonts w:ascii="Times New Roman" w:hAnsi="Times New Roman"/>
    </w:rPr>
  </w:style>
  <w:style w:type="paragraph" w:styleId="Heading4">
    <w:name w:val="heading 4"/>
    <w:basedOn w:val="Normal"/>
    <w:next w:val="Normal"/>
    <w:qFormat/>
    <w:rsid w:val="002D7C81"/>
    <w:pPr>
      <w:keepNext/>
      <w:numPr>
        <w:ilvl w:val="3"/>
        <w:numId w:val="2"/>
      </w:numPr>
      <w:spacing w:before="240" w:after="60"/>
      <w:outlineLvl w:val="3"/>
    </w:pPr>
    <w:rPr>
      <w:rFonts w:ascii="Times New Roman" w:hAnsi="Times New Roman"/>
      <w:i/>
    </w:rPr>
  </w:style>
  <w:style w:type="paragraph" w:styleId="Heading5">
    <w:name w:val="heading 5"/>
    <w:basedOn w:val="Normal"/>
    <w:next w:val="Normal"/>
    <w:qFormat/>
    <w:rsid w:val="002D7C81"/>
    <w:pPr>
      <w:numPr>
        <w:ilvl w:val="4"/>
        <w:numId w:val="2"/>
      </w:numPr>
      <w:spacing w:before="240" w:after="60"/>
      <w:outlineLvl w:val="4"/>
    </w:pPr>
    <w:rPr>
      <w:rFonts w:ascii="Arial" w:hAnsi="Arial"/>
      <w:sz w:val="22"/>
    </w:rPr>
  </w:style>
  <w:style w:type="paragraph" w:styleId="Heading6">
    <w:name w:val="heading 6"/>
    <w:basedOn w:val="Normal"/>
    <w:next w:val="Normal"/>
    <w:qFormat/>
    <w:rsid w:val="002D7C81"/>
    <w:pPr>
      <w:numPr>
        <w:ilvl w:val="5"/>
        <w:numId w:val="2"/>
      </w:numPr>
      <w:spacing w:before="240" w:after="60"/>
      <w:outlineLvl w:val="5"/>
    </w:pPr>
    <w:rPr>
      <w:rFonts w:ascii="Arial" w:hAnsi="Arial"/>
      <w:i/>
      <w:sz w:val="22"/>
    </w:rPr>
  </w:style>
  <w:style w:type="paragraph" w:styleId="Heading7">
    <w:name w:val="heading 7"/>
    <w:basedOn w:val="Normal"/>
    <w:next w:val="Normal"/>
    <w:qFormat/>
    <w:rsid w:val="002D7C81"/>
    <w:pPr>
      <w:numPr>
        <w:ilvl w:val="6"/>
        <w:numId w:val="2"/>
      </w:numPr>
      <w:spacing w:before="240" w:after="60"/>
      <w:outlineLvl w:val="6"/>
    </w:pPr>
    <w:rPr>
      <w:rFonts w:ascii="Arial" w:hAnsi="Arial"/>
      <w:sz w:val="20"/>
    </w:rPr>
  </w:style>
  <w:style w:type="paragraph" w:styleId="Heading8">
    <w:name w:val="heading 8"/>
    <w:basedOn w:val="Normal"/>
    <w:next w:val="Normal"/>
    <w:qFormat/>
    <w:rsid w:val="002D7C81"/>
    <w:pPr>
      <w:numPr>
        <w:ilvl w:val="7"/>
        <w:numId w:val="2"/>
      </w:numPr>
      <w:spacing w:before="240" w:after="60"/>
      <w:outlineLvl w:val="7"/>
    </w:pPr>
    <w:rPr>
      <w:rFonts w:ascii="Arial" w:hAnsi="Arial"/>
      <w:i/>
      <w:sz w:val="20"/>
    </w:rPr>
  </w:style>
  <w:style w:type="paragraph" w:styleId="Heading9">
    <w:name w:val="heading 9"/>
    <w:basedOn w:val="Normal"/>
    <w:next w:val="Normal"/>
    <w:qFormat/>
    <w:rsid w:val="002D7C81"/>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C81"/>
    <w:pPr>
      <w:tabs>
        <w:tab w:val="center" w:pos="4320"/>
        <w:tab w:val="right" w:pos="8640"/>
      </w:tabs>
    </w:pPr>
  </w:style>
  <w:style w:type="character" w:styleId="PageNumber">
    <w:name w:val="page number"/>
    <w:basedOn w:val="DefaultParagraphFont"/>
    <w:rsid w:val="002D7C81"/>
    <w:rPr>
      <w:rFonts w:ascii="Arial" w:hAnsi="Arial"/>
      <w:sz w:val="20"/>
    </w:rPr>
  </w:style>
  <w:style w:type="paragraph" w:styleId="Header">
    <w:name w:val="header"/>
    <w:basedOn w:val="Normal"/>
    <w:rsid w:val="002D7C81"/>
    <w:pPr>
      <w:tabs>
        <w:tab w:val="center" w:pos="4320"/>
        <w:tab w:val="right" w:pos="8640"/>
      </w:tabs>
    </w:pPr>
  </w:style>
  <w:style w:type="paragraph" w:styleId="BodyTextIndent">
    <w:name w:val="Body Text Indent"/>
    <w:basedOn w:val="Normal"/>
    <w:link w:val="BodyTextIndentChar"/>
    <w:rsid w:val="002D7C8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rsid w:val="002D7C81"/>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rsid w:val="002D7C81"/>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rsid w:val="002D7C81"/>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rsid w:val="002D7C81"/>
    <w:pPr>
      <w:shd w:val="clear" w:color="auto" w:fill="000080"/>
    </w:pPr>
    <w:rPr>
      <w:rFonts w:ascii="Tahoma" w:hAnsi="Tahoma"/>
    </w:rPr>
  </w:style>
  <w:style w:type="paragraph" w:styleId="BodyText2">
    <w:name w:val="Body Text 2"/>
    <w:basedOn w:val="Normal"/>
    <w:rsid w:val="002D7C81"/>
    <w:rPr>
      <w:sz w:val="20"/>
    </w:rPr>
  </w:style>
  <w:style w:type="character" w:styleId="Hyperlink">
    <w:name w:val="Hyperlink"/>
    <w:basedOn w:val="DefaultParagraphFont"/>
    <w:uiPriority w:val="99"/>
    <w:rsid w:val="002D7C81"/>
    <w:rPr>
      <w:color w:val="0000FF"/>
      <w:u w:val="single"/>
    </w:rPr>
  </w:style>
  <w:style w:type="paragraph" w:styleId="BodyText3">
    <w:name w:val="Body Text 3"/>
    <w:basedOn w:val="Normal"/>
    <w:rsid w:val="002D7C81"/>
    <w:pPr>
      <w:tabs>
        <w:tab w:val="right" w:leader="underscore" w:pos="9216"/>
      </w:tabs>
      <w:jc w:val="both"/>
    </w:pPr>
    <w:rPr>
      <w:rFonts w:ascii="Arial" w:hAnsi="Arial"/>
      <w:b w:val="0"/>
      <w:sz w:val="22"/>
    </w:rPr>
  </w:style>
  <w:style w:type="paragraph" w:styleId="BlockText">
    <w:name w:val="Block Text"/>
    <w:basedOn w:val="Normal"/>
    <w:rsid w:val="002D7C81"/>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Title">
    <w:name w:val="Title"/>
    <w:basedOn w:val="Normal"/>
    <w:qFormat/>
    <w:rsid w:val="0088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22"/>
      <w:szCs w:val="24"/>
    </w:rPr>
  </w:style>
  <w:style w:type="paragraph" w:styleId="Subtitle">
    <w:name w:val="Subtitle"/>
    <w:basedOn w:val="Normal"/>
    <w:qFormat/>
    <w:rsid w:val="008811E0"/>
    <w:pPr>
      <w:tabs>
        <w:tab w:val="center" w:pos="4680"/>
      </w:tabs>
      <w:spacing w:before="120"/>
      <w:jc w:val="center"/>
    </w:pPr>
    <w:rPr>
      <w:rFonts w:ascii="Arial" w:hAnsi="Arial" w:cs="Arial"/>
      <w:szCs w:val="24"/>
    </w:rPr>
  </w:style>
  <w:style w:type="table" w:styleId="TableGrid">
    <w:name w:val="Table Grid"/>
    <w:basedOn w:val="TableNormal"/>
    <w:uiPriority w:val="59"/>
    <w:rsid w:val="00936D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1489"/>
    <w:rPr>
      <w:rFonts w:ascii="Tahoma" w:hAnsi="Tahoma" w:cs="Tahoma"/>
      <w:sz w:val="16"/>
      <w:szCs w:val="16"/>
    </w:rPr>
  </w:style>
  <w:style w:type="character" w:customStyle="1" w:styleId="BalloonTextChar">
    <w:name w:val="Balloon Text Char"/>
    <w:basedOn w:val="DefaultParagraphFont"/>
    <w:link w:val="BalloonText"/>
    <w:rsid w:val="00601489"/>
    <w:rPr>
      <w:rFonts w:ascii="Tahoma" w:hAnsi="Tahoma" w:cs="Tahoma"/>
      <w:b/>
      <w:sz w:val="16"/>
      <w:szCs w:val="16"/>
    </w:rPr>
  </w:style>
  <w:style w:type="character" w:styleId="CommentReference">
    <w:name w:val="annotation reference"/>
    <w:basedOn w:val="DefaultParagraphFont"/>
    <w:uiPriority w:val="99"/>
    <w:rsid w:val="00601489"/>
    <w:rPr>
      <w:sz w:val="16"/>
      <w:szCs w:val="16"/>
    </w:rPr>
  </w:style>
  <w:style w:type="paragraph" w:styleId="CommentText">
    <w:name w:val="annotation text"/>
    <w:basedOn w:val="Normal"/>
    <w:link w:val="CommentTextChar"/>
    <w:uiPriority w:val="99"/>
    <w:rsid w:val="00601489"/>
    <w:rPr>
      <w:sz w:val="20"/>
    </w:rPr>
  </w:style>
  <w:style w:type="character" w:customStyle="1" w:styleId="CommentTextChar">
    <w:name w:val="Comment Text Char"/>
    <w:basedOn w:val="DefaultParagraphFont"/>
    <w:link w:val="CommentText"/>
    <w:uiPriority w:val="99"/>
    <w:rsid w:val="00601489"/>
    <w:rPr>
      <w:rFonts w:ascii="Univers (WN)" w:hAnsi="Univers (WN)"/>
      <w:b/>
    </w:rPr>
  </w:style>
  <w:style w:type="paragraph" w:styleId="CommentSubject">
    <w:name w:val="annotation subject"/>
    <w:basedOn w:val="CommentText"/>
    <w:next w:val="CommentText"/>
    <w:link w:val="CommentSubjectChar"/>
    <w:rsid w:val="00601489"/>
    <w:rPr>
      <w:bCs/>
    </w:rPr>
  </w:style>
  <w:style w:type="character" w:customStyle="1" w:styleId="CommentSubjectChar">
    <w:name w:val="Comment Subject Char"/>
    <w:basedOn w:val="CommentTextChar"/>
    <w:link w:val="CommentSubject"/>
    <w:rsid w:val="00601489"/>
    <w:rPr>
      <w:rFonts w:ascii="Univers (WN)" w:hAnsi="Univers (WN)"/>
      <w:b/>
      <w:bCs/>
    </w:rPr>
  </w:style>
  <w:style w:type="paragraph" w:styleId="TOC1">
    <w:name w:val="toc 1"/>
    <w:basedOn w:val="Normal"/>
    <w:next w:val="Normal"/>
    <w:uiPriority w:val="39"/>
    <w:rsid w:val="00A55CFA"/>
    <w:pPr>
      <w:tabs>
        <w:tab w:val="right" w:leader="dot" w:pos="9360"/>
      </w:tabs>
    </w:pPr>
    <w:rPr>
      <w:rFonts w:ascii="Times New Roman" w:hAnsi="Times New Roman"/>
      <w:b w:val="0"/>
    </w:rPr>
  </w:style>
  <w:style w:type="paragraph" w:styleId="z-TopofForm">
    <w:name w:val="HTML Top of Form"/>
    <w:basedOn w:val="Normal"/>
    <w:next w:val="Normal"/>
    <w:link w:val="z-TopofFormChar"/>
    <w:hidden/>
    <w:rsid w:val="00880B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80BF6"/>
    <w:rPr>
      <w:rFonts w:ascii="Arial" w:hAnsi="Arial" w:cs="Arial"/>
      <w:b/>
      <w:vanish/>
      <w:sz w:val="16"/>
      <w:szCs w:val="16"/>
    </w:rPr>
  </w:style>
  <w:style w:type="paragraph" w:styleId="z-BottomofForm">
    <w:name w:val="HTML Bottom of Form"/>
    <w:basedOn w:val="Normal"/>
    <w:next w:val="Normal"/>
    <w:link w:val="z-BottomofFormChar"/>
    <w:hidden/>
    <w:rsid w:val="00880B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80BF6"/>
    <w:rPr>
      <w:rFonts w:ascii="Arial" w:hAnsi="Arial" w:cs="Arial"/>
      <w:b/>
      <w:vanish/>
      <w:sz w:val="16"/>
      <w:szCs w:val="16"/>
    </w:rPr>
  </w:style>
  <w:style w:type="paragraph" w:styleId="Revision">
    <w:name w:val="Revision"/>
    <w:hidden/>
    <w:uiPriority w:val="99"/>
    <w:semiHidden/>
    <w:rsid w:val="00CC14FC"/>
    <w:rPr>
      <w:rFonts w:ascii="Univers (WN)" w:hAnsi="Univers (WN)"/>
      <w:b/>
      <w:sz w:val="24"/>
    </w:rPr>
  </w:style>
  <w:style w:type="paragraph" w:styleId="ListParagraph">
    <w:name w:val="List Paragraph"/>
    <w:basedOn w:val="Normal"/>
    <w:uiPriority w:val="34"/>
    <w:qFormat/>
    <w:rsid w:val="00B337CE"/>
    <w:pPr>
      <w:ind w:left="720"/>
      <w:contextualSpacing/>
    </w:pPr>
  </w:style>
  <w:style w:type="character" w:customStyle="1" w:styleId="BodyTextIndentChar">
    <w:name w:val="Body Text Indent Char"/>
    <w:basedOn w:val="DefaultParagraphFont"/>
    <w:link w:val="BodyTextIndent"/>
    <w:rsid w:val="00871AD6"/>
    <w:rPr>
      <w:rFonts w:ascii="Arial" w:hAnsi="Arial"/>
    </w:rPr>
  </w:style>
  <w:style w:type="character" w:styleId="FollowedHyperlink">
    <w:name w:val="FollowedHyperlink"/>
    <w:basedOn w:val="DefaultParagraphFont"/>
    <w:rsid w:val="00F01628"/>
    <w:rPr>
      <w:color w:val="800080" w:themeColor="followedHyperlink"/>
      <w:u w:val="single"/>
    </w:rPr>
  </w:style>
  <w:style w:type="table" w:customStyle="1" w:styleId="TableGrid1">
    <w:name w:val="Table Grid1"/>
    <w:basedOn w:val="TableNormal"/>
    <w:next w:val="TableGrid"/>
    <w:rsid w:val="00935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Text">
    <w:name w:val="Section 1 Text"/>
    <w:basedOn w:val="Normal"/>
    <w:link w:val="Section1TextChar"/>
    <w:rsid w:val="009143BD"/>
    <w:pPr>
      <w:widowControl w:val="0"/>
      <w:spacing w:after="240"/>
      <w:ind w:left="720"/>
    </w:pPr>
    <w:rPr>
      <w:rFonts w:ascii="Arial" w:hAnsi="Arial" w:cs="Arial"/>
      <w:b w:val="0"/>
      <w:sz w:val="22"/>
      <w:szCs w:val="24"/>
    </w:rPr>
  </w:style>
  <w:style w:type="character" w:customStyle="1" w:styleId="Section1TextChar">
    <w:name w:val="Section 1 Text Char"/>
    <w:link w:val="Section1Text"/>
    <w:rsid w:val="009143BD"/>
    <w:rPr>
      <w:rFonts w:ascii="Arial" w:hAnsi="Arial" w:cs="Arial"/>
      <w:sz w:val="22"/>
      <w:szCs w:val="24"/>
    </w:rPr>
  </w:style>
  <w:style w:type="table" w:customStyle="1" w:styleId="TableGrid2">
    <w:name w:val="Table Grid2"/>
    <w:basedOn w:val="TableNormal"/>
    <w:next w:val="TableGrid"/>
    <w:uiPriority w:val="59"/>
    <w:rsid w:val="00A26B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009"/>
    <w:pPr>
      <w:autoSpaceDE w:val="0"/>
      <w:autoSpaceDN w:val="0"/>
      <w:adjustRightInd w:val="0"/>
    </w:pPr>
    <w:rPr>
      <w:rFonts w:ascii="Calibri" w:eastAsiaTheme="minorHAnsi" w:hAnsi="Calibri" w:cs="Calibri"/>
      <w:color w:val="000000"/>
      <w:sz w:val="24"/>
      <w:szCs w:val="24"/>
    </w:rPr>
  </w:style>
  <w:style w:type="character" w:customStyle="1" w:styleId="UnresolvedMention1">
    <w:name w:val="Unresolved Mention1"/>
    <w:basedOn w:val="DefaultParagraphFont"/>
    <w:uiPriority w:val="99"/>
    <w:semiHidden/>
    <w:unhideWhenUsed/>
    <w:rsid w:val="00D74363"/>
    <w:rPr>
      <w:color w:val="605E5C"/>
      <w:shd w:val="clear" w:color="auto" w:fill="E1DFDD"/>
    </w:rPr>
  </w:style>
  <w:style w:type="character" w:styleId="UnresolvedMention">
    <w:name w:val="Unresolved Mention"/>
    <w:basedOn w:val="DefaultParagraphFont"/>
    <w:uiPriority w:val="99"/>
    <w:semiHidden/>
    <w:unhideWhenUsed/>
    <w:rsid w:val="00D416EE"/>
    <w:rPr>
      <w:color w:val="605E5C"/>
      <w:shd w:val="clear" w:color="auto" w:fill="E1DFDD"/>
    </w:rPr>
  </w:style>
  <w:style w:type="paragraph" w:styleId="NormalWeb">
    <w:name w:val="Normal (Web)"/>
    <w:basedOn w:val="Normal"/>
    <w:uiPriority w:val="99"/>
    <w:semiHidden/>
    <w:unhideWhenUsed/>
    <w:rsid w:val="00277F9F"/>
    <w:pPr>
      <w:spacing w:before="100" w:beforeAutospacing="1" w:after="100" w:afterAutospacing="1"/>
    </w:pPr>
    <w:rPr>
      <w:rFonts w:ascii="Times New Roman" w:hAnsi="Times New Roman"/>
      <w:b w:val="0"/>
      <w:szCs w:val="24"/>
    </w:rPr>
  </w:style>
  <w:style w:type="paragraph" w:customStyle="1" w:styleId="xmsonormal">
    <w:name w:val="x_msonormal"/>
    <w:basedOn w:val="Normal"/>
    <w:rsid w:val="00F23105"/>
    <w:rPr>
      <w:rFonts w:ascii="Calibri" w:eastAsiaTheme="minorHAnsi" w:hAnsi="Calibri" w:cs="Calibri"/>
      <w:b w:val="0"/>
      <w:sz w:val="22"/>
      <w:szCs w:val="22"/>
    </w:rPr>
  </w:style>
  <w:style w:type="paragraph" w:customStyle="1" w:styleId="xmsolistparagraph">
    <w:name w:val="x_msolistparagraph"/>
    <w:basedOn w:val="Normal"/>
    <w:rsid w:val="00F23105"/>
    <w:pPr>
      <w:ind w:left="720"/>
    </w:pPr>
    <w:rPr>
      <w:rFonts w:eastAsiaTheme="minorHAnsi" w:cs="Calibri"/>
      <w:bCs/>
      <w:szCs w:val="24"/>
    </w:rPr>
  </w:style>
  <w:style w:type="paragraph" w:styleId="NoSpacing">
    <w:name w:val="No Spacing"/>
    <w:uiPriority w:val="1"/>
    <w:qFormat/>
    <w:rsid w:val="00CC59C0"/>
    <w:rPr>
      <w:rFonts w:ascii="Garamond" w:eastAsiaTheme="minorHAnsi" w:hAnsi="Garamond" w:cstheme="minorBidi"/>
      <w:sz w:val="24"/>
      <w:szCs w:val="24"/>
    </w:rPr>
  </w:style>
  <w:style w:type="character" w:styleId="PlaceholderText">
    <w:name w:val="Placeholder Text"/>
    <w:basedOn w:val="DefaultParagraphFont"/>
    <w:uiPriority w:val="99"/>
    <w:semiHidden/>
    <w:rsid w:val="00FE1433"/>
    <w:rPr>
      <w:color w:val="808080"/>
    </w:rPr>
  </w:style>
  <w:style w:type="paragraph" w:styleId="FootnoteText">
    <w:name w:val="footnote text"/>
    <w:basedOn w:val="Normal"/>
    <w:link w:val="FootnoteTextChar"/>
    <w:uiPriority w:val="99"/>
    <w:semiHidden/>
    <w:unhideWhenUsed/>
    <w:rsid w:val="00F0159A"/>
    <w:rPr>
      <w:rFonts w:asciiTheme="minorHAnsi" w:eastAsiaTheme="minorHAnsi" w:hAnsiTheme="minorHAnsi" w:cstheme="minorBidi"/>
      <w:b w:val="0"/>
      <w:sz w:val="20"/>
    </w:rPr>
  </w:style>
  <w:style w:type="character" w:customStyle="1" w:styleId="FootnoteTextChar">
    <w:name w:val="Footnote Text Char"/>
    <w:basedOn w:val="DefaultParagraphFont"/>
    <w:link w:val="FootnoteText"/>
    <w:uiPriority w:val="99"/>
    <w:semiHidden/>
    <w:rsid w:val="00F0159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0159A"/>
    <w:rPr>
      <w:vertAlign w:val="superscript"/>
    </w:rPr>
  </w:style>
  <w:style w:type="table" w:styleId="GridTable4-Accent1">
    <w:name w:val="Grid Table 4 Accent 1"/>
    <w:basedOn w:val="TableNormal"/>
    <w:uiPriority w:val="49"/>
    <w:rsid w:val="003757E7"/>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9295">
      <w:bodyDiv w:val="1"/>
      <w:marLeft w:val="0"/>
      <w:marRight w:val="0"/>
      <w:marTop w:val="0"/>
      <w:marBottom w:val="0"/>
      <w:divBdr>
        <w:top w:val="none" w:sz="0" w:space="0" w:color="auto"/>
        <w:left w:val="none" w:sz="0" w:space="0" w:color="auto"/>
        <w:bottom w:val="none" w:sz="0" w:space="0" w:color="auto"/>
        <w:right w:val="none" w:sz="0" w:space="0" w:color="auto"/>
      </w:divBdr>
    </w:div>
    <w:div w:id="13571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mprocurements@ofm.wa.gov" TargetMode="External"/><Relationship Id="rId18" Type="http://schemas.openxmlformats.org/officeDocument/2006/relationships/hyperlink" Target="https://healthequity.wa.gov/Portals/9/Doc/Publications/Reports/EquityOfficeTF_Final%20Proposal%20(final).pdf" TargetMode="External"/><Relationship Id="rId26" Type="http://schemas.openxmlformats.org/officeDocument/2006/relationships/hyperlink" Target="http://app.leg.wa.gov/RCW/default.aspx?cite=49.46" TargetMode="External"/><Relationship Id="rId39" Type="http://schemas.openxmlformats.org/officeDocument/2006/relationships/hyperlink" Target="https://app.leg.wa.gov/RCW/default.aspx?cite=43.06.220" TargetMode="External"/><Relationship Id="rId21" Type="http://schemas.openxmlformats.org/officeDocument/2006/relationships/hyperlink" Target="https://sboh.wa.gov/HealthImpactReviews" TargetMode="External"/><Relationship Id="rId34" Type="http://schemas.openxmlformats.org/officeDocument/2006/relationships/footer" Target="footer1.xml"/><Relationship Id="rId42" Type="http://schemas.openxmlformats.org/officeDocument/2006/relationships/hyperlink" Target="https://www.governor.wa.gov/sites/default/files/proclamations/21-14%20-%20COVID-19%20Vax%20Washington%20%28tmp%29.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fm.wa.gov/it-systems/accounting-systems/statewide-vendorpayee-services" TargetMode="External"/><Relationship Id="rId29" Type="http://schemas.openxmlformats.org/officeDocument/2006/relationships/hyperlink" Target="http://app.leg.wa.gov/RCW/default.aspx?cite=49.48.0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m.wa.gov/contracts_procurements/default.asp" TargetMode="External"/><Relationship Id="rId24" Type="http://schemas.openxmlformats.org/officeDocument/2006/relationships/hyperlink" Target="https://lawfilesext.leg.wa.gov/biennium/2021-22/Pdf/Bills/House%20Bills/1264.pdf?q=20211007211834" TargetMode="External"/><Relationship Id="rId32" Type="http://schemas.openxmlformats.org/officeDocument/2006/relationships/hyperlink" Target="http://app.leg.wa.gov/RCW/default.aspx?cite=49.52" TargetMode="External"/><Relationship Id="rId37" Type="http://schemas.openxmlformats.org/officeDocument/2006/relationships/hyperlink" Target="https://ofm.wa.gov/sites/default/files/public/publications/OFM_StyleGuide_0.pdf" TargetMode="External"/><Relationship Id="rId40" Type="http://schemas.openxmlformats.org/officeDocument/2006/relationships/hyperlink" Target="https://www.governor.wa.gov/sites/default/files/proclamations/21-14%20-%20COVID-19%20Vax%20Washington%20%28tmp%29.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fm.wa.gov" TargetMode="External"/><Relationship Id="rId23" Type="http://schemas.openxmlformats.org/officeDocument/2006/relationships/hyperlink" Target="https://www.governor.wa.gov/sites/default/files/exe_order/18-03%20-%20Workers%20Rights%20%28tmp%29.pdf" TargetMode="External"/><Relationship Id="rId28" Type="http://schemas.openxmlformats.org/officeDocument/2006/relationships/hyperlink" Target="http://app.leg.wa.gov/RCW/default.aspx?cite=49.52" TargetMode="External"/><Relationship Id="rId36" Type="http://schemas.openxmlformats.org/officeDocument/2006/relationships/hyperlink" Target="http://www.ada.gov" TargetMode="External"/><Relationship Id="rId10" Type="http://schemas.openxmlformats.org/officeDocument/2006/relationships/endnotes" Target="endnotes.xml"/><Relationship Id="rId19" Type="http://schemas.openxmlformats.org/officeDocument/2006/relationships/hyperlink" Target="http://lawfilesext.leg.wa.gov/biennium/2021-22/Pdf/Bills/Senate%20Passed%20Legislature/5092-S.PL.pdf?q=20210428145030" TargetMode="External"/><Relationship Id="rId31" Type="http://schemas.openxmlformats.org/officeDocument/2006/relationships/hyperlink" Target="http://app.leg.wa.gov/RCW/default.aspx?cite=49.48"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ga/webscust" TargetMode="External"/><Relationship Id="rId22" Type="http://schemas.openxmlformats.org/officeDocument/2006/relationships/hyperlink" Target="http://lawfilesext.leg.wa.gov/biennium/2021-22/Pdf/Bills/Session%20Laws/Senate/5405-S.SL.pdf?q=20210927133304" TargetMode="External"/><Relationship Id="rId27" Type="http://schemas.openxmlformats.org/officeDocument/2006/relationships/hyperlink" Target="http://app.leg.wa.gov/RCW/default.aspx?cite=49.48" TargetMode="External"/><Relationship Id="rId30" Type="http://schemas.openxmlformats.org/officeDocument/2006/relationships/hyperlink" Target="http://app.leg.wa.gov/RCW/default.aspx?cite=49.46" TargetMode="External"/><Relationship Id="rId35" Type="http://schemas.openxmlformats.org/officeDocument/2006/relationships/hyperlink" Target="https://ofm.wa.gov/sites/default/files/public/publications/OFM_StyleGuide_0.pdf" TargetMode="External"/><Relationship Id="rId43" Type="http://schemas.openxmlformats.org/officeDocument/2006/relationships/hyperlink" Target="https://www.governor.wa.gov/sites/default/files/proclamations/21-14.1%20-%20COVID-19%20Vax%20Washington%20Amendment.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des.wa.gov/services/ContractingPurchasing/Business/Pages/WEBSRegistration.aspx" TargetMode="External"/><Relationship Id="rId17" Type="http://schemas.openxmlformats.org/officeDocument/2006/relationships/hyperlink" Target="http://lawfilesext.leg.wa.gov/biennium/2019-20/Pdf/Bills/Session%20Laws/House/1783-S2.SL.pdf?q=20210926201009" TargetMode="External"/><Relationship Id="rId25" Type="http://schemas.openxmlformats.org/officeDocument/2006/relationships/hyperlink" Target="http://app.leg.wa.gov/RCW/default.aspx?cite=49.48.082" TargetMode="External"/><Relationship Id="rId33" Type="http://schemas.openxmlformats.org/officeDocument/2006/relationships/header" Target="header1.xml"/><Relationship Id="rId38" Type="http://schemas.openxmlformats.org/officeDocument/2006/relationships/hyperlink" Target="mailto:erin.cahill@ofm.wa.gov" TargetMode="External"/><Relationship Id="rId46" Type="http://schemas.openxmlformats.org/officeDocument/2006/relationships/theme" Target="theme/theme1.xml"/><Relationship Id="rId20" Type="http://schemas.openxmlformats.org/officeDocument/2006/relationships/hyperlink" Target="https://ofm.wa.gov/sites/default/files/public/budget/instructions/other/agencyfiscalnoteinstructions.pdf" TargetMode="External"/><Relationship Id="rId41" Type="http://schemas.openxmlformats.org/officeDocument/2006/relationships/hyperlink" Target="https://www.governor.wa.gov/sites/default/files/proclamations/21-14.1%20-%20COVID-19%20Vax%20Washington%20Amendmen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filesext.leg.wa.gov/biennium/202122/Pdf/Bills/House%20Bills/1264.pdf?q=20211007211834" TargetMode="External"/><Relationship Id="rId2" Type="http://schemas.openxmlformats.org/officeDocument/2006/relationships/hyperlink" Target="https://sboh.wa.gov/HealthImpactReviews" TargetMode="External"/><Relationship Id="rId1" Type="http://schemas.openxmlformats.org/officeDocument/2006/relationships/hyperlink" Target="https://ofm.wa.gov/sites/default/files/public/budget/instructions/other/agencyfiscalnote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6070BC80E7B4AA545E4FBEB41ECBF" ma:contentTypeVersion="0" ma:contentTypeDescription="Create a new document." ma:contentTypeScope="" ma:versionID="b5491da98c57159d9dea3a0936872a42">
  <xsd:schema xmlns:xsd="http://www.w3.org/2001/XMLSchema" xmlns:xs="http://www.w3.org/2001/XMLSchema" xmlns:p="http://schemas.microsoft.com/office/2006/metadata/properties" targetNamespace="http://schemas.microsoft.com/office/2006/metadata/properties" ma:root="true" ma:fieldsID="dc67d84206d6a4239827b097ea6f4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091CC-5CF0-440E-9773-A3DB1E849F79}">
  <ds:schemaRefs>
    <ds:schemaRef ds:uri="http://schemas.openxmlformats.org/officeDocument/2006/bibliography"/>
  </ds:schemaRefs>
</ds:datastoreItem>
</file>

<file path=customXml/itemProps2.xml><?xml version="1.0" encoding="utf-8"?>
<ds:datastoreItem xmlns:ds="http://schemas.openxmlformats.org/officeDocument/2006/customXml" ds:itemID="{A3CDC306-DA61-47DC-8AEF-3E88A7223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CE73C-EF64-4B77-8E62-FC5586AA510D}">
  <ds:schemaRefs>
    <ds:schemaRef ds:uri="http://schemas.microsoft.com/sharepoint/v3/contenttype/forms"/>
  </ds:schemaRefs>
</ds:datastoreItem>
</file>

<file path=customXml/itemProps4.xml><?xml version="1.0" encoding="utf-8"?>
<ds:datastoreItem xmlns:ds="http://schemas.openxmlformats.org/officeDocument/2006/customXml" ds:itemID="{019369A5-A22D-4A59-865B-E8098F31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29</Pages>
  <Words>11131</Words>
  <Characters>60893</Characters>
  <Application>Microsoft Office Word</Application>
  <DocSecurity>0</DocSecurity>
  <Lines>811</Lines>
  <Paragraphs>190</Paragraphs>
  <ScaleCrop>false</ScaleCrop>
  <HeadingPairs>
    <vt:vector size="2" baseType="variant">
      <vt:variant>
        <vt:lpstr>Title</vt:lpstr>
      </vt:variant>
      <vt:variant>
        <vt:i4>1</vt:i4>
      </vt:variant>
    </vt:vector>
  </HeadingPairs>
  <TitlesOfParts>
    <vt:vector size="1" baseType="lpstr">
      <vt:lpstr>A Guide To Personal Services Contracting</vt:lpstr>
    </vt:vector>
  </TitlesOfParts>
  <Company>Office of Financial Management</Company>
  <LinksUpToDate>false</LinksUpToDate>
  <CharactersWithSpaces>71834</CharactersWithSpaces>
  <SharedDoc>false</SharedDoc>
  <HLinks>
    <vt:vector size="24" baseType="variant">
      <vt:variant>
        <vt:i4>4784201</vt:i4>
      </vt:variant>
      <vt:variant>
        <vt:i4>9</vt:i4>
      </vt:variant>
      <vt:variant>
        <vt:i4>0</vt:i4>
      </vt:variant>
      <vt:variant>
        <vt:i4>5</vt:i4>
      </vt:variant>
      <vt:variant>
        <vt:lpwstr>http://www.ofm.wa.gov/contracts/procurement/postings.asp</vt:lpwstr>
      </vt:variant>
      <vt:variant>
        <vt:lpwstr/>
      </vt:variant>
      <vt:variant>
        <vt:i4>4784201</vt:i4>
      </vt:variant>
      <vt:variant>
        <vt:i4>6</vt:i4>
      </vt:variant>
      <vt:variant>
        <vt:i4>0</vt:i4>
      </vt:variant>
      <vt:variant>
        <vt:i4>5</vt:i4>
      </vt:variant>
      <vt:variant>
        <vt:lpwstr>http://www.ofm.wa.gov/contracts/procurement/postings.asp</vt:lpwstr>
      </vt:variant>
      <vt:variant>
        <vt:lpwstr/>
      </vt:variant>
      <vt:variant>
        <vt:i4>1507365</vt:i4>
      </vt:variant>
      <vt:variant>
        <vt:i4>3</vt:i4>
      </vt:variant>
      <vt:variant>
        <vt:i4>0</vt:i4>
      </vt:variant>
      <vt:variant>
        <vt:i4>5</vt:i4>
      </vt:variant>
      <vt:variant>
        <vt:lpwstr>mailto:jan.mcmullen@ofm.wa.gov</vt:lpwstr>
      </vt:variant>
      <vt:variant>
        <vt:lpwstr/>
      </vt:variant>
      <vt:variant>
        <vt:i4>4784201</vt:i4>
      </vt:variant>
      <vt:variant>
        <vt:i4>0</vt:i4>
      </vt:variant>
      <vt:variant>
        <vt:i4>0</vt:i4>
      </vt:variant>
      <vt:variant>
        <vt:i4>5</vt:i4>
      </vt:variant>
      <vt:variant>
        <vt:lpwstr>http://www.ofm.wa.gov/contracts/procurement/postings.asp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Personal Services Contracting</dc:title>
  <dc:creator>Information Services</dc:creator>
  <cp:lastModifiedBy>Eckart, Natalie (OFM)</cp:lastModifiedBy>
  <cp:revision>6</cp:revision>
  <cp:lastPrinted>2015-03-25T18:14:00Z</cp:lastPrinted>
  <dcterms:created xsi:type="dcterms:W3CDTF">2021-10-13T18:25:00Z</dcterms:created>
  <dcterms:modified xsi:type="dcterms:W3CDTF">2021-10-13T21:52:00Z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0x0101005E26070BC80E7B4AA545E4FBEB41ECBF</vt:lpwstr>
  </property>
</Properties>
</file>