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CA104" w14:textId="77777777" w:rsidR="00A050AF" w:rsidRPr="0027745E" w:rsidRDefault="00A050AF" w:rsidP="00A050AF">
      <w:pPr>
        <w:tabs>
          <w:tab w:val="left" w:pos="-1440"/>
          <w:tab w:val="left" w:pos="-72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21"/>
          <w:szCs w:val="21"/>
        </w:rPr>
      </w:pPr>
      <w:r w:rsidRPr="0027745E">
        <w:rPr>
          <w:rFonts w:ascii="Arial" w:hAnsi="Arial" w:cs="Arial"/>
          <w:b/>
          <w:sz w:val="21"/>
          <w:szCs w:val="21"/>
        </w:rPr>
        <w:t>R</w:t>
      </w:r>
      <w:r>
        <w:rPr>
          <w:rFonts w:ascii="Arial" w:hAnsi="Arial" w:cs="Arial"/>
          <w:b/>
          <w:sz w:val="21"/>
          <w:szCs w:val="21"/>
        </w:rPr>
        <w:t>equest for Proposals</w:t>
      </w:r>
    </w:p>
    <w:p w14:paraId="2259F517" w14:textId="712E9DA3" w:rsidR="00A050AF" w:rsidRPr="0027745E" w:rsidRDefault="00A050AF" w:rsidP="00A050AF">
      <w:pPr>
        <w:pStyle w:val="PlainText"/>
        <w:jc w:val="center"/>
        <w:rPr>
          <w:rFonts w:ascii="Arial" w:hAnsi="Arial" w:cs="Arial"/>
          <w:b/>
          <w:color w:val="auto"/>
          <w:sz w:val="21"/>
          <w:szCs w:val="21"/>
        </w:rPr>
      </w:pPr>
      <w:r>
        <w:rPr>
          <w:rFonts w:ascii="Arial" w:hAnsi="Arial" w:cs="Arial"/>
          <w:b/>
          <w:color w:val="auto"/>
          <w:sz w:val="21"/>
          <w:szCs w:val="21"/>
        </w:rPr>
        <w:t xml:space="preserve">For </w:t>
      </w:r>
      <w:r w:rsidR="00455633">
        <w:rPr>
          <w:rFonts w:ascii="Arial" w:hAnsi="Arial" w:cs="Arial"/>
          <w:b/>
          <w:color w:val="auto"/>
          <w:sz w:val="21"/>
          <w:szCs w:val="21"/>
        </w:rPr>
        <w:t xml:space="preserve">Architectural and Engineering </w:t>
      </w:r>
      <w:r>
        <w:rPr>
          <w:rFonts w:ascii="Arial" w:hAnsi="Arial" w:cs="Arial"/>
          <w:b/>
          <w:color w:val="auto"/>
          <w:sz w:val="21"/>
          <w:szCs w:val="21"/>
        </w:rPr>
        <w:t>Services</w:t>
      </w:r>
      <w:r w:rsidRPr="0027745E">
        <w:rPr>
          <w:rFonts w:ascii="Arial" w:hAnsi="Arial" w:cs="Arial"/>
          <w:b/>
          <w:color w:val="auto"/>
          <w:sz w:val="21"/>
          <w:szCs w:val="21"/>
        </w:rPr>
        <w:cr/>
      </w:r>
    </w:p>
    <w:p w14:paraId="701C36A3" w14:textId="10C9D54D" w:rsidR="00A050AF" w:rsidRPr="0027745E" w:rsidRDefault="00A050AF" w:rsidP="00A050AF">
      <w:pPr>
        <w:pStyle w:val="PlainText"/>
        <w:rPr>
          <w:rFonts w:ascii="Arial" w:hAnsi="Arial" w:cs="Arial"/>
          <w:color w:val="auto"/>
          <w:sz w:val="21"/>
          <w:szCs w:val="21"/>
        </w:rPr>
      </w:pPr>
      <w:r w:rsidRPr="0027745E">
        <w:rPr>
          <w:rFonts w:ascii="Arial" w:hAnsi="Arial" w:cs="Arial"/>
          <w:color w:val="auto"/>
          <w:sz w:val="21"/>
          <w:szCs w:val="21"/>
        </w:rPr>
        <w:t xml:space="preserve">The </w:t>
      </w:r>
      <w:r w:rsidR="00455633">
        <w:rPr>
          <w:rFonts w:ascii="Arial" w:hAnsi="Arial" w:cs="Arial"/>
          <w:color w:val="auto"/>
          <w:sz w:val="21"/>
          <w:szCs w:val="21"/>
        </w:rPr>
        <w:t>Town of Malden</w:t>
      </w:r>
      <w:r w:rsidR="003C0614">
        <w:rPr>
          <w:rFonts w:ascii="Arial" w:hAnsi="Arial" w:cs="Arial"/>
          <w:color w:val="auto"/>
          <w:sz w:val="21"/>
          <w:szCs w:val="21"/>
        </w:rPr>
        <w:t xml:space="preserve"> is </w:t>
      </w:r>
      <w:r w:rsidRPr="0027745E">
        <w:rPr>
          <w:rFonts w:ascii="Arial" w:hAnsi="Arial" w:cs="Arial"/>
          <w:color w:val="auto"/>
          <w:sz w:val="21"/>
          <w:szCs w:val="21"/>
        </w:rPr>
        <w:t xml:space="preserve">seeking </w:t>
      </w:r>
      <w:r w:rsidR="00455633">
        <w:rPr>
          <w:rFonts w:ascii="Arial" w:hAnsi="Arial" w:cs="Arial"/>
          <w:color w:val="auto"/>
          <w:sz w:val="21"/>
          <w:szCs w:val="21"/>
        </w:rPr>
        <w:t xml:space="preserve">proposals for professional architectural and engineering </w:t>
      </w:r>
      <w:r w:rsidRPr="0027745E">
        <w:rPr>
          <w:rFonts w:ascii="Arial" w:hAnsi="Arial" w:cs="Arial"/>
          <w:color w:val="auto"/>
          <w:sz w:val="21"/>
          <w:szCs w:val="21"/>
        </w:rPr>
        <w:t xml:space="preserve">services for </w:t>
      </w:r>
      <w:r w:rsidR="00455633">
        <w:rPr>
          <w:rFonts w:ascii="Arial" w:hAnsi="Arial" w:cs="Arial"/>
          <w:color w:val="auto"/>
          <w:sz w:val="21"/>
          <w:szCs w:val="21"/>
        </w:rPr>
        <w:t>its</w:t>
      </w:r>
      <w:r w:rsidR="003C0614">
        <w:rPr>
          <w:rFonts w:ascii="Arial" w:hAnsi="Arial" w:cs="Arial"/>
          <w:color w:val="auto"/>
          <w:sz w:val="21"/>
          <w:szCs w:val="21"/>
        </w:rPr>
        <w:t xml:space="preserve"> New Fire Station</w:t>
      </w:r>
      <w:r w:rsidR="00455633">
        <w:rPr>
          <w:rFonts w:ascii="Arial" w:hAnsi="Arial" w:cs="Arial"/>
          <w:color w:val="auto"/>
          <w:sz w:val="21"/>
          <w:szCs w:val="21"/>
        </w:rPr>
        <w:t>/Town Hall/Post Office</w:t>
      </w:r>
      <w:r w:rsidR="003C0614">
        <w:rPr>
          <w:rFonts w:ascii="Arial" w:hAnsi="Arial" w:cs="Arial"/>
          <w:color w:val="auto"/>
          <w:sz w:val="21"/>
          <w:szCs w:val="21"/>
        </w:rPr>
        <w:t xml:space="preserve"> project</w:t>
      </w:r>
      <w:r w:rsidRPr="0027745E">
        <w:rPr>
          <w:rFonts w:ascii="Arial" w:hAnsi="Arial" w:cs="Arial"/>
          <w:color w:val="auto"/>
          <w:sz w:val="21"/>
          <w:szCs w:val="21"/>
        </w:rPr>
        <w:t xml:space="preserve">.  </w:t>
      </w:r>
    </w:p>
    <w:p w14:paraId="05690FC4" w14:textId="77777777" w:rsidR="00A050AF" w:rsidRPr="0027745E" w:rsidRDefault="00A050AF" w:rsidP="00A050AF">
      <w:pPr>
        <w:pStyle w:val="PlainText"/>
        <w:rPr>
          <w:rFonts w:ascii="Arial" w:hAnsi="Arial" w:cs="Arial"/>
          <w:color w:val="auto"/>
          <w:sz w:val="21"/>
          <w:szCs w:val="21"/>
        </w:rPr>
      </w:pPr>
    </w:p>
    <w:p w14:paraId="0B38EFC0" w14:textId="77777777" w:rsidR="00A050AF" w:rsidRPr="0027745E" w:rsidRDefault="00A050AF" w:rsidP="00A050AF">
      <w:pPr>
        <w:pStyle w:val="PlainText"/>
        <w:ind w:left="720" w:hanging="360"/>
        <w:rPr>
          <w:rFonts w:ascii="Arial" w:hAnsi="Arial" w:cs="Arial"/>
          <w:color w:val="auto"/>
          <w:sz w:val="21"/>
          <w:szCs w:val="21"/>
        </w:rPr>
      </w:pPr>
    </w:p>
    <w:p w14:paraId="225261CF" w14:textId="30D25D7F" w:rsidR="00A050AF" w:rsidRPr="005E4288" w:rsidRDefault="00A050AF" w:rsidP="00A050AF">
      <w:pPr>
        <w:pStyle w:val="PlainText"/>
        <w:rPr>
          <w:rFonts w:ascii="Arial" w:hAnsi="Arial" w:cs="Arial"/>
          <w:b/>
          <w:color w:val="auto"/>
          <w:sz w:val="21"/>
          <w:szCs w:val="21"/>
          <w:u w:val="single"/>
        </w:rPr>
      </w:pPr>
      <w:r>
        <w:rPr>
          <w:rFonts w:ascii="Arial" w:hAnsi="Arial" w:cs="Arial"/>
          <w:b/>
          <w:color w:val="auto"/>
          <w:sz w:val="21"/>
          <w:szCs w:val="21"/>
          <w:u w:val="single"/>
        </w:rPr>
        <w:t>Design and Construction Phase</w:t>
      </w:r>
      <w:r w:rsidR="00580940">
        <w:rPr>
          <w:rFonts w:ascii="Arial" w:hAnsi="Arial" w:cs="Arial"/>
          <w:b/>
          <w:color w:val="auto"/>
          <w:sz w:val="21"/>
          <w:szCs w:val="21"/>
          <w:u w:val="single"/>
        </w:rPr>
        <w:t xml:space="preserve"> Services</w:t>
      </w:r>
      <w:r>
        <w:rPr>
          <w:rFonts w:ascii="Arial" w:hAnsi="Arial" w:cs="Arial"/>
          <w:b/>
          <w:color w:val="auto"/>
          <w:sz w:val="21"/>
          <w:szCs w:val="21"/>
          <w:u w:val="single"/>
        </w:rPr>
        <w:t>:</w:t>
      </w:r>
    </w:p>
    <w:p w14:paraId="4D7EF97F" w14:textId="113C9219" w:rsidR="00A050AF" w:rsidRPr="0027745E" w:rsidRDefault="00A050AF" w:rsidP="00A050AF">
      <w:pPr>
        <w:pStyle w:val="PlainText"/>
        <w:numPr>
          <w:ilvl w:val="1"/>
          <w:numId w:val="1"/>
        </w:numPr>
        <w:ind w:left="720" w:hanging="360"/>
        <w:rPr>
          <w:rFonts w:ascii="Arial" w:hAnsi="Arial" w:cs="Arial"/>
          <w:color w:val="auto"/>
          <w:sz w:val="21"/>
          <w:szCs w:val="21"/>
        </w:rPr>
      </w:pPr>
      <w:r w:rsidRPr="0027745E">
        <w:rPr>
          <w:rFonts w:ascii="Arial" w:hAnsi="Arial" w:cs="Arial"/>
          <w:color w:val="auto"/>
          <w:sz w:val="21"/>
          <w:szCs w:val="21"/>
        </w:rPr>
        <w:t xml:space="preserve">Planning, designing, and engineering of construction project.  Project design to include all structural, mechanical, electrical, and related systems.  </w:t>
      </w:r>
    </w:p>
    <w:p w14:paraId="1B3658ED" w14:textId="7AB0E8EA" w:rsidR="00A050AF" w:rsidRPr="0027745E" w:rsidRDefault="00A050AF" w:rsidP="00A050AF">
      <w:pPr>
        <w:pStyle w:val="PlainText"/>
        <w:numPr>
          <w:ilvl w:val="1"/>
          <w:numId w:val="1"/>
        </w:numPr>
        <w:ind w:left="720" w:hanging="360"/>
        <w:rPr>
          <w:rFonts w:ascii="Arial" w:hAnsi="Arial" w:cs="Arial"/>
          <w:color w:val="auto"/>
          <w:sz w:val="21"/>
          <w:szCs w:val="21"/>
        </w:rPr>
      </w:pPr>
      <w:r w:rsidRPr="0027745E">
        <w:rPr>
          <w:rFonts w:ascii="Arial" w:hAnsi="Arial" w:cs="Arial"/>
          <w:color w:val="auto"/>
          <w:sz w:val="21"/>
          <w:szCs w:val="21"/>
        </w:rPr>
        <w:t>Surveying.</w:t>
      </w:r>
    </w:p>
    <w:p w14:paraId="0EFE4322" w14:textId="77777777" w:rsidR="00A050AF" w:rsidRPr="0027745E" w:rsidRDefault="00A050AF" w:rsidP="00A050AF">
      <w:pPr>
        <w:pStyle w:val="PlainText"/>
        <w:ind w:left="720" w:hanging="360"/>
        <w:rPr>
          <w:rFonts w:ascii="Arial" w:hAnsi="Arial" w:cs="Arial"/>
          <w:color w:val="auto"/>
          <w:sz w:val="21"/>
          <w:szCs w:val="21"/>
        </w:rPr>
      </w:pPr>
      <w:r w:rsidRPr="0027745E">
        <w:rPr>
          <w:rFonts w:ascii="Arial" w:hAnsi="Arial" w:cs="Arial"/>
          <w:color w:val="auto"/>
          <w:sz w:val="21"/>
          <w:szCs w:val="21"/>
        </w:rPr>
        <w:t>3.</w:t>
      </w:r>
      <w:r w:rsidRPr="0027745E">
        <w:rPr>
          <w:rFonts w:ascii="Arial" w:hAnsi="Arial" w:cs="Arial"/>
          <w:color w:val="auto"/>
          <w:sz w:val="21"/>
          <w:szCs w:val="21"/>
        </w:rPr>
        <w:tab/>
        <w:t>Preparing drawings, specifications and project cost estimates.  Updating cost estimates as necessary.</w:t>
      </w:r>
    </w:p>
    <w:p w14:paraId="4B622A52" w14:textId="77777777" w:rsidR="00A050AF" w:rsidRPr="0027745E" w:rsidRDefault="00A050AF" w:rsidP="00A050AF">
      <w:pPr>
        <w:pStyle w:val="PlainText"/>
        <w:ind w:left="720" w:hanging="360"/>
        <w:rPr>
          <w:rFonts w:ascii="Arial" w:hAnsi="Arial" w:cs="Arial"/>
          <w:color w:val="auto"/>
          <w:sz w:val="21"/>
          <w:szCs w:val="21"/>
        </w:rPr>
      </w:pPr>
      <w:r w:rsidRPr="0027745E">
        <w:rPr>
          <w:rFonts w:ascii="Arial" w:hAnsi="Arial" w:cs="Arial"/>
          <w:color w:val="auto"/>
          <w:sz w:val="21"/>
          <w:szCs w:val="21"/>
        </w:rPr>
        <w:t>4.</w:t>
      </w:r>
      <w:r w:rsidRPr="0027745E">
        <w:rPr>
          <w:rFonts w:ascii="Arial" w:hAnsi="Arial" w:cs="Arial"/>
          <w:color w:val="auto"/>
          <w:sz w:val="21"/>
          <w:szCs w:val="21"/>
        </w:rPr>
        <w:tab/>
        <w:t xml:space="preserve">Preparing bidding documents in conformance with applicable federal and state requirements and applicable building codes.  Supervising the bid advertising, conducting pre-bid meeting, issuing of addendum, preparation of bid tabulation, assisting in bid opening, and advising on bids.  </w:t>
      </w:r>
    </w:p>
    <w:p w14:paraId="0FFE63C2" w14:textId="77777777" w:rsidR="00A050AF" w:rsidRPr="0027745E" w:rsidRDefault="00A050AF" w:rsidP="00A050AF">
      <w:pPr>
        <w:pStyle w:val="PlainText"/>
        <w:ind w:left="720" w:hanging="360"/>
        <w:rPr>
          <w:rFonts w:ascii="Arial" w:hAnsi="Arial" w:cs="Arial"/>
          <w:color w:val="auto"/>
          <w:sz w:val="21"/>
          <w:szCs w:val="21"/>
        </w:rPr>
      </w:pPr>
      <w:r w:rsidRPr="0027745E">
        <w:rPr>
          <w:rFonts w:ascii="Arial" w:hAnsi="Arial" w:cs="Arial"/>
          <w:color w:val="auto"/>
          <w:sz w:val="21"/>
          <w:szCs w:val="21"/>
        </w:rPr>
        <w:t>5.</w:t>
      </w:r>
      <w:r w:rsidRPr="0027745E">
        <w:rPr>
          <w:rFonts w:ascii="Arial" w:hAnsi="Arial" w:cs="Arial"/>
          <w:color w:val="auto"/>
          <w:sz w:val="21"/>
          <w:szCs w:val="21"/>
        </w:rPr>
        <w:tab/>
        <w:t>Advising on issuance of Notice to Proceed.  Conducting the pre-construction conference and progress meetings.</w:t>
      </w:r>
    </w:p>
    <w:p w14:paraId="2D45C665" w14:textId="5121785C" w:rsidR="00A050AF" w:rsidRPr="0027745E" w:rsidRDefault="00A050AF" w:rsidP="00A050AF">
      <w:pPr>
        <w:pStyle w:val="PlainText"/>
        <w:ind w:left="720" w:hanging="360"/>
        <w:rPr>
          <w:rFonts w:ascii="Arial" w:hAnsi="Arial" w:cs="Arial"/>
          <w:color w:val="auto"/>
          <w:sz w:val="21"/>
          <w:szCs w:val="21"/>
        </w:rPr>
      </w:pPr>
      <w:r w:rsidRPr="0027745E">
        <w:rPr>
          <w:rFonts w:ascii="Arial" w:hAnsi="Arial" w:cs="Arial"/>
          <w:color w:val="auto"/>
          <w:sz w:val="21"/>
          <w:szCs w:val="21"/>
        </w:rPr>
        <w:t>6.</w:t>
      </w:r>
      <w:r w:rsidRPr="0027745E">
        <w:rPr>
          <w:rFonts w:ascii="Arial" w:hAnsi="Arial" w:cs="Arial"/>
          <w:color w:val="auto"/>
          <w:sz w:val="21"/>
          <w:szCs w:val="21"/>
        </w:rPr>
        <w:tab/>
        <w:t xml:space="preserve">Consulting with </w:t>
      </w:r>
      <w:r w:rsidR="00455633">
        <w:rPr>
          <w:rFonts w:ascii="Arial" w:hAnsi="Arial" w:cs="Arial"/>
          <w:color w:val="auto"/>
          <w:sz w:val="21"/>
          <w:szCs w:val="21"/>
        </w:rPr>
        <w:t>Town</w:t>
      </w:r>
      <w:r w:rsidRPr="0027745E">
        <w:rPr>
          <w:rFonts w:ascii="Arial" w:hAnsi="Arial" w:cs="Arial"/>
          <w:color w:val="auto"/>
          <w:sz w:val="21"/>
          <w:szCs w:val="21"/>
        </w:rPr>
        <w:t xml:space="preserve"> regarding construction progress and quality.</w:t>
      </w:r>
    </w:p>
    <w:p w14:paraId="3BA8A53E" w14:textId="2CC6E3E4" w:rsidR="00642988" w:rsidRDefault="00A050AF" w:rsidP="00642988">
      <w:pPr>
        <w:pStyle w:val="PlainText"/>
        <w:ind w:left="720" w:hanging="360"/>
        <w:rPr>
          <w:rFonts w:ascii="Arial" w:hAnsi="Arial" w:cs="Arial"/>
          <w:color w:val="auto"/>
          <w:sz w:val="21"/>
          <w:szCs w:val="21"/>
        </w:rPr>
      </w:pPr>
      <w:r w:rsidRPr="0027745E">
        <w:rPr>
          <w:rFonts w:ascii="Arial" w:hAnsi="Arial" w:cs="Arial"/>
          <w:color w:val="auto"/>
          <w:sz w:val="21"/>
          <w:szCs w:val="21"/>
        </w:rPr>
        <w:t>7.</w:t>
      </w:r>
      <w:r w:rsidRPr="0027745E">
        <w:rPr>
          <w:rFonts w:ascii="Arial" w:hAnsi="Arial" w:cs="Arial"/>
          <w:color w:val="auto"/>
          <w:sz w:val="21"/>
          <w:szCs w:val="21"/>
        </w:rPr>
        <w:tab/>
        <w:t xml:space="preserve">On-site observation of construction work, submittal review, and preparing inspection reports.  </w:t>
      </w:r>
    </w:p>
    <w:p w14:paraId="65216ACE" w14:textId="6FC7DE02" w:rsidR="00642988" w:rsidRPr="00A60643" w:rsidRDefault="00642988" w:rsidP="00642988">
      <w:pPr>
        <w:pStyle w:val="PlainText"/>
        <w:ind w:left="720" w:hanging="360"/>
        <w:rPr>
          <w:rFonts w:ascii="Arial" w:hAnsi="Arial" w:cs="Arial"/>
          <w:color w:val="auto"/>
          <w:sz w:val="21"/>
          <w:szCs w:val="21"/>
        </w:rPr>
      </w:pPr>
      <w:r>
        <w:rPr>
          <w:rFonts w:ascii="Arial" w:hAnsi="Arial" w:cs="Arial"/>
          <w:color w:val="auto"/>
          <w:sz w:val="21"/>
          <w:szCs w:val="21"/>
        </w:rPr>
        <w:t>8.</w:t>
      </w:r>
      <w:r>
        <w:rPr>
          <w:rFonts w:ascii="Arial" w:hAnsi="Arial" w:cs="Arial"/>
          <w:color w:val="auto"/>
          <w:sz w:val="21"/>
          <w:szCs w:val="21"/>
        </w:rPr>
        <w:tab/>
      </w:r>
      <w:r w:rsidR="00580940" w:rsidRPr="00A60643">
        <w:rPr>
          <w:rFonts w:ascii="Arial" w:hAnsi="Arial" w:cs="Arial"/>
          <w:color w:val="auto"/>
          <w:sz w:val="21"/>
          <w:szCs w:val="21"/>
        </w:rPr>
        <w:t>Assist T</w:t>
      </w:r>
      <w:r w:rsidRPr="00A60643">
        <w:rPr>
          <w:rFonts w:ascii="Arial" w:hAnsi="Arial" w:cs="Arial"/>
          <w:color w:val="auto"/>
          <w:sz w:val="21"/>
          <w:szCs w:val="21"/>
        </w:rPr>
        <w:t xml:space="preserve">own with contractor compliance of federal labor standards including review of certified payrolls. </w:t>
      </w:r>
    </w:p>
    <w:p w14:paraId="62CA2AAC" w14:textId="0C2DD34D" w:rsidR="00A050AF" w:rsidRPr="0027745E" w:rsidRDefault="00642988" w:rsidP="00A050AF">
      <w:pPr>
        <w:pStyle w:val="PlainText"/>
        <w:ind w:left="720" w:hanging="360"/>
        <w:rPr>
          <w:rFonts w:ascii="Arial" w:hAnsi="Arial" w:cs="Arial"/>
          <w:color w:val="auto"/>
          <w:sz w:val="21"/>
          <w:szCs w:val="21"/>
        </w:rPr>
      </w:pPr>
      <w:r w:rsidRPr="00A60643">
        <w:rPr>
          <w:rFonts w:ascii="Arial" w:hAnsi="Arial" w:cs="Arial"/>
          <w:color w:val="auto"/>
          <w:sz w:val="21"/>
          <w:szCs w:val="21"/>
        </w:rPr>
        <w:t>9.</w:t>
      </w:r>
      <w:r w:rsidRPr="00A60643">
        <w:rPr>
          <w:rFonts w:ascii="Arial" w:hAnsi="Arial" w:cs="Arial"/>
          <w:color w:val="auto"/>
          <w:sz w:val="21"/>
          <w:szCs w:val="21"/>
        </w:rPr>
        <w:tab/>
      </w:r>
      <w:r w:rsidR="00A050AF" w:rsidRPr="00A60643">
        <w:rPr>
          <w:rFonts w:ascii="Arial" w:hAnsi="Arial" w:cs="Arial"/>
          <w:color w:val="auto"/>
          <w:sz w:val="21"/>
          <w:szCs w:val="21"/>
        </w:rPr>
        <w:t>Reviewing and approving</w:t>
      </w:r>
      <w:r w:rsidR="00A050AF" w:rsidRPr="0027745E">
        <w:rPr>
          <w:rFonts w:ascii="Arial" w:hAnsi="Arial" w:cs="Arial"/>
          <w:color w:val="auto"/>
          <w:sz w:val="21"/>
          <w:szCs w:val="21"/>
        </w:rPr>
        <w:t xml:space="preserve"> all contractor requests for payment and submitting approved requests to the governing body.</w:t>
      </w:r>
    </w:p>
    <w:p w14:paraId="00D405EB" w14:textId="77777777" w:rsidR="00A050AF" w:rsidRPr="0027745E" w:rsidRDefault="00A050AF" w:rsidP="00580940">
      <w:pPr>
        <w:pStyle w:val="PlainText"/>
        <w:numPr>
          <w:ilvl w:val="0"/>
          <w:numId w:val="5"/>
        </w:numPr>
        <w:tabs>
          <w:tab w:val="clear" w:pos="2340"/>
          <w:tab w:val="num" w:pos="720"/>
        </w:tabs>
        <w:ind w:left="810"/>
        <w:rPr>
          <w:rFonts w:ascii="Arial" w:hAnsi="Arial" w:cs="Arial"/>
          <w:color w:val="auto"/>
          <w:sz w:val="21"/>
          <w:szCs w:val="21"/>
        </w:rPr>
      </w:pPr>
      <w:r w:rsidRPr="0027745E">
        <w:rPr>
          <w:rFonts w:ascii="Arial" w:hAnsi="Arial" w:cs="Arial"/>
          <w:color w:val="auto"/>
          <w:sz w:val="21"/>
          <w:szCs w:val="21"/>
        </w:rPr>
        <w:t xml:space="preserve">Preparing and managing punch list.  </w:t>
      </w:r>
    </w:p>
    <w:p w14:paraId="60F3BE65" w14:textId="6AF95218" w:rsidR="00A050AF" w:rsidRPr="0027745E" w:rsidRDefault="00A050AF" w:rsidP="00580940">
      <w:pPr>
        <w:pStyle w:val="PlainText"/>
        <w:numPr>
          <w:ilvl w:val="0"/>
          <w:numId w:val="5"/>
        </w:numPr>
        <w:tabs>
          <w:tab w:val="clear" w:pos="2340"/>
          <w:tab w:val="num" w:pos="720"/>
        </w:tabs>
        <w:ind w:left="810"/>
        <w:rPr>
          <w:rFonts w:ascii="Arial" w:hAnsi="Arial" w:cs="Arial"/>
          <w:color w:val="auto"/>
          <w:sz w:val="21"/>
          <w:szCs w:val="21"/>
        </w:rPr>
      </w:pPr>
      <w:r w:rsidRPr="0027745E">
        <w:rPr>
          <w:rFonts w:ascii="Arial" w:hAnsi="Arial" w:cs="Arial"/>
          <w:color w:val="auto"/>
          <w:sz w:val="21"/>
          <w:szCs w:val="21"/>
        </w:rPr>
        <w:t xml:space="preserve">Providing reproducible plan drawings to the </w:t>
      </w:r>
      <w:r w:rsidR="00455633">
        <w:rPr>
          <w:rFonts w:ascii="Arial" w:hAnsi="Arial" w:cs="Arial"/>
          <w:color w:val="auto"/>
          <w:sz w:val="21"/>
          <w:szCs w:val="21"/>
        </w:rPr>
        <w:t>Town</w:t>
      </w:r>
      <w:r w:rsidRPr="0027745E">
        <w:rPr>
          <w:rFonts w:ascii="Arial" w:hAnsi="Arial" w:cs="Arial"/>
          <w:color w:val="auto"/>
          <w:sz w:val="21"/>
          <w:szCs w:val="21"/>
        </w:rPr>
        <w:t xml:space="preserve"> upon project completion.  </w:t>
      </w:r>
    </w:p>
    <w:p w14:paraId="01DC011D" w14:textId="7819F2B3" w:rsidR="00A050AF" w:rsidRPr="0027745E" w:rsidRDefault="00A050AF" w:rsidP="00580940">
      <w:pPr>
        <w:pStyle w:val="PlainText"/>
        <w:numPr>
          <w:ilvl w:val="0"/>
          <w:numId w:val="5"/>
        </w:numPr>
        <w:tabs>
          <w:tab w:val="clear" w:pos="2340"/>
          <w:tab w:val="num" w:pos="720"/>
        </w:tabs>
        <w:ind w:left="810"/>
        <w:rPr>
          <w:rFonts w:ascii="Arial" w:hAnsi="Arial" w:cs="Arial"/>
          <w:color w:val="auto"/>
          <w:sz w:val="21"/>
          <w:szCs w:val="21"/>
        </w:rPr>
      </w:pPr>
      <w:r w:rsidRPr="0027745E">
        <w:rPr>
          <w:rFonts w:ascii="Arial" w:hAnsi="Arial" w:cs="Arial"/>
          <w:color w:val="auto"/>
          <w:sz w:val="21"/>
          <w:szCs w:val="21"/>
        </w:rPr>
        <w:t>Conducting final inspection and testing.</w:t>
      </w:r>
    </w:p>
    <w:p w14:paraId="70235AFF" w14:textId="40F436DD" w:rsidR="00A050AF" w:rsidRPr="0027745E" w:rsidRDefault="00A050AF" w:rsidP="00580940">
      <w:pPr>
        <w:pStyle w:val="PlainText"/>
        <w:numPr>
          <w:ilvl w:val="0"/>
          <w:numId w:val="5"/>
        </w:numPr>
        <w:tabs>
          <w:tab w:val="clear" w:pos="2340"/>
          <w:tab w:val="num" w:pos="720"/>
        </w:tabs>
        <w:ind w:left="810"/>
        <w:rPr>
          <w:rFonts w:ascii="Arial" w:hAnsi="Arial" w:cs="Arial"/>
          <w:color w:val="auto"/>
          <w:sz w:val="21"/>
          <w:szCs w:val="21"/>
        </w:rPr>
      </w:pPr>
      <w:r w:rsidRPr="0027745E">
        <w:rPr>
          <w:rFonts w:ascii="Arial" w:hAnsi="Arial" w:cs="Arial"/>
          <w:color w:val="auto"/>
          <w:sz w:val="21"/>
          <w:szCs w:val="21"/>
        </w:rPr>
        <w:t xml:space="preserve">Submitting certified “as built” drawings to the </w:t>
      </w:r>
      <w:r w:rsidR="00455633">
        <w:rPr>
          <w:rFonts w:ascii="Arial" w:hAnsi="Arial" w:cs="Arial"/>
          <w:color w:val="auto"/>
          <w:sz w:val="21"/>
          <w:szCs w:val="21"/>
        </w:rPr>
        <w:t>Town</w:t>
      </w:r>
      <w:r w:rsidRPr="0027745E">
        <w:rPr>
          <w:rFonts w:ascii="Arial" w:hAnsi="Arial" w:cs="Arial"/>
          <w:color w:val="auto"/>
          <w:sz w:val="21"/>
          <w:szCs w:val="21"/>
        </w:rPr>
        <w:t xml:space="preserve"> and required regulatory agencies.  </w:t>
      </w:r>
    </w:p>
    <w:p w14:paraId="1766E1F3" w14:textId="77777777" w:rsidR="00A050AF" w:rsidRPr="0027745E" w:rsidRDefault="00A050AF" w:rsidP="00580940">
      <w:pPr>
        <w:pStyle w:val="PlainText"/>
        <w:numPr>
          <w:ilvl w:val="0"/>
          <w:numId w:val="5"/>
        </w:numPr>
        <w:tabs>
          <w:tab w:val="clear" w:pos="2340"/>
          <w:tab w:val="num" w:pos="720"/>
        </w:tabs>
        <w:ind w:left="810"/>
        <w:rPr>
          <w:rFonts w:ascii="Arial" w:hAnsi="Arial" w:cs="Arial"/>
          <w:color w:val="auto"/>
          <w:sz w:val="21"/>
          <w:szCs w:val="21"/>
        </w:rPr>
      </w:pPr>
      <w:r w:rsidRPr="0027745E">
        <w:rPr>
          <w:rFonts w:ascii="Arial" w:hAnsi="Arial" w:cs="Arial"/>
          <w:color w:val="auto"/>
          <w:sz w:val="21"/>
          <w:szCs w:val="21"/>
        </w:rPr>
        <w:t>Preparing an operation and maintenance manual.</w:t>
      </w:r>
    </w:p>
    <w:p w14:paraId="60F6F4AD" w14:textId="771D395C" w:rsidR="00A050AF" w:rsidRPr="0027745E" w:rsidRDefault="00A050AF" w:rsidP="00580940">
      <w:pPr>
        <w:pStyle w:val="PlainText"/>
        <w:numPr>
          <w:ilvl w:val="0"/>
          <w:numId w:val="5"/>
        </w:numPr>
        <w:tabs>
          <w:tab w:val="clear" w:pos="2340"/>
          <w:tab w:val="num" w:pos="720"/>
        </w:tabs>
        <w:ind w:left="810"/>
        <w:rPr>
          <w:rFonts w:ascii="Arial" w:hAnsi="Arial" w:cs="Arial"/>
          <w:color w:val="auto"/>
          <w:sz w:val="21"/>
          <w:szCs w:val="21"/>
        </w:rPr>
      </w:pPr>
      <w:r w:rsidRPr="0027745E">
        <w:rPr>
          <w:rFonts w:ascii="Arial" w:hAnsi="Arial" w:cs="Arial"/>
          <w:color w:val="auto"/>
          <w:sz w:val="21"/>
          <w:szCs w:val="21"/>
        </w:rPr>
        <w:t>Assisting on conducting a warranty walk-thru.</w:t>
      </w:r>
    </w:p>
    <w:p w14:paraId="7D158309" w14:textId="5426EF3D" w:rsidR="00A050AF" w:rsidRPr="0027745E" w:rsidRDefault="00A050AF" w:rsidP="00580940">
      <w:pPr>
        <w:pStyle w:val="PlainText"/>
        <w:numPr>
          <w:ilvl w:val="0"/>
          <w:numId w:val="5"/>
        </w:numPr>
        <w:tabs>
          <w:tab w:val="clear" w:pos="2340"/>
          <w:tab w:val="num" w:pos="720"/>
        </w:tabs>
        <w:ind w:left="810"/>
        <w:rPr>
          <w:rFonts w:ascii="Arial" w:hAnsi="Arial" w:cs="Arial"/>
          <w:color w:val="auto"/>
          <w:sz w:val="21"/>
          <w:szCs w:val="21"/>
        </w:rPr>
      </w:pPr>
      <w:r w:rsidRPr="0027745E">
        <w:rPr>
          <w:rFonts w:ascii="Arial" w:hAnsi="Arial" w:cs="Arial"/>
          <w:color w:val="auto"/>
          <w:sz w:val="21"/>
          <w:szCs w:val="21"/>
        </w:rPr>
        <w:t>Participation in public meetings.</w:t>
      </w:r>
    </w:p>
    <w:p w14:paraId="3D50E994" w14:textId="77777777" w:rsidR="00A050AF" w:rsidRPr="0027745E" w:rsidRDefault="00A050AF" w:rsidP="00A050AF">
      <w:pPr>
        <w:pStyle w:val="PlainText"/>
        <w:rPr>
          <w:rFonts w:ascii="Arial" w:hAnsi="Arial" w:cs="Arial"/>
          <w:color w:val="auto"/>
          <w:sz w:val="21"/>
          <w:szCs w:val="21"/>
        </w:rPr>
      </w:pPr>
    </w:p>
    <w:p w14:paraId="00B41FA9" w14:textId="4B573CBF" w:rsidR="00A050AF" w:rsidRPr="0027745E" w:rsidRDefault="00580940" w:rsidP="00A050AF">
      <w:pPr>
        <w:pStyle w:val="PlainText"/>
        <w:rPr>
          <w:rFonts w:ascii="Arial" w:hAnsi="Arial" w:cs="Arial"/>
          <w:color w:val="auto"/>
          <w:sz w:val="21"/>
          <w:szCs w:val="21"/>
        </w:rPr>
      </w:pPr>
      <w:r>
        <w:rPr>
          <w:rFonts w:ascii="Arial" w:hAnsi="Arial" w:cs="Arial"/>
          <w:color w:val="auto"/>
          <w:sz w:val="21"/>
          <w:szCs w:val="21"/>
        </w:rPr>
        <w:t xml:space="preserve">Town will evaluate respondents </w:t>
      </w:r>
      <w:r w:rsidR="00A050AF" w:rsidRPr="0027745E">
        <w:rPr>
          <w:rFonts w:ascii="Arial" w:hAnsi="Arial" w:cs="Arial"/>
          <w:color w:val="auto"/>
          <w:sz w:val="21"/>
          <w:szCs w:val="21"/>
        </w:rPr>
        <w:t>according to these criteria:</w:t>
      </w:r>
    </w:p>
    <w:p w14:paraId="192F4B72" w14:textId="77777777" w:rsidR="00A050AF" w:rsidRPr="0027745E" w:rsidRDefault="00A050AF" w:rsidP="00A050AF">
      <w:pPr>
        <w:pStyle w:val="PlainText"/>
        <w:rPr>
          <w:rFonts w:ascii="Arial" w:hAnsi="Arial" w:cs="Arial"/>
          <w:color w:val="auto"/>
          <w:sz w:val="21"/>
          <w:szCs w:val="21"/>
        </w:rPr>
      </w:pPr>
    </w:p>
    <w:p w14:paraId="466E1EF8" w14:textId="5C03E1BE" w:rsidR="00A050AF" w:rsidRPr="0027745E" w:rsidRDefault="00A050AF" w:rsidP="00580940">
      <w:pPr>
        <w:pStyle w:val="PlainText"/>
        <w:tabs>
          <w:tab w:val="right" w:pos="9180"/>
        </w:tabs>
        <w:ind w:left="360"/>
        <w:rPr>
          <w:rFonts w:ascii="Arial" w:hAnsi="Arial" w:cs="Arial"/>
          <w:color w:val="auto"/>
          <w:sz w:val="21"/>
          <w:szCs w:val="21"/>
        </w:rPr>
      </w:pPr>
      <w:r w:rsidRPr="0027745E">
        <w:rPr>
          <w:rFonts w:ascii="Arial" w:hAnsi="Arial" w:cs="Arial"/>
          <w:color w:val="auto"/>
          <w:sz w:val="21"/>
          <w:szCs w:val="21"/>
        </w:rPr>
        <w:t>Capability to Perform Project (i.e., firm’s history, areas of expertise, address of office that will manage project, length of time in business, firm’s legal structure, firm’s commitment to provide necessary resources to perform and complete project).</w:t>
      </w:r>
      <w:r w:rsidRPr="0027745E">
        <w:rPr>
          <w:rFonts w:ascii="Arial" w:hAnsi="Arial" w:cs="Arial"/>
          <w:color w:val="auto"/>
          <w:sz w:val="21"/>
          <w:szCs w:val="21"/>
        </w:rPr>
        <w:tab/>
        <w:t>(</w:t>
      </w:r>
      <w:r w:rsidR="003C0614">
        <w:rPr>
          <w:rFonts w:ascii="Arial" w:hAnsi="Arial" w:cs="Arial"/>
          <w:color w:val="auto"/>
          <w:sz w:val="21"/>
          <w:szCs w:val="21"/>
        </w:rPr>
        <w:t>25</w:t>
      </w:r>
      <w:r w:rsidRPr="0027745E">
        <w:rPr>
          <w:rFonts w:ascii="Arial" w:hAnsi="Arial" w:cs="Arial"/>
          <w:color w:val="auto"/>
          <w:sz w:val="21"/>
          <w:szCs w:val="21"/>
        </w:rPr>
        <w:t xml:space="preserve"> pts.)</w:t>
      </w:r>
    </w:p>
    <w:p w14:paraId="09A6EB2C" w14:textId="77777777" w:rsidR="00A050AF" w:rsidRPr="0027745E" w:rsidRDefault="00A050AF" w:rsidP="00580940">
      <w:pPr>
        <w:pStyle w:val="PlainText"/>
        <w:tabs>
          <w:tab w:val="right" w:pos="9180"/>
        </w:tabs>
        <w:ind w:left="360"/>
        <w:rPr>
          <w:rFonts w:ascii="Arial" w:hAnsi="Arial" w:cs="Arial"/>
          <w:color w:val="auto"/>
          <w:sz w:val="21"/>
          <w:szCs w:val="21"/>
        </w:rPr>
      </w:pPr>
    </w:p>
    <w:p w14:paraId="6398B553" w14:textId="53F3FE73" w:rsidR="00A050AF" w:rsidRPr="0027745E" w:rsidRDefault="00A050AF" w:rsidP="00580940">
      <w:pPr>
        <w:pStyle w:val="PlainText"/>
        <w:tabs>
          <w:tab w:val="right" w:pos="9180"/>
        </w:tabs>
        <w:ind w:left="360"/>
        <w:rPr>
          <w:rFonts w:ascii="Arial" w:hAnsi="Arial" w:cs="Arial"/>
          <w:color w:val="auto"/>
          <w:sz w:val="21"/>
          <w:szCs w:val="21"/>
        </w:rPr>
      </w:pPr>
      <w:r w:rsidRPr="0027745E">
        <w:rPr>
          <w:rFonts w:ascii="Arial" w:hAnsi="Arial" w:cs="Arial"/>
          <w:color w:val="auto"/>
          <w:sz w:val="21"/>
          <w:szCs w:val="21"/>
        </w:rPr>
        <w:t xml:space="preserve">Relevant Project Experience (i.e., description of other projects executed by the firm that demonstrate relevant experience.  List of public sector clients for whom you have performed similar work in the past five years, which should include name, address, and phone number of a </w:t>
      </w:r>
      <w:r w:rsidR="00580940">
        <w:rPr>
          <w:rFonts w:ascii="Arial" w:hAnsi="Arial" w:cs="Arial"/>
          <w:color w:val="auto"/>
          <w:sz w:val="21"/>
          <w:szCs w:val="21"/>
        </w:rPr>
        <w:t>contact person</w:t>
      </w:r>
      <w:r w:rsidRPr="0027745E">
        <w:rPr>
          <w:rFonts w:ascii="Arial" w:hAnsi="Arial" w:cs="Arial"/>
          <w:color w:val="auto"/>
          <w:sz w:val="21"/>
          <w:szCs w:val="21"/>
        </w:rPr>
        <w:t xml:space="preserve"> regarding the firm’s performance on the project).</w:t>
      </w:r>
      <w:r w:rsidRPr="0027745E">
        <w:rPr>
          <w:rFonts w:ascii="Arial" w:hAnsi="Arial" w:cs="Arial"/>
          <w:color w:val="auto"/>
          <w:sz w:val="21"/>
          <w:szCs w:val="21"/>
        </w:rPr>
        <w:tab/>
        <w:t>(</w:t>
      </w:r>
      <w:r w:rsidR="003C0614">
        <w:rPr>
          <w:rFonts w:ascii="Arial" w:hAnsi="Arial" w:cs="Arial"/>
          <w:color w:val="auto"/>
          <w:sz w:val="21"/>
          <w:szCs w:val="21"/>
        </w:rPr>
        <w:t>25</w:t>
      </w:r>
      <w:r w:rsidRPr="0027745E">
        <w:rPr>
          <w:rFonts w:ascii="Arial" w:hAnsi="Arial" w:cs="Arial"/>
          <w:color w:val="auto"/>
          <w:sz w:val="21"/>
          <w:szCs w:val="21"/>
        </w:rPr>
        <w:t xml:space="preserve"> pts.)</w:t>
      </w:r>
    </w:p>
    <w:p w14:paraId="74710FC9" w14:textId="77777777" w:rsidR="00A050AF" w:rsidRPr="0027745E" w:rsidRDefault="00A050AF" w:rsidP="00580940">
      <w:pPr>
        <w:pStyle w:val="PlainText"/>
        <w:tabs>
          <w:tab w:val="right" w:pos="9180"/>
        </w:tabs>
        <w:ind w:left="360"/>
        <w:rPr>
          <w:rFonts w:ascii="Arial" w:hAnsi="Arial" w:cs="Arial"/>
          <w:color w:val="auto"/>
          <w:sz w:val="21"/>
          <w:szCs w:val="21"/>
        </w:rPr>
      </w:pPr>
    </w:p>
    <w:p w14:paraId="30777BAB" w14:textId="670ECBC8" w:rsidR="00A050AF" w:rsidRPr="0027745E" w:rsidRDefault="00A050AF" w:rsidP="00580940">
      <w:pPr>
        <w:pStyle w:val="PlainText"/>
        <w:tabs>
          <w:tab w:val="right" w:pos="9180"/>
        </w:tabs>
        <w:ind w:left="360"/>
        <w:rPr>
          <w:rFonts w:ascii="Arial" w:hAnsi="Arial" w:cs="Arial"/>
          <w:color w:val="auto"/>
          <w:sz w:val="21"/>
          <w:szCs w:val="21"/>
        </w:rPr>
      </w:pPr>
      <w:r w:rsidRPr="0027745E">
        <w:rPr>
          <w:rFonts w:ascii="Arial" w:hAnsi="Arial" w:cs="Arial"/>
          <w:color w:val="auto"/>
          <w:sz w:val="21"/>
          <w:szCs w:val="21"/>
        </w:rPr>
        <w:t>Qualifications of Project Team (i.e., résumé for the key people assigned to the project including sub-consultants.  Key personnel roles and responsibilities on this project.  Identify project manager who will be responsible for the day-to-day management of project tasks and will be primary point of contact).</w:t>
      </w:r>
      <w:r w:rsidRPr="0027745E">
        <w:rPr>
          <w:rFonts w:ascii="Arial" w:hAnsi="Arial" w:cs="Arial"/>
          <w:color w:val="auto"/>
          <w:sz w:val="21"/>
          <w:szCs w:val="21"/>
        </w:rPr>
        <w:tab/>
        <w:t>(</w:t>
      </w:r>
      <w:r w:rsidR="003C0614">
        <w:rPr>
          <w:rFonts w:ascii="Arial" w:hAnsi="Arial" w:cs="Arial"/>
          <w:color w:val="auto"/>
          <w:sz w:val="21"/>
          <w:szCs w:val="21"/>
        </w:rPr>
        <w:t>25</w:t>
      </w:r>
      <w:r w:rsidRPr="0027745E">
        <w:rPr>
          <w:rFonts w:ascii="Arial" w:hAnsi="Arial" w:cs="Arial"/>
          <w:color w:val="auto"/>
          <w:sz w:val="21"/>
          <w:szCs w:val="21"/>
        </w:rPr>
        <w:t xml:space="preserve"> pts.)</w:t>
      </w:r>
    </w:p>
    <w:p w14:paraId="72D02D74" w14:textId="77777777" w:rsidR="00A050AF" w:rsidRPr="0027745E" w:rsidRDefault="00A050AF" w:rsidP="00580940">
      <w:pPr>
        <w:pStyle w:val="PlainText"/>
        <w:tabs>
          <w:tab w:val="right" w:pos="9180"/>
        </w:tabs>
        <w:ind w:left="360"/>
        <w:rPr>
          <w:rFonts w:ascii="Arial" w:hAnsi="Arial" w:cs="Arial"/>
          <w:color w:val="auto"/>
          <w:sz w:val="21"/>
          <w:szCs w:val="21"/>
        </w:rPr>
      </w:pPr>
    </w:p>
    <w:p w14:paraId="376CAF48" w14:textId="52757398" w:rsidR="00A050AF" w:rsidRPr="0027745E" w:rsidRDefault="00A050AF" w:rsidP="00580940">
      <w:pPr>
        <w:pStyle w:val="PlainText"/>
        <w:tabs>
          <w:tab w:val="right" w:pos="9180"/>
        </w:tabs>
        <w:ind w:left="360"/>
        <w:rPr>
          <w:rFonts w:ascii="Arial" w:hAnsi="Arial" w:cs="Arial"/>
          <w:color w:val="auto"/>
          <w:sz w:val="21"/>
          <w:szCs w:val="21"/>
        </w:rPr>
      </w:pPr>
      <w:r w:rsidRPr="0027745E">
        <w:rPr>
          <w:rFonts w:ascii="Arial" w:hAnsi="Arial" w:cs="Arial"/>
          <w:color w:val="auto"/>
          <w:sz w:val="21"/>
          <w:szCs w:val="21"/>
        </w:rPr>
        <w:t>Project Approach and Schedule (i.e., the tasks to complete the project.  How the firm proposes to execute the tasks.  Unique aspects of the project and alternative approaches the owner might wish to consider).</w:t>
      </w:r>
      <w:r w:rsidRPr="0027745E">
        <w:rPr>
          <w:rFonts w:ascii="Arial" w:hAnsi="Arial" w:cs="Arial"/>
          <w:color w:val="auto"/>
          <w:sz w:val="21"/>
          <w:szCs w:val="21"/>
        </w:rPr>
        <w:tab/>
        <w:t>(</w:t>
      </w:r>
      <w:r w:rsidR="003C0614">
        <w:rPr>
          <w:rFonts w:ascii="Arial" w:hAnsi="Arial" w:cs="Arial"/>
          <w:color w:val="auto"/>
          <w:sz w:val="21"/>
          <w:szCs w:val="21"/>
        </w:rPr>
        <w:t>25</w:t>
      </w:r>
      <w:r w:rsidRPr="0027745E">
        <w:rPr>
          <w:rFonts w:ascii="Arial" w:hAnsi="Arial" w:cs="Arial"/>
          <w:color w:val="auto"/>
          <w:sz w:val="21"/>
          <w:szCs w:val="21"/>
        </w:rPr>
        <w:t xml:space="preserve"> pts.)</w:t>
      </w:r>
    </w:p>
    <w:p w14:paraId="5F8D259C" w14:textId="77777777" w:rsidR="00A050AF" w:rsidRPr="0027745E" w:rsidRDefault="00A050AF" w:rsidP="00A050AF">
      <w:pPr>
        <w:pStyle w:val="PlainText"/>
        <w:tabs>
          <w:tab w:val="right" w:pos="9270"/>
        </w:tabs>
        <w:rPr>
          <w:rFonts w:ascii="Arial" w:hAnsi="Arial" w:cs="Arial"/>
          <w:color w:val="auto"/>
          <w:sz w:val="21"/>
          <w:szCs w:val="21"/>
        </w:rPr>
      </w:pPr>
    </w:p>
    <w:p w14:paraId="44E8C450" w14:textId="77777777" w:rsidR="00A050AF" w:rsidRPr="0027745E" w:rsidRDefault="00A050AF" w:rsidP="00A050AF">
      <w:pPr>
        <w:pStyle w:val="PlainText"/>
        <w:tabs>
          <w:tab w:val="right" w:pos="9270"/>
        </w:tabs>
        <w:rPr>
          <w:rFonts w:ascii="Arial" w:hAnsi="Arial" w:cs="Arial"/>
          <w:color w:val="auto"/>
          <w:sz w:val="21"/>
          <w:szCs w:val="21"/>
        </w:rPr>
      </w:pPr>
      <w:r w:rsidRPr="0027745E">
        <w:rPr>
          <w:rFonts w:ascii="Arial" w:hAnsi="Arial" w:cs="Arial"/>
          <w:color w:val="auto"/>
          <w:sz w:val="21"/>
          <w:szCs w:val="21"/>
        </w:rPr>
        <w:tab/>
        <w:t>Total Written Proposal Points Possible = 100</w:t>
      </w:r>
    </w:p>
    <w:p w14:paraId="30C00775" w14:textId="77777777" w:rsidR="00A050AF" w:rsidRPr="0027745E" w:rsidRDefault="00A050AF" w:rsidP="00A050AF">
      <w:pPr>
        <w:pStyle w:val="PlainText"/>
        <w:tabs>
          <w:tab w:val="right" w:pos="9270"/>
        </w:tabs>
        <w:rPr>
          <w:rFonts w:ascii="Arial" w:hAnsi="Arial" w:cs="Arial"/>
          <w:color w:val="auto"/>
          <w:sz w:val="21"/>
          <w:szCs w:val="21"/>
        </w:rPr>
      </w:pPr>
    </w:p>
    <w:p w14:paraId="51EAD78A" w14:textId="15FA1448" w:rsidR="00A050AF" w:rsidRPr="0027745E" w:rsidRDefault="00A050AF" w:rsidP="00580940">
      <w:pPr>
        <w:pStyle w:val="PlainText"/>
        <w:tabs>
          <w:tab w:val="right" w:pos="9270"/>
        </w:tabs>
        <w:ind w:left="360"/>
        <w:rPr>
          <w:rFonts w:ascii="Arial" w:hAnsi="Arial" w:cs="Arial"/>
          <w:b/>
          <w:color w:val="auto"/>
          <w:sz w:val="21"/>
          <w:szCs w:val="21"/>
        </w:rPr>
      </w:pPr>
      <w:r w:rsidRPr="0027745E">
        <w:rPr>
          <w:rFonts w:ascii="Arial" w:hAnsi="Arial" w:cs="Arial"/>
          <w:color w:val="auto"/>
          <w:sz w:val="21"/>
          <w:szCs w:val="21"/>
        </w:rPr>
        <w:lastRenderedPageBreak/>
        <w:t xml:space="preserve">Selection Committee Interview.  Firms </w:t>
      </w:r>
      <w:r w:rsidRPr="00455633">
        <w:rPr>
          <w:rFonts w:ascii="Arial" w:hAnsi="Arial" w:cs="Arial"/>
          <w:i/>
          <w:color w:val="auto"/>
          <w:sz w:val="21"/>
          <w:szCs w:val="21"/>
        </w:rPr>
        <w:t>may</w:t>
      </w:r>
      <w:r w:rsidRPr="0027745E">
        <w:rPr>
          <w:rFonts w:ascii="Arial" w:hAnsi="Arial" w:cs="Arial"/>
          <w:color w:val="auto"/>
          <w:sz w:val="21"/>
          <w:szCs w:val="21"/>
        </w:rPr>
        <w:t xml:space="preserve"> be asked to make presentations covering their relevant experience, their understanding of the project’s requirements and their own approach to designing and supervising the job.</w:t>
      </w:r>
      <w:r w:rsidRPr="0027745E">
        <w:rPr>
          <w:rFonts w:ascii="Arial" w:hAnsi="Arial" w:cs="Arial"/>
          <w:color w:val="auto"/>
          <w:sz w:val="21"/>
          <w:szCs w:val="21"/>
        </w:rPr>
        <w:tab/>
        <w:t>(</w:t>
      </w:r>
      <w:r w:rsidR="003C0614">
        <w:rPr>
          <w:rFonts w:ascii="Arial" w:hAnsi="Arial" w:cs="Arial"/>
          <w:color w:val="auto"/>
          <w:sz w:val="21"/>
          <w:szCs w:val="21"/>
        </w:rPr>
        <w:t>25</w:t>
      </w:r>
      <w:r w:rsidRPr="0027745E">
        <w:rPr>
          <w:rFonts w:ascii="Arial" w:hAnsi="Arial" w:cs="Arial"/>
          <w:color w:val="auto"/>
          <w:sz w:val="21"/>
          <w:szCs w:val="21"/>
        </w:rPr>
        <w:t xml:space="preserve"> pts.)</w:t>
      </w:r>
    </w:p>
    <w:p w14:paraId="395BA046" w14:textId="77777777" w:rsidR="00A050AF" w:rsidRPr="0027745E" w:rsidRDefault="00A050AF" w:rsidP="00A050AF">
      <w:pPr>
        <w:tabs>
          <w:tab w:val="right" w:pos="9270"/>
        </w:tabs>
        <w:rPr>
          <w:rFonts w:ascii="Arial" w:hAnsi="Arial" w:cs="Arial"/>
          <w:sz w:val="21"/>
          <w:szCs w:val="21"/>
        </w:rPr>
      </w:pPr>
    </w:p>
    <w:p w14:paraId="0B2080CA" w14:textId="1D73460D" w:rsidR="00A050AF" w:rsidRPr="0027745E" w:rsidRDefault="00A050AF" w:rsidP="00A050AF">
      <w:pPr>
        <w:tabs>
          <w:tab w:val="right" w:pos="9270"/>
        </w:tabs>
        <w:rPr>
          <w:rFonts w:ascii="Arial" w:hAnsi="Arial" w:cs="Arial"/>
          <w:sz w:val="21"/>
          <w:szCs w:val="21"/>
        </w:rPr>
      </w:pPr>
      <w:r w:rsidRPr="0027745E">
        <w:rPr>
          <w:rFonts w:ascii="Arial" w:hAnsi="Arial" w:cs="Arial"/>
          <w:sz w:val="21"/>
          <w:szCs w:val="21"/>
        </w:rPr>
        <w:tab/>
        <w:t>Total Proposal Points Possible = 1</w:t>
      </w:r>
      <w:r w:rsidR="003C0614">
        <w:rPr>
          <w:rFonts w:ascii="Arial" w:hAnsi="Arial" w:cs="Arial"/>
          <w:sz w:val="21"/>
          <w:szCs w:val="21"/>
        </w:rPr>
        <w:t>25</w:t>
      </w:r>
    </w:p>
    <w:p w14:paraId="78F97350" w14:textId="77777777" w:rsidR="00A050AF" w:rsidRPr="0027745E" w:rsidRDefault="00A050AF" w:rsidP="00A050AF">
      <w:pPr>
        <w:pStyle w:val="PlainText"/>
        <w:tabs>
          <w:tab w:val="right" w:pos="9270"/>
        </w:tabs>
        <w:rPr>
          <w:rFonts w:ascii="Arial" w:hAnsi="Arial" w:cs="Arial"/>
          <w:color w:val="auto"/>
          <w:sz w:val="21"/>
          <w:szCs w:val="21"/>
        </w:rPr>
      </w:pPr>
    </w:p>
    <w:p w14:paraId="14C9AB2B" w14:textId="6E02DF28" w:rsidR="00A050AF" w:rsidRPr="0027745E" w:rsidRDefault="00A050AF" w:rsidP="00A050AF">
      <w:pPr>
        <w:pStyle w:val="PlainText"/>
        <w:rPr>
          <w:rFonts w:ascii="Arial" w:hAnsi="Arial" w:cs="Arial"/>
          <w:color w:val="auto"/>
          <w:sz w:val="21"/>
          <w:szCs w:val="21"/>
        </w:rPr>
      </w:pPr>
      <w:r w:rsidRPr="0027745E">
        <w:rPr>
          <w:rFonts w:ascii="Arial" w:hAnsi="Arial" w:cs="Arial"/>
          <w:color w:val="auto"/>
          <w:sz w:val="21"/>
          <w:szCs w:val="21"/>
        </w:rPr>
        <w:t xml:space="preserve">Award will be made to the most qualified offeror who is deemed most advantageous to the </w:t>
      </w:r>
      <w:r w:rsidR="00455633">
        <w:rPr>
          <w:rFonts w:ascii="Arial" w:hAnsi="Arial" w:cs="Arial"/>
          <w:color w:val="auto"/>
          <w:sz w:val="21"/>
          <w:szCs w:val="21"/>
        </w:rPr>
        <w:t>Town of Malden</w:t>
      </w:r>
      <w:r w:rsidRPr="0027745E">
        <w:rPr>
          <w:rFonts w:ascii="Arial" w:hAnsi="Arial" w:cs="Arial"/>
          <w:color w:val="auto"/>
          <w:sz w:val="21"/>
          <w:szCs w:val="21"/>
        </w:rPr>
        <w:t xml:space="preserve">, all evaluation criteria considered.  The </w:t>
      </w:r>
      <w:r w:rsidR="00455633">
        <w:rPr>
          <w:rFonts w:ascii="Arial" w:hAnsi="Arial" w:cs="Arial"/>
          <w:color w:val="auto"/>
          <w:sz w:val="21"/>
          <w:szCs w:val="21"/>
        </w:rPr>
        <w:t>Town</w:t>
      </w:r>
      <w:r w:rsidRPr="0027745E">
        <w:rPr>
          <w:rFonts w:ascii="Arial" w:hAnsi="Arial" w:cs="Arial"/>
          <w:color w:val="auto"/>
          <w:sz w:val="21"/>
          <w:szCs w:val="21"/>
        </w:rPr>
        <w:t xml:space="preserve"> </w:t>
      </w:r>
      <w:r w:rsidRPr="00C17D34">
        <w:rPr>
          <w:rFonts w:ascii="Arial" w:hAnsi="Arial" w:cs="Arial"/>
          <w:i/>
          <w:color w:val="auto"/>
          <w:sz w:val="21"/>
          <w:szCs w:val="21"/>
        </w:rPr>
        <w:t>may</w:t>
      </w:r>
      <w:r w:rsidRPr="0027745E">
        <w:rPr>
          <w:rFonts w:ascii="Arial" w:hAnsi="Arial" w:cs="Arial"/>
          <w:color w:val="auto"/>
          <w:sz w:val="21"/>
          <w:szCs w:val="21"/>
        </w:rPr>
        <w:t xml:space="preserve"> choose to interview only the top ranking firms as based on proposal review and scores.  Unsuccessful offeror</w:t>
      </w:r>
      <w:r w:rsidR="00C17D34">
        <w:rPr>
          <w:rFonts w:ascii="Arial" w:hAnsi="Arial" w:cs="Arial"/>
          <w:color w:val="auto"/>
          <w:sz w:val="21"/>
          <w:szCs w:val="21"/>
        </w:rPr>
        <w:t>s</w:t>
      </w:r>
      <w:r w:rsidRPr="0027745E">
        <w:rPr>
          <w:rFonts w:ascii="Arial" w:hAnsi="Arial" w:cs="Arial"/>
          <w:color w:val="auto"/>
          <w:sz w:val="21"/>
          <w:szCs w:val="21"/>
        </w:rPr>
        <w:t xml:space="preserve"> will be notified.</w:t>
      </w:r>
    </w:p>
    <w:p w14:paraId="17B841B4" w14:textId="77777777" w:rsidR="00A050AF" w:rsidRPr="0027745E" w:rsidRDefault="00A050AF" w:rsidP="00A050AF">
      <w:pPr>
        <w:pStyle w:val="PlainText"/>
        <w:rPr>
          <w:rFonts w:ascii="Arial" w:hAnsi="Arial" w:cs="Arial"/>
          <w:color w:val="auto"/>
          <w:sz w:val="21"/>
          <w:szCs w:val="21"/>
        </w:rPr>
      </w:pPr>
    </w:p>
    <w:p w14:paraId="12BD48E5" w14:textId="76A26109" w:rsidR="00A050AF" w:rsidRPr="0027745E" w:rsidRDefault="00A050AF" w:rsidP="00A050AF">
      <w:pPr>
        <w:pStyle w:val="PlainText"/>
        <w:rPr>
          <w:rFonts w:ascii="Arial" w:hAnsi="Arial" w:cs="Arial"/>
          <w:color w:val="auto"/>
          <w:sz w:val="21"/>
          <w:szCs w:val="21"/>
        </w:rPr>
      </w:pPr>
      <w:r w:rsidRPr="0027745E">
        <w:rPr>
          <w:rFonts w:ascii="Arial" w:hAnsi="Arial" w:cs="Arial"/>
          <w:color w:val="auto"/>
          <w:sz w:val="21"/>
          <w:szCs w:val="21"/>
        </w:rPr>
        <w:t xml:space="preserve">Questions and responses should be directed to: </w:t>
      </w:r>
      <w:r w:rsidRPr="0027745E">
        <w:rPr>
          <w:rFonts w:ascii="Arial" w:hAnsi="Arial" w:cs="Arial"/>
          <w:color w:val="auto"/>
          <w:sz w:val="21"/>
          <w:szCs w:val="21"/>
        </w:rPr>
        <w:tab/>
      </w:r>
      <w:r w:rsidR="00C17D34">
        <w:rPr>
          <w:rFonts w:ascii="Arial" w:hAnsi="Arial" w:cs="Arial"/>
          <w:color w:val="auto"/>
          <w:sz w:val="21"/>
          <w:szCs w:val="21"/>
        </w:rPr>
        <w:t xml:space="preserve">Micki </w:t>
      </w:r>
      <w:proofErr w:type="spellStart"/>
      <w:r w:rsidR="00C17D34">
        <w:rPr>
          <w:rFonts w:ascii="Arial" w:hAnsi="Arial" w:cs="Arial"/>
          <w:color w:val="auto"/>
          <w:sz w:val="21"/>
          <w:szCs w:val="21"/>
        </w:rPr>
        <w:t>Harnois</w:t>
      </w:r>
      <w:proofErr w:type="spellEnd"/>
      <w:r w:rsidR="00C17D34">
        <w:rPr>
          <w:rFonts w:ascii="Arial" w:hAnsi="Arial" w:cs="Arial"/>
          <w:color w:val="auto"/>
          <w:sz w:val="21"/>
          <w:szCs w:val="21"/>
        </w:rPr>
        <w:t>, C</w:t>
      </w:r>
      <w:r w:rsidR="003C0614">
        <w:rPr>
          <w:rFonts w:ascii="Arial" w:hAnsi="Arial" w:cs="Arial"/>
          <w:color w:val="auto"/>
          <w:sz w:val="21"/>
          <w:szCs w:val="21"/>
        </w:rPr>
        <w:t>lerk</w:t>
      </w:r>
    </w:p>
    <w:p w14:paraId="02A23D01" w14:textId="12E2D448" w:rsidR="00A050AF" w:rsidRPr="0027745E" w:rsidRDefault="00A050AF" w:rsidP="00A050AF">
      <w:pPr>
        <w:pStyle w:val="PlainText"/>
        <w:rPr>
          <w:rFonts w:ascii="Arial" w:hAnsi="Arial" w:cs="Arial"/>
          <w:color w:val="auto"/>
          <w:sz w:val="21"/>
          <w:szCs w:val="21"/>
        </w:rPr>
      </w:pP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00C17D34">
        <w:rPr>
          <w:rFonts w:ascii="Arial" w:hAnsi="Arial" w:cs="Arial"/>
          <w:color w:val="auto"/>
          <w:sz w:val="21"/>
          <w:szCs w:val="21"/>
        </w:rPr>
        <w:t>Town of Malden</w:t>
      </w:r>
    </w:p>
    <w:p w14:paraId="250B119A" w14:textId="56740E7C" w:rsidR="00A050AF" w:rsidRPr="0027745E" w:rsidRDefault="00A050AF" w:rsidP="00A050AF">
      <w:pPr>
        <w:pStyle w:val="PlainText"/>
        <w:rPr>
          <w:rFonts w:ascii="Arial" w:hAnsi="Arial" w:cs="Arial"/>
          <w:color w:val="auto"/>
          <w:sz w:val="21"/>
          <w:szCs w:val="21"/>
        </w:rPr>
      </w:pP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00C17D34">
        <w:rPr>
          <w:rFonts w:ascii="Arial" w:hAnsi="Arial" w:cs="Arial"/>
          <w:color w:val="auto"/>
          <w:sz w:val="21"/>
          <w:szCs w:val="21"/>
        </w:rPr>
        <w:t>PO Box 248</w:t>
      </w:r>
    </w:p>
    <w:p w14:paraId="34AF0A4E" w14:textId="1C62B2EE" w:rsidR="00A050AF" w:rsidRPr="0027745E" w:rsidRDefault="00A050AF" w:rsidP="00A050AF">
      <w:pPr>
        <w:pStyle w:val="PlainText"/>
        <w:rPr>
          <w:rFonts w:ascii="Arial" w:hAnsi="Arial" w:cs="Arial"/>
          <w:color w:val="auto"/>
          <w:sz w:val="21"/>
          <w:szCs w:val="21"/>
        </w:rPr>
      </w:pP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00C17D34">
        <w:rPr>
          <w:rFonts w:ascii="Arial" w:hAnsi="Arial" w:cs="Arial"/>
          <w:color w:val="auto"/>
          <w:sz w:val="21"/>
          <w:szCs w:val="21"/>
        </w:rPr>
        <w:t>Malden, WA  99149</w:t>
      </w:r>
    </w:p>
    <w:p w14:paraId="3A2B1626" w14:textId="733FB4AA" w:rsidR="00A050AF" w:rsidRPr="0027745E" w:rsidRDefault="00A050AF" w:rsidP="00A050AF">
      <w:pPr>
        <w:pStyle w:val="PlainText"/>
        <w:rPr>
          <w:rFonts w:ascii="Arial" w:hAnsi="Arial" w:cs="Arial"/>
          <w:color w:val="auto"/>
          <w:sz w:val="21"/>
          <w:szCs w:val="21"/>
        </w:rPr>
      </w:pP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003C0614">
        <w:rPr>
          <w:rFonts w:ascii="Arial" w:hAnsi="Arial" w:cs="Arial"/>
          <w:color w:val="auto"/>
          <w:sz w:val="21"/>
          <w:szCs w:val="21"/>
        </w:rPr>
        <w:t>(</w:t>
      </w:r>
      <w:r w:rsidR="00C17D34">
        <w:rPr>
          <w:rFonts w:ascii="Arial" w:hAnsi="Arial" w:cs="Arial"/>
          <w:color w:val="auto"/>
          <w:sz w:val="21"/>
          <w:szCs w:val="21"/>
        </w:rPr>
        <w:t>509</w:t>
      </w:r>
      <w:r w:rsidR="003C0614">
        <w:rPr>
          <w:rFonts w:ascii="Arial" w:hAnsi="Arial" w:cs="Arial"/>
          <w:color w:val="auto"/>
          <w:sz w:val="21"/>
          <w:szCs w:val="21"/>
        </w:rPr>
        <w:t xml:space="preserve">) </w:t>
      </w:r>
      <w:r w:rsidR="00C17D34">
        <w:rPr>
          <w:rFonts w:ascii="Arial" w:hAnsi="Arial" w:cs="Arial"/>
          <w:color w:val="auto"/>
          <w:sz w:val="21"/>
          <w:szCs w:val="21"/>
        </w:rPr>
        <w:t>569</w:t>
      </w:r>
      <w:r w:rsidR="003C0614">
        <w:rPr>
          <w:rFonts w:ascii="Arial" w:hAnsi="Arial" w:cs="Arial"/>
          <w:color w:val="auto"/>
          <w:sz w:val="21"/>
          <w:szCs w:val="21"/>
        </w:rPr>
        <w:t>-</w:t>
      </w:r>
      <w:r w:rsidR="00C17D34">
        <w:rPr>
          <w:rFonts w:ascii="Arial" w:hAnsi="Arial" w:cs="Arial"/>
          <w:color w:val="auto"/>
          <w:sz w:val="21"/>
          <w:szCs w:val="21"/>
        </w:rPr>
        <w:t>3771</w:t>
      </w:r>
    </w:p>
    <w:p w14:paraId="21FD720B" w14:textId="1404034F" w:rsidR="00A050AF" w:rsidRPr="0027745E" w:rsidRDefault="00A050AF" w:rsidP="00A050AF">
      <w:pPr>
        <w:pStyle w:val="PlainText"/>
        <w:rPr>
          <w:rFonts w:ascii="Arial" w:hAnsi="Arial" w:cs="Arial"/>
          <w:color w:val="auto"/>
          <w:sz w:val="21"/>
          <w:szCs w:val="21"/>
        </w:rPr>
      </w:pP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Pr="0027745E">
        <w:rPr>
          <w:rFonts w:ascii="Arial" w:hAnsi="Arial" w:cs="Arial"/>
          <w:color w:val="auto"/>
          <w:sz w:val="21"/>
          <w:szCs w:val="21"/>
        </w:rPr>
        <w:tab/>
      </w:r>
      <w:r w:rsidR="00C17D34">
        <w:rPr>
          <w:rFonts w:ascii="Arial" w:hAnsi="Arial" w:cs="Arial"/>
          <w:color w:val="auto"/>
          <w:sz w:val="21"/>
          <w:szCs w:val="21"/>
        </w:rPr>
        <w:t>townofmaldenwa</w:t>
      </w:r>
      <w:r w:rsidR="003C0614">
        <w:rPr>
          <w:rFonts w:ascii="Arial" w:hAnsi="Arial" w:cs="Arial"/>
          <w:color w:val="auto"/>
          <w:sz w:val="21"/>
          <w:szCs w:val="21"/>
        </w:rPr>
        <w:t>@gmail.com</w:t>
      </w:r>
    </w:p>
    <w:p w14:paraId="130CD95B" w14:textId="77777777" w:rsidR="00A050AF" w:rsidRPr="0027745E" w:rsidRDefault="00A050AF" w:rsidP="00A050AF">
      <w:pPr>
        <w:pStyle w:val="PlainText"/>
        <w:rPr>
          <w:rFonts w:ascii="Arial" w:hAnsi="Arial" w:cs="Arial"/>
          <w:color w:val="auto"/>
          <w:sz w:val="21"/>
          <w:szCs w:val="21"/>
        </w:rPr>
      </w:pPr>
    </w:p>
    <w:p w14:paraId="6EFB24DD" w14:textId="3B6FF389" w:rsidR="00A050AF" w:rsidRPr="0027745E" w:rsidRDefault="00A050AF" w:rsidP="00A050AF">
      <w:pPr>
        <w:pStyle w:val="PlainText"/>
        <w:rPr>
          <w:rFonts w:ascii="Arial" w:hAnsi="Arial" w:cs="Arial"/>
          <w:color w:val="auto"/>
          <w:sz w:val="21"/>
          <w:szCs w:val="21"/>
        </w:rPr>
      </w:pPr>
      <w:r w:rsidRPr="0027745E">
        <w:rPr>
          <w:rFonts w:ascii="Arial" w:hAnsi="Arial" w:cs="Arial"/>
          <w:color w:val="auto"/>
          <w:sz w:val="21"/>
          <w:szCs w:val="21"/>
        </w:rPr>
        <w:t xml:space="preserve">All responses must be </w:t>
      </w:r>
      <w:r w:rsidR="0088281F">
        <w:rPr>
          <w:rFonts w:ascii="Arial" w:hAnsi="Arial" w:cs="Arial"/>
          <w:color w:val="auto"/>
          <w:sz w:val="21"/>
          <w:szCs w:val="21"/>
        </w:rPr>
        <w:t>received</w:t>
      </w:r>
      <w:r w:rsidRPr="0027745E">
        <w:rPr>
          <w:rFonts w:ascii="Arial" w:hAnsi="Arial" w:cs="Arial"/>
          <w:color w:val="auto"/>
          <w:sz w:val="21"/>
          <w:szCs w:val="21"/>
        </w:rPr>
        <w:t xml:space="preserve"> no later than </w:t>
      </w:r>
      <w:r w:rsidRPr="0027745E">
        <w:rPr>
          <w:rFonts w:ascii="Arial" w:hAnsi="Arial" w:cs="Arial"/>
          <w:color w:val="auto"/>
          <w:sz w:val="21"/>
          <w:szCs w:val="21"/>
          <w:u w:val="single"/>
        </w:rPr>
        <w:tab/>
      </w:r>
      <w:r w:rsidRPr="0027745E">
        <w:rPr>
          <w:rFonts w:ascii="Arial" w:hAnsi="Arial" w:cs="Arial"/>
          <w:color w:val="auto"/>
          <w:sz w:val="21"/>
          <w:szCs w:val="21"/>
          <w:u w:val="single"/>
        </w:rPr>
        <w:tab/>
      </w:r>
      <w:r w:rsidR="0088281F">
        <w:rPr>
          <w:rFonts w:ascii="Arial" w:hAnsi="Arial" w:cs="Arial"/>
          <w:color w:val="auto"/>
          <w:sz w:val="21"/>
          <w:szCs w:val="21"/>
          <w:u w:val="single"/>
        </w:rPr>
        <w:t>1</w:t>
      </w:r>
      <w:r w:rsidR="00C17D34">
        <w:rPr>
          <w:rFonts w:ascii="Arial" w:hAnsi="Arial" w:cs="Arial"/>
          <w:color w:val="auto"/>
          <w:sz w:val="21"/>
          <w:szCs w:val="21"/>
          <w:u w:val="single"/>
        </w:rPr>
        <w:t>2</w:t>
      </w:r>
      <w:r w:rsidR="0088281F">
        <w:rPr>
          <w:rFonts w:ascii="Arial" w:hAnsi="Arial" w:cs="Arial"/>
          <w:color w:val="auto"/>
          <w:sz w:val="21"/>
          <w:szCs w:val="21"/>
          <w:u w:val="single"/>
        </w:rPr>
        <w:t xml:space="preserve">:00 </w:t>
      </w:r>
      <w:r w:rsidR="00C17D34">
        <w:rPr>
          <w:rFonts w:ascii="Arial" w:hAnsi="Arial" w:cs="Arial"/>
          <w:color w:val="auto"/>
          <w:sz w:val="21"/>
          <w:szCs w:val="21"/>
          <w:u w:val="single"/>
        </w:rPr>
        <w:t>p</w:t>
      </w:r>
      <w:r w:rsidR="0088281F">
        <w:rPr>
          <w:rFonts w:ascii="Arial" w:hAnsi="Arial" w:cs="Arial"/>
          <w:color w:val="auto"/>
          <w:sz w:val="21"/>
          <w:szCs w:val="21"/>
          <w:u w:val="single"/>
        </w:rPr>
        <w:t xml:space="preserve">m, </w:t>
      </w:r>
      <w:r w:rsidR="00C17D34">
        <w:rPr>
          <w:rFonts w:ascii="Arial" w:hAnsi="Arial" w:cs="Arial"/>
          <w:color w:val="auto"/>
          <w:sz w:val="21"/>
          <w:szCs w:val="21"/>
          <w:u w:val="single"/>
        </w:rPr>
        <w:t>July</w:t>
      </w:r>
      <w:r w:rsidR="0088281F">
        <w:rPr>
          <w:rFonts w:ascii="Arial" w:hAnsi="Arial" w:cs="Arial"/>
          <w:color w:val="auto"/>
          <w:sz w:val="21"/>
          <w:szCs w:val="21"/>
          <w:u w:val="single"/>
        </w:rPr>
        <w:t xml:space="preserve"> 1, 202</w:t>
      </w:r>
      <w:r w:rsidR="00C17D34">
        <w:rPr>
          <w:rFonts w:ascii="Arial" w:hAnsi="Arial" w:cs="Arial"/>
          <w:color w:val="auto"/>
          <w:sz w:val="21"/>
          <w:szCs w:val="21"/>
          <w:u w:val="single"/>
        </w:rPr>
        <w:t>2</w:t>
      </w:r>
      <w:r w:rsidRPr="0027745E">
        <w:rPr>
          <w:rFonts w:ascii="Arial" w:hAnsi="Arial" w:cs="Arial"/>
          <w:color w:val="auto"/>
          <w:sz w:val="21"/>
          <w:szCs w:val="21"/>
          <w:u w:val="single"/>
        </w:rPr>
        <w:tab/>
      </w:r>
      <w:r w:rsidRPr="0027745E">
        <w:rPr>
          <w:rFonts w:ascii="Arial" w:hAnsi="Arial" w:cs="Arial"/>
          <w:color w:val="auto"/>
          <w:sz w:val="21"/>
          <w:szCs w:val="21"/>
          <w:u w:val="single"/>
        </w:rPr>
        <w:tab/>
      </w:r>
      <w:r w:rsidRPr="0027745E">
        <w:rPr>
          <w:rFonts w:ascii="Arial" w:hAnsi="Arial" w:cs="Arial"/>
          <w:color w:val="auto"/>
          <w:sz w:val="21"/>
          <w:szCs w:val="21"/>
        </w:rPr>
        <w:t>.  Please state “</w:t>
      </w:r>
      <w:r w:rsidR="003C0614">
        <w:rPr>
          <w:rFonts w:ascii="Arial" w:hAnsi="Arial" w:cs="Arial"/>
          <w:color w:val="auto"/>
          <w:sz w:val="21"/>
          <w:szCs w:val="21"/>
        </w:rPr>
        <w:t>New Fire Station</w:t>
      </w:r>
      <w:r w:rsidR="00455633">
        <w:rPr>
          <w:rFonts w:ascii="Arial" w:hAnsi="Arial" w:cs="Arial"/>
          <w:color w:val="auto"/>
          <w:sz w:val="21"/>
          <w:szCs w:val="21"/>
        </w:rPr>
        <w:t>/Town Hall/Post Office</w:t>
      </w:r>
      <w:r w:rsidRPr="0027745E">
        <w:rPr>
          <w:rFonts w:ascii="Arial" w:hAnsi="Arial" w:cs="Arial"/>
          <w:color w:val="auto"/>
          <w:sz w:val="21"/>
          <w:szCs w:val="21"/>
        </w:rPr>
        <w:t xml:space="preserve"> – </w:t>
      </w:r>
      <w:r w:rsidR="00455633">
        <w:rPr>
          <w:rFonts w:ascii="Arial" w:hAnsi="Arial" w:cs="Arial"/>
          <w:color w:val="auto"/>
          <w:sz w:val="21"/>
          <w:szCs w:val="21"/>
        </w:rPr>
        <w:t xml:space="preserve">Architectural and </w:t>
      </w:r>
      <w:r w:rsidRPr="0027745E">
        <w:rPr>
          <w:rFonts w:ascii="Arial" w:hAnsi="Arial" w:cs="Arial"/>
          <w:color w:val="auto"/>
          <w:sz w:val="21"/>
          <w:szCs w:val="21"/>
        </w:rPr>
        <w:t xml:space="preserve">Engineering Services Proposal” on the outside of the response package. Please provide </w:t>
      </w:r>
      <w:r w:rsidR="003C0614">
        <w:rPr>
          <w:rFonts w:ascii="Arial" w:hAnsi="Arial" w:cs="Arial"/>
          <w:color w:val="auto"/>
          <w:sz w:val="21"/>
          <w:szCs w:val="21"/>
        </w:rPr>
        <w:t>five (5) copies</w:t>
      </w:r>
      <w:r w:rsidRPr="0027745E">
        <w:rPr>
          <w:rFonts w:ascii="Arial" w:hAnsi="Arial" w:cs="Arial"/>
          <w:color w:val="auto"/>
          <w:sz w:val="21"/>
          <w:szCs w:val="21"/>
        </w:rPr>
        <w:t>.</w:t>
      </w:r>
      <w:r w:rsidR="003C0614">
        <w:rPr>
          <w:rFonts w:ascii="Arial" w:hAnsi="Arial" w:cs="Arial"/>
          <w:color w:val="auto"/>
          <w:sz w:val="21"/>
          <w:szCs w:val="21"/>
        </w:rPr>
        <w:t xml:space="preserve"> Maximum of 12 pages, inclusive of resumes, covers, etc. allowed for Proposal.</w:t>
      </w:r>
    </w:p>
    <w:p w14:paraId="33C223F4" w14:textId="3840588F" w:rsidR="00A050AF" w:rsidRDefault="00A050AF" w:rsidP="00A050AF">
      <w:pPr>
        <w:pStyle w:val="PlainText"/>
        <w:rPr>
          <w:rFonts w:ascii="Arial" w:hAnsi="Arial" w:cs="Arial"/>
          <w:color w:val="auto"/>
          <w:sz w:val="21"/>
          <w:szCs w:val="21"/>
        </w:rPr>
      </w:pPr>
    </w:p>
    <w:p w14:paraId="19878336" w14:textId="1019D8A1" w:rsidR="00580940" w:rsidRPr="00A60643" w:rsidRDefault="00580940" w:rsidP="00580940">
      <w:pPr>
        <w:rPr>
          <w:rFonts w:ascii="Arial" w:eastAsia="Times New Roman" w:hAnsi="Arial" w:cs="Arial"/>
          <w:sz w:val="21"/>
          <w:szCs w:val="21"/>
        </w:rPr>
      </w:pPr>
      <w:r w:rsidRPr="00A60643">
        <w:rPr>
          <w:rFonts w:ascii="Arial" w:eastAsia="Times New Roman" w:hAnsi="Arial" w:cs="Arial"/>
          <w:sz w:val="21"/>
          <w:szCs w:val="21"/>
        </w:rPr>
        <w:t>The Town of Malden is an Equal Opportunity and Affirmative Action Employer.</w:t>
      </w:r>
    </w:p>
    <w:p w14:paraId="6F3873C0" w14:textId="77777777" w:rsidR="00580940" w:rsidRPr="00A60643" w:rsidRDefault="00580940" w:rsidP="00580940">
      <w:pPr>
        <w:rPr>
          <w:rFonts w:ascii="Arial" w:eastAsia="Times New Roman" w:hAnsi="Arial" w:cs="Arial"/>
          <w:sz w:val="21"/>
          <w:szCs w:val="21"/>
        </w:rPr>
      </w:pPr>
    </w:p>
    <w:p w14:paraId="7EC17306" w14:textId="4A985D0C" w:rsidR="00580940" w:rsidRPr="00A60643" w:rsidRDefault="00580940" w:rsidP="00580940">
      <w:pPr>
        <w:rPr>
          <w:rFonts w:ascii="Arial" w:eastAsia="Times New Roman" w:hAnsi="Arial" w:cs="Arial"/>
          <w:sz w:val="21"/>
          <w:szCs w:val="21"/>
        </w:rPr>
      </w:pPr>
      <w:r w:rsidRPr="00A60643">
        <w:rPr>
          <w:rFonts w:ascii="Arial" w:eastAsia="Times New Roman" w:hAnsi="Arial" w:cs="Arial"/>
          <w:sz w:val="21"/>
          <w:szCs w:val="21"/>
        </w:rPr>
        <w:t>Minority- and women-owned firms are encouraged to submit statements or proposals.</w:t>
      </w:r>
    </w:p>
    <w:p w14:paraId="523676EA" w14:textId="77777777" w:rsidR="00580940" w:rsidRPr="00A60643" w:rsidRDefault="00580940" w:rsidP="00580940">
      <w:pPr>
        <w:rPr>
          <w:rFonts w:ascii="Arial" w:eastAsia="Times New Roman" w:hAnsi="Arial" w:cs="Arial"/>
          <w:sz w:val="21"/>
          <w:szCs w:val="21"/>
        </w:rPr>
      </w:pPr>
    </w:p>
    <w:p w14:paraId="5E66A729" w14:textId="20241C62" w:rsidR="00580940" w:rsidRPr="00580940" w:rsidRDefault="00580940" w:rsidP="00580940">
      <w:pPr>
        <w:rPr>
          <w:rFonts w:ascii="Arial" w:eastAsia="Times New Roman" w:hAnsi="Arial" w:cs="Arial"/>
          <w:sz w:val="21"/>
          <w:szCs w:val="21"/>
        </w:rPr>
      </w:pPr>
      <w:r w:rsidRPr="00A60643">
        <w:rPr>
          <w:rFonts w:ascii="Arial" w:eastAsia="Times New Roman" w:hAnsi="Arial" w:cs="Arial"/>
          <w:sz w:val="21"/>
          <w:szCs w:val="21"/>
        </w:rPr>
        <w:t>This project is partially-funded through the Washington State Community Development Block Grant program with federal funds provided by the U.S. Department of Housing and Urban Development.</w:t>
      </w:r>
    </w:p>
    <w:p w14:paraId="17923141" w14:textId="5E785324" w:rsidR="00580940" w:rsidRDefault="00580940" w:rsidP="00A050AF">
      <w:pPr>
        <w:pStyle w:val="PlainText"/>
        <w:rPr>
          <w:rFonts w:ascii="Arial" w:hAnsi="Arial" w:cs="Arial"/>
          <w:color w:val="auto"/>
          <w:sz w:val="21"/>
          <w:szCs w:val="21"/>
        </w:rPr>
      </w:pPr>
    </w:p>
    <w:p w14:paraId="47B13984" w14:textId="2DF9C79B" w:rsidR="003C0614" w:rsidRPr="0088281F" w:rsidRDefault="00A050AF" w:rsidP="0088281F">
      <w:pPr>
        <w:pStyle w:val="PlainText"/>
        <w:rPr>
          <w:rFonts w:ascii="Arial" w:hAnsi="Arial" w:cs="Arial"/>
          <w:color w:val="auto"/>
          <w:sz w:val="21"/>
          <w:szCs w:val="21"/>
        </w:rPr>
      </w:pPr>
      <w:r w:rsidRPr="0027745E">
        <w:rPr>
          <w:rFonts w:ascii="Arial" w:hAnsi="Arial" w:cs="Arial"/>
          <w:color w:val="auto"/>
          <w:sz w:val="21"/>
          <w:szCs w:val="21"/>
        </w:rPr>
        <w:t xml:space="preserve">The </w:t>
      </w:r>
      <w:r w:rsidR="00455633">
        <w:rPr>
          <w:rFonts w:ascii="Arial" w:hAnsi="Arial" w:cs="Arial"/>
          <w:color w:val="auto"/>
          <w:sz w:val="21"/>
          <w:szCs w:val="21"/>
        </w:rPr>
        <w:t>Town of Malden</w:t>
      </w:r>
      <w:r w:rsidRPr="0027745E">
        <w:rPr>
          <w:rFonts w:ascii="Arial" w:hAnsi="Arial" w:cs="Arial"/>
          <w:color w:val="auto"/>
          <w:sz w:val="21"/>
          <w:szCs w:val="21"/>
        </w:rPr>
        <w:t xml:space="preserve"> reserves the right to negotiate an agreement based on fair and reasonable compensation for the scope of work and services proposed, as well as the right to reject any and all responses deemed unqualified, unsatisfactory or inappropriate.</w:t>
      </w:r>
      <w:bookmarkStart w:id="0" w:name="_GoBack"/>
      <w:bookmarkEnd w:id="0"/>
    </w:p>
    <w:sectPr w:rsidR="003C0614" w:rsidRPr="0088281F" w:rsidSect="0058094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DBB"/>
    <w:multiLevelType w:val="hybridMultilevel"/>
    <w:tmpl w:val="883AB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C3ED0"/>
    <w:multiLevelType w:val="hybridMultilevel"/>
    <w:tmpl w:val="6AEE9D74"/>
    <w:lvl w:ilvl="0" w:tplc="0409000B">
      <w:start w:val="1"/>
      <w:numFmt w:val="decimal"/>
      <w:lvlText w:val="%1."/>
      <w:lvlJc w:val="left"/>
      <w:pPr>
        <w:ind w:left="1080" w:hanging="360"/>
      </w:pPr>
      <w:rPr>
        <w:rFonts w:hint="default"/>
      </w:rPr>
    </w:lvl>
    <w:lvl w:ilvl="1" w:tplc="04090003">
      <w:start w:val="1"/>
      <w:numFmt w:val="upperLetter"/>
      <w:lvlText w:val="%2."/>
      <w:lvlJc w:val="left"/>
      <w:pPr>
        <w:ind w:left="1800" w:hanging="360"/>
      </w:pPr>
      <w:rPr>
        <w:rFonts w:hint="default"/>
      </w:r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 w15:restartNumberingAfterBreak="0">
    <w:nsid w:val="49DA6F64"/>
    <w:multiLevelType w:val="hybridMultilevel"/>
    <w:tmpl w:val="3CDC20BE"/>
    <w:lvl w:ilvl="0" w:tplc="879E4A0E">
      <w:start w:val="2"/>
      <w:numFmt w:val="upperLetter"/>
      <w:lvlText w:val="%1."/>
      <w:lvlJc w:val="left"/>
      <w:pPr>
        <w:tabs>
          <w:tab w:val="num" w:pos="720"/>
        </w:tabs>
        <w:ind w:left="720" w:hanging="360"/>
      </w:pPr>
      <w:rPr>
        <w:rFonts w:hint="default"/>
      </w:rPr>
    </w:lvl>
    <w:lvl w:ilvl="1" w:tplc="0409000F">
      <w:start w:val="1"/>
      <w:numFmt w:val="decimal"/>
      <w:lvlText w:val="%2."/>
      <w:lvlJc w:val="left"/>
      <w:pPr>
        <w:tabs>
          <w:tab w:val="num" w:pos="2340"/>
        </w:tabs>
        <w:ind w:left="2340" w:hanging="540"/>
      </w:pPr>
      <w:rPr>
        <w:rFonts w:hint="default"/>
      </w:rPr>
    </w:lvl>
    <w:lvl w:ilvl="2" w:tplc="AD260482">
      <w:start w:val="1"/>
      <w:numFmt w:val="lowerRoman"/>
      <w:lvlText w:val="%3."/>
      <w:lvlJc w:val="right"/>
      <w:pPr>
        <w:tabs>
          <w:tab w:val="num" w:pos="2160"/>
        </w:tabs>
        <w:ind w:left="2160" w:hanging="180"/>
      </w:pPr>
    </w:lvl>
    <w:lvl w:ilvl="3" w:tplc="67D6F274" w:tentative="1">
      <w:start w:val="1"/>
      <w:numFmt w:val="decimal"/>
      <w:lvlText w:val="%4."/>
      <w:lvlJc w:val="left"/>
      <w:pPr>
        <w:tabs>
          <w:tab w:val="num" w:pos="2880"/>
        </w:tabs>
        <w:ind w:left="2880" w:hanging="360"/>
      </w:pPr>
    </w:lvl>
    <w:lvl w:ilvl="4" w:tplc="DB22359C" w:tentative="1">
      <w:start w:val="1"/>
      <w:numFmt w:val="lowerLetter"/>
      <w:lvlText w:val="%5."/>
      <w:lvlJc w:val="left"/>
      <w:pPr>
        <w:tabs>
          <w:tab w:val="num" w:pos="3600"/>
        </w:tabs>
        <w:ind w:left="3600" w:hanging="360"/>
      </w:pPr>
    </w:lvl>
    <w:lvl w:ilvl="5" w:tplc="24E4C16C" w:tentative="1">
      <w:start w:val="1"/>
      <w:numFmt w:val="lowerRoman"/>
      <w:lvlText w:val="%6."/>
      <w:lvlJc w:val="right"/>
      <w:pPr>
        <w:tabs>
          <w:tab w:val="num" w:pos="4320"/>
        </w:tabs>
        <w:ind w:left="4320" w:hanging="180"/>
      </w:pPr>
    </w:lvl>
    <w:lvl w:ilvl="6" w:tplc="E94EFAC6" w:tentative="1">
      <w:start w:val="1"/>
      <w:numFmt w:val="decimal"/>
      <w:lvlText w:val="%7."/>
      <w:lvlJc w:val="left"/>
      <w:pPr>
        <w:tabs>
          <w:tab w:val="num" w:pos="5040"/>
        </w:tabs>
        <w:ind w:left="5040" w:hanging="360"/>
      </w:pPr>
    </w:lvl>
    <w:lvl w:ilvl="7" w:tplc="FFF892B8" w:tentative="1">
      <w:start w:val="1"/>
      <w:numFmt w:val="lowerLetter"/>
      <w:lvlText w:val="%8."/>
      <w:lvlJc w:val="left"/>
      <w:pPr>
        <w:tabs>
          <w:tab w:val="num" w:pos="5760"/>
        </w:tabs>
        <w:ind w:left="5760" w:hanging="360"/>
      </w:pPr>
    </w:lvl>
    <w:lvl w:ilvl="8" w:tplc="096A8DC6" w:tentative="1">
      <w:start w:val="1"/>
      <w:numFmt w:val="lowerRoman"/>
      <w:lvlText w:val="%9."/>
      <w:lvlJc w:val="right"/>
      <w:pPr>
        <w:tabs>
          <w:tab w:val="num" w:pos="6480"/>
        </w:tabs>
        <w:ind w:left="6480" w:hanging="180"/>
      </w:pPr>
    </w:lvl>
  </w:abstractNum>
  <w:abstractNum w:abstractNumId="3" w15:restartNumberingAfterBreak="0">
    <w:nsid w:val="5D3A4B05"/>
    <w:multiLevelType w:val="hybridMultilevel"/>
    <w:tmpl w:val="C99610A8"/>
    <w:lvl w:ilvl="0" w:tplc="0409000B">
      <w:start w:val="9"/>
      <w:numFmt w:val="decimal"/>
      <w:lvlText w:val="%1."/>
      <w:lvlJc w:val="left"/>
      <w:pPr>
        <w:tabs>
          <w:tab w:val="num" w:pos="1080"/>
        </w:tabs>
        <w:ind w:left="1080" w:hanging="36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 w15:restartNumberingAfterBreak="0">
    <w:nsid w:val="5F714C73"/>
    <w:multiLevelType w:val="hybridMultilevel"/>
    <w:tmpl w:val="E11EC43A"/>
    <w:lvl w:ilvl="0" w:tplc="56E29656">
      <w:start w:val="13"/>
      <w:numFmt w:val="decimal"/>
      <w:lvlText w:val="%1."/>
      <w:lvlJc w:val="left"/>
      <w:pPr>
        <w:ind w:left="720" w:hanging="360"/>
      </w:pPr>
      <w:rPr>
        <w:rFonts w:hint="default"/>
      </w:rPr>
    </w:lvl>
    <w:lvl w:ilvl="1" w:tplc="D6C038EA" w:tentative="1">
      <w:start w:val="1"/>
      <w:numFmt w:val="lowerLetter"/>
      <w:lvlText w:val="%2."/>
      <w:lvlJc w:val="left"/>
      <w:pPr>
        <w:ind w:left="1440" w:hanging="360"/>
      </w:pPr>
    </w:lvl>
    <w:lvl w:ilvl="2" w:tplc="CB540AA6" w:tentative="1">
      <w:start w:val="1"/>
      <w:numFmt w:val="lowerRoman"/>
      <w:lvlText w:val="%3."/>
      <w:lvlJc w:val="right"/>
      <w:pPr>
        <w:ind w:left="2160" w:hanging="180"/>
      </w:pPr>
    </w:lvl>
    <w:lvl w:ilvl="3" w:tplc="C1BE0CDE" w:tentative="1">
      <w:start w:val="1"/>
      <w:numFmt w:val="decimal"/>
      <w:lvlText w:val="%4."/>
      <w:lvlJc w:val="left"/>
      <w:pPr>
        <w:ind w:left="2880" w:hanging="360"/>
      </w:pPr>
    </w:lvl>
    <w:lvl w:ilvl="4" w:tplc="1758F7A6" w:tentative="1">
      <w:start w:val="1"/>
      <w:numFmt w:val="lowerLetter"/>
      <w:lvlText w:val="%5."/>
      <w:lvlJc w:val="left"/>
      <w:pPr>
        <w:ind w:left="3600" w:hanging="360"/>
      </w:pPr>
    </w:lvl>
    <w:lvl w:ilvl="5" w:tplc="5FC476D2" w:tentative="1">
      <w:start w:val="1"/>
      <w:numFmt w:val="lowerRoman"/>
      <w:lvlText w:val="%6."/>
      <w:lvlJc w:val="right"/>
      <w:pPr>
        <w:ind w:left="4320" w:hanging="180"/>
      </w:pPr>
    </w:lvl>
    <w:lvl w:ilvl="6" w:tplc="E4A08D48" w:tentative="1">
      <w:start w:val="1"/>
      <w:numFmt w:val="decimal"/>
      <w:lvlText w:val="%7."/>
      <w:lvlJc w:val="left"/>
      <w:pPr>
        <w:ind w:left="5040" w:hanging="360"/>
      </w:pPr>
    </w:lvl>
    <w:lvl w:ilvl="7" w:tplc="87041268" w:tentative="1">
      <w:start w:val="1"/>
      <w:numFmt w:val="lowerLetter"/>
      <w:lvlText w:val="%8."/>
      <w:lvlJc w:val="left"/>
      <w:pPr>
        <w:ind w:left="5760" w:hanging="360"/>
      </w:pPr>
    </w:lvl>
    <w:lvl w:ilvl="8" w:tplc="A484D19A" w:tentative="1">
      <w:start w:val="1"/>
      <w:numFmt w:val="lowerRoman"/>
      <w:lvlText w:val="%9."/>
      <w:lvlJc w:val="right"/>
      <w:pPr>
        <w:ind w:left="6480" w:hanging="180"/>
      </w:pPr>
    </w:lvl>
  </w:abstractNum>
  <w:abstractNum w:abstractNumId="5" w15:restartNumberingAfterBreak="0">
    <w:nsid w:val="75754DEE"/>
    <w:multiLevelType w:val="hybridMultilevel"/>
    <w:tmpl w:val="BF546972"/>
    <w:lvl w:ilvl="0" w:tplc="E480B0AA">
      <w:start w:val="10"/>
      <w:numFmt w:val="decimal"/>
      <w:lvlText w:val="%1."/>
      <w:lvlJc w:val="left"/>
      <w:pPr>
        <w:tabs>
          <w:tab w:val="num" w:pos="2340"/>
        </w:tabs>
        <w:ind w:left="234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497"/>
    <w:rsid w:val="00381DE6"/>
    <w:rsid w:val="003C0614"/>
    <w:rsid w:val="00455633"/>
    <w:rsid w:val="00580940"/>
    <w:rsid w:val="00642988"/>
    <w:rsid w:val="0088281F"/>
    <w:rsid w:val="00A050AF"/>
    <w:rsid w:val="00A60643"/>
    <w:rsid w:val="00B568FD"/>
    <w:rsid w:val="00C05E6A"/>
    <w:rsid w:val="00C17D34"/>
    <w:rsid w:val="00D612E0"/>
    <w:rsid w:val="00EC1497"/>
    <w:rsid w:val="00ED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ADD6"/>
  <w15:chartTrackingRefBased/>
  <w15:docId w15:val="{E0A2F71F-B8DB-441C-A69A-5E244802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0AF"/>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50AF"/>
    <w:rPr>
      <w:rFonts w:ascii="Courier New" w:eastAsia="Times New Roman" w:hAnsi="Courier New"/>
      <w:color w:val="000000"/>
      <w:sz w:val="20"/>
    </w:rPr>
  </w:style>
  <w:style w:type="character" w:customStyle="1" w:styleId="PlainTextChar">
    <w:name w:val="Plain Text Char"/>
    <w:basedOn w:val="DefaultParagraphFont"/>
    <w:link w:val="PlainText"/>
    <w:rsid w:val="00A050AF"/>
    <w:rPr>
      <w:rFonts w:ascii="Courier New" w:eastAsia="Times New Roman" w:hAnsi="Courier New" w:cs="Times New Roman"/>
      <w:color w:val="000000"/>
      <w:sz w:val="20"/>
      <w:szCs w:val="20"/>
    </w:rPr>
  </w:style>
  <w:style w:type="paragraph" w:styleId="ListParagraph">
    <w:name w:val="List Paragraph"/>
    <w:basedOn w:val="Normal"/>
    <w:uiPriority w:val="34"/>
    <w:qFormat/>
    <w:rsid w:val="00580940"/>
    <w:pPr>
      <w:ind w:left="720"/>
    </w:pPr>
    <w:rPr>
      <w:rFonts w:ascii="Calibri" w:eastAsia="Times New Roman" w:hAnsi="Calibri"/>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3780</Characters>
  <Application>Microsoft Office Word</Application>
  <DocSecurity>0</DocSecurity>
  <Lines>315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Tenne</dc:creator>
  <cp:keywords/>
  <dc:description/>
  <cp:lastModifiedBy>Microsoft Office User</cp:lastModifiedBy>
  <cp:revision>2</cp:revision>
  <dcterms:created xsi:type="dcterms:W3CDTF">2022-05-25T17:07:00Z</dcterms:created>
  <dcterms:modified xsi:type="dcterms:W3CDTF">2022-05-25T17:07:00Z</dcterms:modified>
</cp:coreProperties>
</file>