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BC" w:rsidRDefault="00FD75BC" w:rsidP="00FD75BC">
      <w:pPr>
        <w:pStyle w:val="BodyText"/>
        <w:jc w:val="center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33BC1DF8" wp14:editId="52D67C09">
            <wp:extent cx="674370" cy="658495"/>
            <wp:effectExtent l="0" t="0" r="0" b="8255"/>
            <wp:docPr id="3" name="Picture 3" descr="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BC" w:rsidRPr="00FD75BC" w:rsidRDefault="00FD75BC" w:rsidP="00FD75BC">
      <w:pPr>
        <w:pStyle w:val="Heading3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FD75BC">
        <w:rPr>
          <w:rFonts w:ascii="Times New Roman" w:hAnsi="Times New Roman"/>
          <w:b/>
          <w:color w:val="008000"/>
          <w:sz w:val="24"/>
          <w:szCs w:val="24"/>
        </w:rPr>
        <w:t>STATE OF WASHINGTON</w:t>
      </w:r>
    </w:p>
    <w:p w:rsidR="00FD75BC" w:rsidRPr="00FD75BC" w:rsidRDefault="00FD75BC" w:rsidP="00FD75BC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FD75BC">
        <w:rPr>
          <w:rFonts w:ascii="Arial" w:hAnsi="Arial" w:cs="Arial"/>
          <w:b/>
          <w:color w:val="008000"/>
          <w:sz w:val="28"/>
          <w:szCs w:val="28"/>
        </w:rPr>
        <w:t>DEPARTMENT OF CHILDREN, YOUTH, AND FAMILIES</w:t>
      </w:r>
    </w:p>
    <w:p w:rsidR="00FD75BC" w:rsidRPr="00FD75BC" w:rsidRDefault="00FD75BC" w:rsidP="00FD75BC">
      <w:pPr>
        <w:spacing w:before="81" w:line="338" w:lineRule="auto"/>
        <w:ind w:right="-10" w:hanging="924"/>
        <w:jc w:val="center"/>
        <w:rPr>
          <w:rFonts w:ascii="Arial" w:hAnsi="Arial" w:cs="Arial"/>
          <w:b/>
          <w:i/>
          <w:color w:val="008000"/>
          <w:w w:val="105"/>
          <w:sz w:val="16"/>
        </w:rPr>
      </w:pPr>
      <w:r w:rsidRPr="00FD75BC">
        <w:rPr>
          <w:rFonts w:ascii="Arial" w:hAnsi="Arial" w:cs="Arial"/>
          <w:b/>
          <w:i/>
          <w:color w:val="008000"/>
          <w:w w:val="105"/>
          <w:sz w:val="16"/>
        </w:rPr>
        <w:t xml:space="preserve">1115 Washington Street SE• PO Box 40983 Olympia, WA 98504 -0983 </w:t>
      </w:r>
    </w:p>
    <w:p w:rsidR="00FD75BC" w:rsidRPr="008234C3" w:rsidRDefault="00FD75BC" w:rsidP="00FD75BC">
      <w:pPr>
        <w:spacing w:before="81" w:line="338" w:lineRule="auto"/>
        <w:ind w:right="-10"/>
        <w:jc w:val="center"/>
        <w:rPr>
          <w:b/>
          <w:i/>
          <w:color w:val="008000"/>
          <w:w w:val="105"/>
          <w:sz w:val="16"/>
        </w:rPr>
      </w:pPr>
    </w:p>
    <w:p w:rsidR="001F02D6" w:rsidRDefault="008F66DD">
      <w:pPr>
        <w:pStyle w:val="Title"/>
        <w:rPr>
          <w:b/>
          <w:bCs/>
        </w:rPr>
      </w:pPr>
      <w:r>
        <w:rPr>
          <w:b/>
          <w:bCs/>
        </w:rPr>
        <w:t>LEGAL</w:t>
      </w:r>
      <w:r w:rsidR="00F40E24">
        <w:rPr>
          <w:b/>
          <w:bCs/>
        </w:rPr>
        <w:t xml:space="preserve"> </w:t>
      </w:r>
      <w:r w:rsidR="001F02D6">
        <w:rPr>
          <w:b/>
          <w:bCs/>
        </w:rPr>
        <w:t>NOTICE</w:t>
      </w:r>
    </w:p>
    <w:p w:rsidR="001F02D6" w:rsidRDefault="00E83AC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RFQ</w:t>
      </w:r>
      <w:r w:rsidR="003740F8">
        <w:rPr>
          <w:rFonts w:ascii="Arial" w:hAnsi="Arial"/>
          <w:sz w:val="24"/>
        </w:rPr>
        <w:t xml:space="preserve"> #</w:t>
      </w:r>
      <w:r w:rsidR="001C45FE">
        <w:rPr>
          <w:rFonts w:ascii="Arial" w:hAnsi="Arial"/>
          <w:sz w:val="24"/>
        </w:rPr>
        <w:t xml:space="preserve"> PR220</w:t>
      </w:r>
      <w:r w:rsidR="00A01493">
        <w:rPr>
          <w:rFonts w:ascii="Arial" w:hAnsi="Arial"/>
          <w:sz w:val="24"/>
        </w:rPr>
        <w:t>3039</w:t>
      </w:r>
    </w:p>
    <w:p w:rsidR="00E83AC7" w:rsidRPr="00E83AC7" w:rsidRDefault="007B5243" w:rsidP="00E83AC7">
      <w:pPr>
        <w:spacing w:line="259" w:lineRule="auto"/>
        <w:ind w:left="3600" w:hanging="3600"/>
        <w:jc w:val="center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HVAC</w:t>
      </w:r>
      <w:r w:rsidR="00E8385F">
        <w:rPr>
          <w:rFonts w:ascii="Arial" w:eastAsiaTheme="minorHAnsi" w:hAnsi="Arial" w:cs="Arial"/>
          <w:b/>
          <w:i/>
          <w:sz w:val="22"/>
          <w:szCs w:val="22"/>
        </w:rPr>
        <w:t xml:space="preserve"> Install</w:t>
      </w:r>
      <w:r w:rsidR="00F439F0">
        <w:rPr>
          <w:rFonts w:ascii="Arial" w:eastAsiaTheme="minorHAnsi" w:hAnsi="Arial" w:cs="Arial"/>
          <w:b/>
          <w:i/>
          <w:sz w:val="22"/>
          <w:szCs w:val="22"/>
        </w:rPr>
        <w:t xml:space="preserve"> for Oakridge</w:t>
      </w:r>
      <w:r w:rsidR="00244EA5">
        <w:rPr>
          <w:rFonts w:ascii="Arial" w:eastAsiaTheme="minorHAnsi" w:hAnsi="Arial" w:cs="Arial"/>
          <w:b/>
          <w:i/>
          <w:sz w:val="22"/>
          <w:szCs w:val="22"/>
        </w:rPr>
        <w:t xml:space="preserve"> Community Facility</w:t>
      </w:r>
    </w:p>
    <w:p w:rsidR="003740F8" w:rsidRPr="003740F8" w:rsidRDefault="003740F8" w:rsidP="003740F8">
      <w:pPr>
        <w:spacing w:line="259" w:lineRule="auto"/>
        <w:ind w:left="3600" w:hanging="3600"/>
        <w:jc w:val="center"/>
        <w:rPr>
          <w:rFonts w:ascii="Arial" w:eastAsiaTheme="minorHAnsi" w:hAnsi="Arial" w:cs="Arial"/>
          <w:b/>
          <w:i/>
          <w:sz w:val="22"/>
          <w:szCs w:val="22"/>
        </w:rPr>
      </w:pPr>
    </w:p>
    <w:p w:rsidR="00E83AC7" w:rsidRPr="00E83AC7" w:rsidRDefault="001F02D6" w:rsidP="00E83AC7">
      <w:pPr>
        <w:pStyle w:val="Section1Text"/>
        <w:ind w:left="0"/>
        <w:jc w:val="both"/>
      </w:pPr>
      <w:r>
        <w:t xml:space="preserve">The State of Washington, Department of </w:t>
      </w:r>
      <w:r w:rsidR="00FD75BC">
        <w:t>Children, Youth, and Families (DCYF)</w:t>
      </w:r>
      <w:r w:rsidR="00D114F4">
        <w:t xml:space="preserve"> intends to post a</w:t>
      </w:r>
      <w:r w:rsidR="00244EA5">
        <w:t>n</w:t>
      </w:r>
      <w:r w:rsidR="00D114F4">
        <w:t xml:space="preserve"> RFQ</w:t>
      </w:r>
      <w:r w:rsidR="00DF1BBC">
        <w:t xml:space="preserve"> </w:t>
      </w:r>
      <w:r w:rsidR="00F439F0">
        <w:t>to</w:t>
      </w:r>
      <w:r w:rsidR="00DF1BBC">
        <w:t xml:space="preserve"> </w:t>
      </w:r>
      <w:r w:rsidR="00E8385F">
        <w:t xml:space="preserve">install an HVAC system </w:t>
      </w:r>
      <w:r w:rsidR="00F439F0">
        <w:t>at Oakridge Community Facility</w:t>
      </w:r>
      <w:r w:rsidR="00E83AC7" w:rsidRPr="00E83AC7">
        <w:t>.</w:t>
      </w:r>
    </w:p>
    <w:p w:rsidR="00244EA5" w:rsidRPr="00244EA5" w:rsidRDefault="00244EA5" w:rsidP="00244EA5">
      <w:pPr>
        <w:tabs>
          <w:tab w:val="left" w:pos="1980"/>
        </w:tabs>
        <w:spacing w:after="240"/>
        <w:rPr>
          <w:rFonts w:ascii="Arial" w:hAnsi="Arial" w:cs="Arial"/>
          <w:sz w:val="22"/>
          <w:szCs w:val="24"/>
        </w:rPr>
      </w:pPr>
      <w:r w:rsidRPr="00244EA5">
        <w:rPr>
          <w:rFonts w:ascii="Arial" w:hAnsi="Arial" w:cs="Arial"/>
          <w:sz w:val="22"/>
          <w:szCs w:val="24"/>
        </w:rPr>
        <w:t xml:space="preserve">The purpose of this RFQ is to purchase and provide all labor and materials necessary to </w:t>
      </w:r>
      <w:r w:rsidR="00E8385F">
        <w:rPr>
          <w:rFonts w:ascii="Arial" w:hAnsi="Arial" w:cs="Arial"/>
          <w:sz w:val="22"/>
          <w:szCs w:val="24"/>
        </w:rPr>
        <w:t>install the HVAC system</w:t>
      </w:r>
      <w:r w:rsidR="00F439F0">
        <w:rPr>
          <w:rFonts w:ascii="Arial" w:hAnsi="Arial" w:cs="Arial"/>
          <w:sz w:val="22"/>
          <w:szCs w:val="24"/>
        </w:rPr>
        <w:t xml:space="preserve"> at Oakridge </w:t>
      </w:r>
      <w:r w:rsidRPr="00244EA5">
        <w:rPr>
          <w:rFonts w:ascii="Arial" w:hAnsi="Arial" w:cs="Arial"/>
          <w:sz w:val="22"/>
          <w:szCs w:val="24"/>
        </w:rPr>
        <w:t xml:space="preserve">Community Facility in </w:t>
      </w:r>
      <w:r w:rsidR="00F439F0">
        <w:rPr>
          <w:rFonts w:ascii="Arial" w:hAnsi="Arial" w:cs="Arial"/>
          <w:sz w:val="22"/>
          <w:szCs w:val="24"/>
        </w:rPr>
        <w:t>Lakewood</w:t>
      </w:r>
      <w:r w:rsidRPr="00244EA5">
        <w:rPr>
          <w:rFonts w:ascii="Arial" w:hAnsi="Arial" w:cs="Arial"/>
          <w:sz w:val="22"/>
          <w:szCs w:val="24"/>
        </w:rPr>
        <w:t>, Washington.</w:t>
      </w:r>
    </w:p>
    <w:p w:rsidR="00811039" w:rsidRPr="00FA1925" w:rsidRDefault="00811039" w:rsidP="00E83AC7">
      <w:pPr>
        <w:pStyle w:val="Section1Text"/>
        <w:ind w:left="0"/>
        <w:jc w:val="both"/>
      </w:pPr>
      <w:r w:rsidRPr="00FA1925">
        <w:t xml:space="preserve">All </w:t>
      </w:r>
      <w:r w:rsidR="004A0D0F" w:rsidRPr="00FA1925">
        <w:t>Respond</w:t>
      </w:r>
      <w:r w:rsidRPr="00FA1925">
        <w:t>ers must meet the following minimum qualifications:</w:t>
      </w:r>
    </w:p>
    <w:p w:rsidR="00E83AC7" w:rsidRPr="00A01493" w:rsidRDefault="004A0D0F" w:rsidP="00C26928">
      <w:pPr>
        <w:pStyle w:val="Section1Text"/>
        <w:numPr>
          <w:ilvl w:val="0"/>
          <w:numId w:val="12"/>
        </w:numPr>
        <w:tabs>
          <w:tab w:val="num" w:pos="0"/>
        </w:tabs>
        <w:jc w:val="both"/>
        <w:rPr>
          <w:rFonts w:eastAsiaTheme="minorHAnsi"/>
          <w:szCs w:val="22"/>
        </w:rPr>
      </w:pPr>
      <w:r>
        <w:t>Respond</w:t>
      </w:r>
      <w:r w:rsidR="003D5325">
        <w:t>ers must</w:t>
      </w:r>
      <w:r w:rsidR="00A01493">
        <w:t xml:space="preserve"> </w:t>
      </w:r>
      <w:r w:rsidR="00E83AC7" w:rsidRPr="00A01493">
        <w:rPr>
          <w:rFonts w:eastAsiaTheme="minorHAnsi"/>
          <w:szCs w:val="22"/>
        </w:rPr>
        <w:t xml:space="preserve">be </w:t>
      </w:r>
      <w:r w:rsidR="00D4780E" w:rsidRPr="00A01493">
        <w:rPr>
          <w:rFonts w:eastAsiaTheme="minorHAnsi"/>
          <w:szCs w:val="22"/>
        </w:rPr>
        <w:t>licensed to do business in the S</w:t>
      </w:r>
      <w:r w:rsidR="00E83AC7" w:rsidRPr="00A01493">
        <w:rPr>
          <w:rFonts w:eastAsiaTheme="minorHAnsi"/>
          <w:szCs w:val="22"/>
        </w:rPr>
        <w:t>tate of Washington</w:t>
      </w:r>
      <w:r w:rsidR="00A01493">
        <w:rPr>
          <w:rFonts w:eastAsiaTheme="minorHAnsi"/>
          <w:szCs w:val="22"/>
        </w:rPr>
        <w:t>.</w:t>
      </w:r>
      <w:r w:rsidR="00E83AC7" w:rsidRPr="00A01493">
        <w:rPr>
          <w:rFonts w:eastAsiaTheme="minorHAnsi"/>
          <w:szCs w:val="22"/>
        </w:rPr>
        <w:t xml:space="preserve"> </w:t>
      </w:r>
    </w:p>
    <w:p w:rsidR="00811039" w:rsidRDefault="00393155" w:rsidP="00982D3F">
      <w:pPr>
        <w:pStyle w:val="Section1Text"/>
        <w:tabs>
          <w:tab w:val="num" w:pos="0"/>
        </w:tabs>
        <w:ind w:left="0"/>
        <w:jc w:val="both"/>
        <w:rPr>
          <w:rStyle w:val="Hyperlink"/>
          <w:szCs w:val="22"/>
          <w:u w:val="none"/>
        </w:rPr>
      </w:pPr>
      <w:r>
        <w:t>T</w:t>
      </w:r>
      <w:r w:rsidR="00811039">
        <w:t>he RF</w:t>
      </w:r>
      <w:r w:rsidR="00FA1925">
        <w:t>Q</w:t>
      </w:r>
      <w:r w:rsidR="004A0D0F">
        <w:t xml:space="preserve"> </w:t>
      </w:r>
      <w:r>
        <w:t xml:space="preserve">will be issued on or about </w:t>
      </w:r>
      <w:r w:rsidR="00F439F0">
        <w:t>May 13</w:t>
      </w:r>
      <w:r w:rsidR="00244EA5">
        <w:t>, 2022</w:t>
      </w:r>
      <w:r>
        <w:t xml:space="preserve"> and responses will be due </w:t>
      </w:r>
      <w:r w:rsidR="00244EA5">
        <w:t xml:space="preserve">May </w:t>
      </w:r>
      <w:r w:rsidR="00F439F0">
        <w:t>31</w:t>
      </w:r>
      <w:r w:rsidR="00244EA5">
        <w:t>, 2022.</w:t>
      </w:r>
      <w:r>
        <w:t xml:space="preserve">  On the date indicated, </w:t>
      </w:r>
      <w:r w:rsidR="00811039" w:rsidRPr="0069207C">
        <w:t>D</w:t>
      </w:r>
      <w:r w:rsidR="00FD75BC">
        <w:t>CYF</w:t>
      </w:r>
      <w:r w:rsidR="004A0D0F">
        <w:t xml:space="preserve"> shall post the </w:t>
      </w:r>
      <w:r w:rsidR="00DF1BBC">
        <w:t>RF</w:t>
      </w:r>
      <w:r w:rsidR="00E83AC7">
        <w:t>Q</w:t>
      </w:r>
      <w:r w:rsidR="00811039" w:rsidRPr="0069207C">
        <w:t xml:space="preserve"> and </w:t>
      </w:r>
      <w:r w:rsidR="004A0D0F">
        <w:t>any</w:t>
      </w:r>
      <w:r w:rsidR="00811039" w:rsidRPr="0069207C">
        <w:t xml:space="preserve"> </w:t>
      </w:r>
      <w:r w:rsidR="00DF1BBC">
        <w:t>attachments and amendments relating to the RF</w:t>
      </w:r>
      <w:r w:rsidR="00E83AC7">
        <w:t>Q</w:t>
      </w:r>
      <w:r w:rsidR="00DF1BBC">
        <w:t>, on Washington’s</w:t>
      </w:r>
      <w:r w:rsidR="008A5FF9">
        <w:t xml:space="preserve"> Electronic Business Solutions (WEBS)</w:t>
      </w:r>
      <w:r w:rsidR="00811039" w:rsidRPr="0069207C">
        <w:t xml:space="preserve">.  WEBS can be accessed at: </w:t>
      </w:r>
      <w:hyperlink r:id="rId8" w:history="1">
        <w:r w:rsidR="00811039" w:rsidRPr="0069207C">
          <w:rPr>
            <w:rStyle w:val="Hyperlink"/>
            <w:szCs w:val="22"/>
          </w:rPr>
          <w:t>https://fortress.wa.gov/ga/webs/</w:t>
        </w:r>
      </w:hyperlink>
      <w:r w:rsidR="00811039" w:rsidRPr="0069207C">
        <w:t>.</w:t>
      </w:r>
    </w:p>
    <w:p w:rsidR="001F02D6" w:rsidRDefault="00811039" w:rsidP="00982D3F">
      <w:pPr>
        <w:pStyle w:val="Section1Text"/>
        <w:tabs>
          <w:tab w:val="num" w:pos="0"/>
        </w:tabs>
        <w:ind w:left="0"/>
        <w:jc w:val="both"/>
      </w:pPr>
      <w:r>
        <w:t>All</w:t>
      </w:r>
      <w:r w:rsidR="004A0D0F">
        <w:t xml:space="preserve"> Responders</w:t>
      </w:r>
      <w:r>
        <w:t xml:space="preserve"> </w:t>
      </w:r>
      <w:r w:rsidRPr="00811039">
        <w:rPr>
          <w:b/>
        </w:rPr>
        <w:t>must</w:t>
      </w:r>
      <w:r>
        <w:t xml:space="preserve"> register as a vendor on WEBS, using an appropriate commodit</w:t>
      </w:r>
      <w:r w:rsidR="00244EA5">
        <w:t>y</w:t>
      </w:r>
      <w:r>
        <w:t xml:space="preserve"> code</w:t>
      </w:r>
      <w:r w:rsidR="00244EA5">
        <w:t>s</w:t>
      </w:r>
      <w:r>
        <w:t xml:space="preserve"> listed</w:t>
      </w:r>
      <w:r w:rsidR="004A0D0F">
        <w:t xml:space="preserve"> in t</w:t>
      </w:r>
      <w:r>
        <w:t>h</w:t>
      </w:r>
      <w:r w:rsidR="00DF1BBC">
        <w:t>e RF</w:t>
      </w:r>
      <w:r w:rsidR="00E83AC7">
        <w:t>Q</w:t>
      </w:r>
      <w:r>
        <w:t>, and must download t</w:t>
      </w:r>
      <w:r w:rsidR="00DF1BBC">
        <w:t>he RF</w:t>
      </w:r>
      <w:r w:rsidR="00E83AC7">
        <w:t>Q</w:t>
      </w:r>
      <w:r w:rsidR="00DF1BBC">
        <w:t xml:space="preserve"> and any attachments</w:t>
      </w:r>
      <w:r>
        <w:t xml:space="preserve"> from WEBS. This should be done as soon as possible in order for</w:t>
      </w:r>
      <w:r w:rsidR="004A0D0F">
        <w:t xml:space="preserve"> responder</w:t>
      </w:r>
      <w:r>
        <w:t xml:space="preserve"> to receive notifications automatically generated on WEBS.</w:t>
      </w:r>
    </w:p>
    <w:p w:rsidR="003740F8" w:rsidRDefault="003740F8" w:rsidP="00982D3F">
      <w:pPr>
        <w:pStyle w:val="Section1Text"/>
        <w:tabs>
          <w:tab w:val="num" w:pos="0"/>
        </w:tabs>
        <w:ind w:left="0"/>
        <w:jc w:val="both"/>
      </w:pPr>
      <w:r>
        <w:t>Commodity Codes listed:</w:t>
      </w:r>
    </w:p>
    <w:p w:rsidR="00F439F0" w:rsidRDefault="001A31AE" w:rsidP="00244EA5">
      <w:pPr>
        <w:pStyle w:val="BodyText"/>
        <w:jc w:val="both"/>
        <w:rPr>
          <w:rFonts w:cs="Arial"/>
        </w:rPr>
      </w:pPr>
      <w:r>
        <w:rPr>
          <w:rFonts w:cs="Arial"/>
        </w:rPr>
        <w:t>967-02 Air Conditioning, Heating, and Ventilating Equipment Manufacturing Services</w:t>
      </w:r>
    </w:p>
    <w:p w:rsidR="001A31AE" w:rsidRDefault="001A31AE" w:rsidP="001A31AE">
      <w:pPr>
        <w:pStyle w:val="BodyText"/>
        <w:ind w:left="810" w:hanging="810"/>
        <w:jc w:val="both"/>
        <w:rPr>
          <w:rFonts w:cs="Arial"/>
        </w:rPr>
      </w:pPr>
      <w:r>
        <w:rPr>
          <w:rFonts w:cs="Arial"/>
        </w:rPr>
        <w:t xml:space="preserve">910-17 Energy Computerized Control </w:t>
      </w:r>
      <w:bookmarkStart w:id="0" w:name="_GoBack"/>
      <w:bookmarkEnd w:id="0"/>
      <w:r>
        <w:rPr>
          <w:rFonts w:cs="Arial"/>
        </w:rPr>
        <w:t xml:space="preserve">System (HVAC, Lighting, Utilities,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 Installation, Maintenance and Repair Services</w:t>
      </w:r>
    </w:p>
    <w:p w:rsidR="001A31AE" w:rsidRDefault="001A31AE" w:rsidP="001A31AE">
      <w:pPr>
        <w:pStyle w:val="BodyText"/>
        <w:ind w:left="810" w:hanging="810"/>
        <w:jc w:val="both"/>
        <w:rPr>
          <w:rFonts w:cs="Arial"/>
        </w:rPr>
      </w:pPr>
      <w:r>
        <w:rPr>
          <w:rFonts w:cs="Arial"/>
        </w:rPr>
        <w:t>914-50 Heating, Ventilating and Air Conditioning (HVAC)</w:t>
      </w:r>
    </w:p>
    <w:p w:rsidR="00291888" w:rsidRDefault="00291888" w:rsidP="00244EA5">
      <w:pPr>
        <w:pStyle w:val="BodyText"/>
        <w:jc w:val="both"/>
      </w:pPr>
    </w:p>
    <w:p w:rsidR="001F02D6" w:rsidRDefault="001F02D6" w:rsidP="00982D3F">
      <w:pPr>
        <w:pStyle w:val="BodyText"/>
        <w:jc w:val="both"/>
      </w:pPr>
      <w:r>
        <w:t xml:space="preserve">Parties that are unable to access the website above, may request a hard copy by submitting their name, </w:t>
      </w:r>
      <w:r w:rsidR="00954E81">
        <w:t xml:space="preserve">address, </w:t>
      </w:r>
      <w:r>
        <w:t xml:space="preserve">e-mail, </w:t>
      </w:r>
      <w:proofErr w:type="gramStart"/>
      <w:r>
        <w:t>phone</w:t>
      </w:r>
      <w:proofErr w:type="gramEnd"/>
      <w:r>
        <w:t>:</w:t>
      </w:r>
    </w:p>
    <w:p w:rsidR="001F02D6" w:rsidRDefault="001F02D6">
      <w:pPr>
        <w:pStyle w:val="BodyText"/>
      </w:pPr>
    </w:p>
    <w:p w:rsidR="00811039" w:rsidRPr="00474935" w:rsidRDefault="00FA1925" w:rsidP="00FD5FAB">
      <w:pPr>
        <w:pStyle w:val="Section1Text"/>
        <w:spacing w:after="0"/>
        <w:ind w:left="2430" w:firstLine="450"/>
        <w:jc w:val="both"/>
        <w:rPr>
          <w:szCs w:val="22"/>
        </w:rPr>
      </w:pPr>
      <w:r>
        <w:rPr>
          <w:szCs w:val="22"/>
        </w:rPr>
        <w:t>Karena McGovern</w:t>
      </w:r>
      <w:r w:rsidR="00982D3F">
        <w:rPr>
          <w:szCs w:val="22"/>
        </w:rPr>
        <w:t>,</w:t>
      </w:r>
      <w:r w:rsidR="00982D3F" w:rsidRPr="00982D3F">
        <w:rPr>
          <w:szCs w:val="22"/>
        </w:rPr>
        <w:t xml:space="preserve"> </w:t>
      </w:r>
      <w:r w:rsidR="00E83AC7">
        <w:rPr>
          <w:szCs w:val="22"/>
        </w:rPr>
        <w:t>RFQ</w:t>
      </w:r>
      <w:r w:rsidR="00982D3F" w:rsidRPr="00474935">
        <w:rPr>
          <w:szCs w:val="22"/>
        </w:rPr>
        <w:t xml:space="preserve"> Coordinator</w:t>
      </w:r>
    </w:p>
    <w:p w:rsidR="00811039" w:rsidRPr="00474935" w:rsidRDefault="00811039" w:rsidP="00982D3F">
      <w:pPr>
        <w:pStyle w:val="Section1Text"/>
        <w:tabs>
          <w:tab w:val="num" w:pos="0"/>
          <w:tab w:val="left" w:pos="2880"/>
        </w:tabs>
        <w:spacing w:after="0"/>
        <w:ind w:left="0"/>
        <w:rPr>
          <w:szCs w:val="22"/>
        </w:rPr>
      </w:pPr>
      <w:r w:rsidRPr="00474935">
        <w:rPr>
          <w:szCs w:val="22"/>
        </w:rPr>
        <w:tab/>
        <w:t xml:space="preserve">Department of </w:t>
      </w:r>
      <w:r w:rsidR="00FD75BC">
        <w:rPr>
          <w:szCs w:val="22"/>
        </w:rPr>
        <w:t>Children, Youth, and Families</w:t>
      </w:r>
    </w:p>
    <w:p w:rsidR="00811039" w:rsidRPr="00327C2E" w:rsidRDefault="00811039" w:rsidP="00811039">
      <w:pPr>
        <w:pStyle w:val="Section1Text"/>
        <w:tabs>
          <w:tab w:val="num" w:pos="0"/>
        </w:tabs>
        <w:spacing w:after="0"/>
        <w:ind w:left="0"/>
        <w:rPr>
          <w:szCs w:val="22"/>
        </w:rPr>
      </w:pPr>
      <w:r w:rsidRPr="00474935">
        <w:rPr>
          <w:szCs w:val="22"/>
        </w:rPr>
        <w:tab/>
      </w:r>
      <w:r w:rsidRPr="0047493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74935">
        <w:rPr>
          <w:szCs w:val="22"/>
        </w:rPr>
        <w:t>E-mail Address:</w:t>
      </w:r>
      <w:r w:rsidR="00FA1925">
        <w:rPr>
          <w:rStyle w:val="Hyperlink"/>
          <w:szCs w:val="22"/>
        </w:rPr>
        <w:t>Karena</w:t>
      </w:r>
      <w:r w:rsidR="004A0D0F">
        <w:rPr>
          <w:rStyle w:val="Hyperlink"/>
          <w:szCs w:val="22"/>
        </w:rPr>
        <w:t>.</w:t>
      </w:r>
      <w:r w:rsidR="00FA1925">
        <w:rPr>
          <w:rStyle w:val="Hyperlink"/>
          <w:szCs w:val="22"/>
        </w:rPr>
        <w:t>McGovern</w:t>
      </w:r>
      <w:r w:rsidR="00FD75BC">
        <w:rPr>
          <w:rStyle w:val="Hyperlink"/>
          <w:szCs w:val="22"/>
        </w:rPr>
        <w:t>@dcyf.wa.gov</w:t>
      </w:r>
    </w:p>
    <w:sectPr w:rsidR="00811039" w:rsidRPr="00327C2E" w:rsidSect="00982D3F">
      <w:headerReference w:type="default" r:id="rId9"/>
      <w:footerReference w:type="default" r:id="rId10"/>
      <w:pgSz w:w="12240" w:h="15840" w:code="1"/>
      <w:pgMar w:top="45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2" w:rsidRDefault="00700382">
      <w:r>
        <w:separator/>
      </w:r>
    </w:p>
  </w:endnote>
  <w:endnote w:type="continuationSeparator" w:id="0">
    <w:p w:rsidR="00700382" w:rsidRDefault="0070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C7" w:rsidRDefault="00E83AC7" w:rsidP="00E83AC7">
    <w:pPr>
      <w:pStyle w:val="Footer"/>
    </w:pPr>
    <w:r>
      <w:t>RFQ</w:t>
    </w:r>
    <w:r w:rsidR="00801994">
      <w:t xml:space="preserve"> #</w:t>
    </w:r>
    <w:r w:rsidR="00244EA5">
      <w:t xml:space="preserve"> PR220</w:t>
    </w:r>
    <w:r w:rsidR="00A01493">
      <w:t>3039</w:t>
    </w:r>
  </w:p>
  <w:p w:rsidR="00FD75BC" w:rsidRPr="00E83AC7" w:rsidRDefault="006E6CDF" w:rsidP="00E83AC7">
    <w:pPr>
      <w:pStyle w:val="Footer"/>
    </w:pPr>
    <w:r>
      <w:t>HVAC Install for</w:t>
    </w:r>
    <w:r w:rsidR="00A01493">
      <w:t xml:space="preserve"> Oakridge</w:t>
    </w:r>
    <w:r w:rsidR="00244EA5">
      <w:t xml:space="preserve"> Community Facility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2" w:rsidRDefault="00700382">
      <w:r>
        <w:separator/>
      </w:r>
    </w:p>
  </w:footnote>
  <w:footnote w:type="continuationSeparator" w:id="0">
    <w:p w:rsidR="00700382" w:rsidRDefault="0070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B9" w:rsidRDefault="00C146B9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B97"/>
    <w:multiLevelType w:val="hybridMultilevel"/>
    <w:tmpl w:val="7E169576"/>
    <w:lvl w:ilvl="0" w:tplc="527EF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66A75"/>
    <w:multiLevelType w:val="hybridMultilevel"/>
    <w:tmpl w:val="F8B4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FE7"/>
    <w:multiLevelType w:val="hybridMultilevel"/>
    <w:tmpl w:val="E7A43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E577C"/>
    <w:multiLevelType w:val="hybridMultilevel"/>
    <w:tmpl w:val="DB14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230"/>
    <w:multiLevelType w:val="singleLevel"/>
    <w:tmpl w:val="E3082FB4"/>
    <w:lvl w:ilvl="0">
      <w:start w:val="1"/>
      <w:numFmt w:val="bullet"/>
      <w:pStyle w:val="Table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C887B06"/>
    <w:multiLevelType w:val="hybridMultilevel"/>
    <w:tmpl w:val="D78C9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94F90"/>
    <w:multiLevelType w:val="multilevel"/>
    <w:tmpl w:val="6F4403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487608A1"/>
    <w:multiLevelType w:val="multilevel"/>
    <w:tmpl w:val="69986CC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73"/>
      </w:pPr>
      <w:rPr>
        <w:rFonts w:hint="default"/>
      </w:rPr>
    </w:lvl>
  </w:abstractNum>
  <w:abstractNum w:abstractNumId="8" w15:restartNumberingAfterBreak="0">
    <w:nsid w:val="4E2D56D6"/>
    <w:multiLevelType w:val="hybridMultilevel"/>
    <w:tmpl w:val="3FAE6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31188"/>
    <w:multiLevelType w:val="multilevel"/>
    <w:tmpl w:val="815640AE"/>
    <w:lvl w:ilvl="0">
      <w:start w:val="1"/>
      <w:numFmt w:val="bullet"/>
      <w:pStyle w:val="Heading3A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5D54A2C"/>
    <w:multiLevelType w:val="hybridMultilevel"/>
    <w:tmpl w:val="6894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B13159"/>
    <w:multiLevelType w:val="hybridMultilevel"/>
    <w:tmpl w:val="AFC0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A3"/>
    <w:rsid w:val="00060B43"/>
    <w:rsid w:val="000A1E99"/>
    <w:rsid w:val="001454C3"/>
    <w:rsid w:val="0016413F"/>
    <w:rsid w:val="001A31AE"/>
    <w:rsid w:val="001A74EB"/>
    <w:rsid w:val="001C45FE"/>
    <w:rsid w:val="001E346E"/>
    <w:rsid w:val="001F02D6"/>
    <w:rsid w:val="001F152D"/>
    <w:rsid w:val="00204F89"/>
    <w:rsid w:val="00234552"/>
    <w:rsid w:val="00244EA5"/>
    <w:rsid w:val="00272D6F"/>
    <w:rsid w:val="00291888"/>
    <w:rsid w:val="00294C3C"/>
    <w:rsid w:val="003740F8"/>
    <w:rsid w:val="00393155"/>
    <w:rsid w:val="003D5325"/>
    <w:rsid w:val="00403506"/>
    <w:rsid w:val="004956B1"/>
    <w:rsid w:val="004A0D0F"/>
    <w:rsid w:val="004A732E"/>
    <w:rsid w:val="00515563"/>
    <w:rsid w:val="0059312F"/>
    <w:rsid w:val="00594F1C"/>
    <w:rsid w:val="005A6A1D"/>
    <w:rsid w:val="00635431"/>
    <w:rsid w:val="006660EE"/>
    <w:rsid w:val="006E6CDF"/>
    <w:rsid w:val="00700382"/>
    <w:rsid w:val="00701F9A"/>
    <w:rsid w:val="007345CE"/>
    <w:rsid w:val="007400E8"/>
    <w:rsid w:val="007A624F"/>
    <w:rsid w:val="007B5243"/>
    <w:rsid w:val="00801994"/>
    <w:rsid w:val="00811039"/>
    <w:rsid w:val="008A5FF9"/>
    <w:rsid w:val="008E14D7"/>
    <w:rsid w:val="008E24E4"/>
    <w:rsid w:val="008F66DD"/>
    <w:rsid w:val="00954E81"/>
    <w:rsid w:val="00982D3F"/>
    <w:rsid w:val="009D0A9F"/>
    <w:rsid w:val="009F66A3"/>
    <w:rsid w:val="00A01493"/>
    <w:rsid w:val="00A57F17"/>
    <w:rsid w:val="00AD7D5C"/>
    <w:rsid w:val="00B72A7E"/>
    <w:rsid w:val="00BB1050"/>
    <w:rsid w:val="00C146B9"/>
    <w:rsid w:val="00C66148"/>
    <w:rsid w:val="00D114F4"/>
    <w:rsid w:val="00D24A3F"/>
    <w:rsid w:val="00D4780E"/>
    <w:rsid w:val="00D90C7B"/>
    <w:rsid w:val="00DB5E60"/>
    <w:rsid w:val="00DF1BBC"/>
    <w:rsid w:val="00E45FF5"/>
    <w:rsid w:val="00E46ABB"/>
    <w:rsid w:val="00E56D47"/>
    <w:rsid w:val="00E8385F"/>
    <w:rsid w:val="00E83AC7"/>
    <w:rsid w:val="00EF5349"/>
    <w:rsid w:val="00F40E24"/>
    <w:rsid w:val="00F439F0"/>
    <w:rsid w:val="00F80E30"/>
    <w:rsid w:val="00FA1925"/>
    <w:rsid w:val="00FC4856"/>
    <w:rsid w:val="00FD5FAB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E7466"/>
  <w15:chartTrackingRefBased/>
  <w15:docId w15:val="{2507CD3E-B0C5-4278-B164-AB387F22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_Heading 1,h1"/>
    <w:next w:val="Section1Text"/>
    <w:link w:val="Heading1Char"/>
    <w:uiPriority w:val="9"/>
    <w:qFormat/>
    <w:rsid w:val="00811039"/>
    <w:pPr>
      <w:widowControl w:val="0"/>
      <w:numPr>
        <w:numId w:val="5"/>
      </w:numPr>
      <w:spacing w:after="240"/>
      <w:outlineLvl w:val="0"/>
    </w:pPr>
    <w:rPr>
      <w:rFonts w:ascii="Arial" w:hAnsi="Arial" w:cs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uiPriority w:val="9"/>
    <w:qFormat/>
    <w:rsid w:val="00811039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aliases w:val="_Heading 3,h3"/>
    <w:basedOn w:val="Heading2"/>
    <w:link w:val="Heading3Char"/>
    <w:uiPriority w:val="9"/>
    <w:qFormat/>
    <w:rsid w:val="00811039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uiPriority w:val="9"/>
    <w:qFormat/>
    <w:rsid w:val="00811039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11039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11039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336699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3931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93155"/>
  </w:style>
  <w:style w:type="paragraph" w:customStyle="1" w:styleId="Section1Text">
    <w:name w:val="Section 1 Text"/>
    <w:basedOn w:val="Normal"/>
    <w:link w:val="Section1TextChar"/>
    <w:rsid w:val="00393155"/>
    <w:pPr>
      <w:widowControl w:val="0"/>
      <w:spacing w:after="240"/>
      <w:ind w:left="720"/>
    </w:pPr>
    <w:rPr>
      <w:rFonts w:ascii="Arial" w:hAnsi="Arial" w:cs="Arial"/>
      <w:sz w:val="22"/>
      <w:szCs w:val="24"/>
    </w:rPr>
  </w:style>
  <w:style w:type="character" w:customStyle="1" w:styleId="Section1TextChar">
    <w:name w:val="Section 1 Text Char"/>
    <w:link w:val="Section1Text"/>
    <w:rsid w:val="00393155"/>
    <w:rPr>
      <w:rFonts w:ascii="Arial" w:hAnsi="Arial" w:cs="Arial"/>
      <w:sz w:val="22"/>
      <w:szCs w:val="24"/>
    </w:rPr>
  </w:style>
  <w:style w:type="character" w:customStyle="1" w:styleId="Heading1Char">
    <w:name w:val="Heading 1 Char"/>
    <w:aliases w:val="_Heading 1 Char,h1 Char"/>
    <w:basedOn w:val="DefaultParagraphFont"/>
    <w:link w:val="Heading1"/>
    <w:uiPriority w:val="9"/>
    <w:rsid w:val="00811039"/>
    <w:rPr>
      <w:rFonts w:ascii="Arial" w:hAnsi="Arial" w:cs="Arial"/>
      <w:bCs/>
      <w:kern w:val="32"/>
      <w:sz w:val="22"/>
      <w:szCs w:val="22"/>
    </w:rPr>
  </w:style>
  <w:style w:type="character" w:customStyle="1" w:styleId="Heading2Char">
    <w:name w:val="Heading 2 Char"/>
    <w:aliases w:val="_Heading 2 Char,h2 Char"/>
    <w:basedOn w:val="DefaultParagraphFont"/>
    <w:link w:val="Heading2"/>
    <w:uiPriority w:val="9"/>
    <w:rsid w:val="00811039"/>
    <w:rPr>
      <w:rFonts w:ascii="Arial" w:hAnsi="Arial" w:cs="Arial"/>
      <w:iCs/>
      <w:kern w:val="32"/>
      <w:sz w:val="22"/>
      <w:szCs w:val="22"/>
    </w:rPr>
  </w:style>
  <w:style w:type="character" w:customStyle="1" w:styleId="Heading3Char">
    <w:name w:val="Heading 3 Char"/>
    <w:aliases w:val="_Heading 3 Char,h3 Char"/>
    <w:basedOn w:val="DefaultParagraphFont"/>
    <w:link w:val="Heading3"/>
    <w:uiPriority w:val="9"/>
    <w:rsid w:val="00811039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basedOn w:val="DefaultParagraphFont"/>
    <w:link w:val="Heading4"/>
    <w:uiPriority w:val="9"/>
    <w:rsid w:val="00811039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11039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11039"/>
    <w:rPr>
      <w:rFonts w:ascii="Arial" w:hAnsi="Arial" w:cs="Arial"/>
      <w:kern w:val="32"/>
      <w:sz w:val="22"/>
      <w:szCs w:val="22"/>
    </w:rPr>
  </w:style>
  <w:style w:type="paragraph" w:customStyle="1" w:styleId="TableBullet1">
    <w:name w:val="Table Bullet1"/>
    <w:basedOn w:val="Normal"/>
    <w:rsid w:val="00811039"/>
    <w:pPr>
      <w:numPr>
        <w:numId w:val="6"/>
      </w:numPr>
      <w:spacing w:before="40"/>
      <w:ind w:right="-22"/>
    </w:pPr>
    <w:rPr>
      <w:rFonts w:ascii="Arial" w:hAnsi="Arial"/>
      <w:szCs w:val="24"/>
    </w:rPr>
  </w:style>
  <w:style w:type="paragraph" w:customStyle="1" w:styleId="Heading3A">
    <w:name w:val="Heading 3A"/>
    <w:basedOn w:val="Normal"/>
    <w:rsid w:val="00811039"/>
    <w:pPr>
      <w:numPr>
        <w:numId w:val="7"/>
      </w:numPr>
      <w:ind w:right="-22"/>
    </w:pPr>
    <w:rPr>
      <w:rFonts w:ascii="Helvetica" w:hAnsi="Helvetica"/>
      <w:color w:val="808080"/>
      <w:sz w:val="24"/>
      <w:szCs w:val="24"/>
    </w:rPr>
  </w:style>
  <w:style w:type="paragraph" w:styleId="BalloonText">
    <w:name w:val="Balloon Text"/>
    <w:basedOn w:val="Normal"/>
    <w:link w:val="BalloonTextChar"/>
    <w:rsid w:val="00BB1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10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B1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050"/>
  </w:style>
  <w:style w:type="character" w:customStyle="1" w:styleId="CommentTextChar">
    <w:name w:val="Comment Text Char"/>
    <w:basedOn w:val="DefaultParagraphFont"/>
    <w:link w:val="CommentText"/>
    <w:rsid w:val="00BB1050"/>
  </w:style>
  <w:style w:type="paragraph" w:styleId="CommentSubject">
    <w:name w:val="annotation subject"/>
    <w:basedOn w:val="CommentText"/>
    <w:next w:val="CommentText"/>
    <w:link w:val="CommentSubjectChar"/>
    <w:rsid w:val="00BB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05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75BC"/>
  </w:style>
  <w:style w:type="paragraph" w:styleId="ListParagraph">
    <w:name w:val="List Paragraph"/>
    <w:basedOn w:val="Normal"/>
    <w:link w:val="ListParagraphChar"/>
    <w:uiPriority w:val="34"/>
    <w:qFormat/>
    <w:rsid w:val="00DF1B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F1BB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ga/web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State of WA</Company>
  <LinksUpToDate>false</LinksUpToDate>
  <CharactersWithSpaces>1841</CharactersWithSpaces>
  <SharedDoc>false</SharedDoc>
  <HLinks>
    <vt:vector size="18" baseType="variant">
      <vt:variant>
        <vt:i4>2097240</vt:i4>
      </vt:variant>
      <vt:variant>
        <vt:i4>9</vt:i4>
      </vt:variant>
      <vt:variant>
        <vt:i4>0</vt:i4>
      </vt:variant>
      <vt:variant>
        <vt:i4>5</vt:i4>
      </vt:variant>
      <vt:variant>
        <vt:lpwstr>mailto:AhumaAE@dshs.wa.gov</vt:lpwstr>
      </vt:variant>
      <vt:variant>
        <vt:lpwstr/>
      </vt:variant>
      <vt:variant>
        <vt:i4>5963840</vt:i4>
      </vt:variant>
      <vt:variant>
        <vt:i4>3</vt:i4>
      </vt:variant>
      <vt:variant>
        <vt:i4>0</vt:i4>
      </vt:variant>
      <vt:variant>
        <vt:i4>5</vt:i4>
      </vt:variant>
      <vt:variant>
        <vt:lpwstr>https://fortress.wa.gov./ga/webscust/</vt:lpwstr>
      </vt:variant>
      <vt:variant>
        <vt:lpwstr/>
      </vt:variant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http://www.dshs.wa.gov/ccs/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BozeAL</dc:creator>
  <cp:keywords/>
  <cp:lastModifiedBy>McGovern, Karena (DCYF)</cp:lastModifiedBy>
  <cp:revision>6</cp:revision>
  <cp:lastPrinted>2022-05-13T15:23:00Z</cp:lastPrinted>
  <dcterms:created xsi:type="dcterms:W3CDTF">2022-05-12T21:20:00Z</dcterms:created>
  <dcterms:modified xsi:type="dcterms:W3CDTF">2022-05-13T15:25:00Z</dcterms:modified>
</cp:coreProperties>
</file>